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F7" w:rsidRDefault="00717BF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17BF7" w:rsidRDefault="00717BF7">
      <w:pPr>
        <w:pStyle w:val="ConsPlusNormal"/>
        <w:jc w:val="both"/>
        <w:outlineLvl w:val="0"/>
      </w:pPr>
    </w:p>
    <w:p w:rsidR="00717BF7" w:rsidRDefault="00717BF7">
      <w:pPr>
        <w:pStyle w:val="ConsPlusTitle"/>
        <w:jc w:val="center"/>
      </w:pPr>
      <w:r>
        <w:t>АДМИНИСТРАЦИЯ ГОРОДА ПОКАЧИ</w:t>
      </w:r>
    </w:p>
    <w:p w:rsidR="00717BF7" w:rsidRDefault="00717BF7">
      <w:pPr>
        <w:pStyle w:val="ConsPlusTitle"/>
        <w:jc w:val="center"/>
      </w:pPr>
    </w:p>
    <w:p w:rsidR="00717BF7" w:rsidRDefault="00717BF7">
      <w:pPr>
        <w:pStyle w:val="ConsPlusTitle"/>
        <w:jc w:val="center"/>
      </w:pPr>
      <w:r>
        <w:t>ПОСТАНОВЛЕНИЕ</w:t>
      </w:r>
    </w:p>
    <w:p w:rsidR="00717BF7" w:rsidRDefault="00717BF7">
      <w:pPr>
        <w:pStyle w:val="ConsPlusTitle"/>
        <w:jc w:val="center"/>
      </w:pPr>
      <w:r>
        <w:t>от 25 июля 2016 г. N 736</w:t>
      </w:r>
    </w:p>
    <w:p w:rsidR="00717BF7" w:rsidRDefault="00717BF7">
      <w:pPr>
        <w:pStyle w:val="ConsPlusTitle"/>
        <w:jc w:val="center"/>
      </w:pPr>
    </w:p>
    <w:p w:rsidR="00717BF7" w:rsidRDefault="00717BF7">
      <w:pPr>
        <w:pStyle w:val="ConsPlusTitle"/>
        <w:jc w:val="center"/>
      </w:pPr>
      <w:r>
        <w:t>О ПЕРЕЧНЕ ДОЛЖНОСТЕЙ МУНИЦИПАЛЬНОЙ СЛУЖБЫ В АДМИНИСТРАЦИИ</w:t>
      </w:r>
    </w:p>
    <w:p w:rsidR="00717BF7" w:rsidRDefault="00717BF7">
      <w:pPr>
        <w:pStyle w:val="ConsPlusTitle"/>
        <w:jc w:val="center"/>
      </w:pPr>
      <w:r>
        <w:t xml:space="preserve">ГОРОДА ПОКАЧИ, </w:t>
      </w:r>
      <w:proofErr w:type="gramStart"/>
      <w:r>
        <w:t>ПРЕДУСМОТРЕННЫХ</w:t>
      </w:r>
      <w:proofErr w:type="gramEnd"/>
      <w:r>
        <w:t xml:space="preserve"> СТАТЬЕЙ 12 ФЕДЕРАЛЬНОГО</w:t>
      </w:r>
    </w:p>
    <w:p w:rsidR="00717BF7" w:rsidRDefault="00717BF7">
      <w:pPr>
        <w:pStyle w:val="ConsPlusTitle"/>
        <w:jc w:val="center"/>
      </w:pPr>
      <w:r>
        <w:t>ЗАКОНА ОТ 25.12.2008 N 273-ФЗ "О ПРОТИВОДЕЙСТВИИ КОРРУПЦИИ"</w:t>
      </w:r>
    </w:p>
    <w:p w:rsidR="00717BF7" w:rsidRDefault="00717BF7">
      <w:pPr>
        <w:pStyle w:val="ConsPlusNormal"/>
        <w:jc w:val="both"/>
      </w:pPr>
    </w:p>
    <w:p w:rsidR="00717BF7" w:rsidRDefault="00717BF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4 статьи 14</w:t>
        </w:r>
      </w:hyperlink>
      <w:r>
        <w:t xml:space="preserve"> Федерального закона от 02.03.2007 N 25-ФЗ "О муниципальной службе в Российской Федерации", со </w:t>
      </w:r>
      <w:hyperlink r:id="rId7" w:history="1">
        <w:r>
          <w:rPr>
            <w:color w:val="0000FF"/>
          </w:rPr>
          <w:t>статьей 12</w:t>
        </w:r>
      </w:hyperlink>
      <w:r>
        <w:t xml:space="preserve"> Федерального закона от 25.12.2008 N 273-ФЗ "О противодействии коррупции", </w:t>
      </w:r>
      <w:hyperlink r:id="rId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21.07.2010 N 925 "О мерах по реализации отдельных положений Федерального закона "О противодействии коррупции", со </w:t>
      </w:r>
      <w:hyperlink r:id="rId9" w:history="1">
        <w:r>
          <w:rPr>
            <w:color w:val="0000FF"/>
          </w:rPr>
          <w:t>статьей 32</w:t>
        </w:r>
      </w:hyperlink>
      <w:r>
        <w:t xml:space="preserve"> Устава города Покачи, постановлениями администрации города Покачи</w:t>
      </w:r>
      <w:proofErr w:type="gramEnd"/>
      <w:r>
        <w:t xml:space="preserve"> от 27.06.2013 </w:t>
      </w:r>
      <w:hyperlink r:id="rId10" w:history="1">
        <w:r>
          <w:rPr>
            <w:color w:val="0000FF"/>
          </w:rPr>
          <w:t>N 809</w:t>
        </w:r>
      </w:hyperlink>
      <w:r>
        <w:t xml:space="preserve"> "Об утверждении Регламента по внесению проектов муниципальных актов администрации города Покачи", от 10.11.2014 </w:t>
      </w:r>
      <w:hyperlink r:id="rId11" w:history="1">
        <w:r>
          <w:rPr>
            <w:color w:val="0000FF"/>
          </w:rPr>
          <w:t>N 1246</w:t>
        </w:r>
      </w:hyperlink>
      <w:r>
        <w:t xml:space="preserve"> "Об утверждении Положения о комиссии по соблюдению требований к служебному поведению муниципальных служащих администрации города Покачи и урегулированию конфликта интересов":</w:t>
      </w:r>
    </w:p>
    <w:p w:rsidR="00717BF7" w:rsidRDefault="00717BF7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гражданин, замещавший должность муниципальной службы в администрации города Покачи, включенную в </w:t>
      </w:r>
      <w:hyperlink r:id="rId12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 администрации города Покачи, при назначении на которые граждане и при замещении которых муниципальные служащие администрации города Покачи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>
        <w:t>) и несовершеннолетних детей, утвержденный нормативным правовым актом администрации города Покачи, в течение двух лет после увольнения с муниципальной службы:</w:t>
      </w:r>
    </w:p>
    <w:p w:rsidR="00717BF7" w:rsidRDefault="00717BF7">
      <w:pPr>
        <w:pStyle w:val="ConsPlusNormal"/>
        <w:spacing w:before="220"/>
        <w:ind w:firstLine="540"/>
        <w:jc w:val="both"/>
      </w:pPr>
      <w:bookmarkStart w:id="0" w:name="P12"/>
      <w:bookmarkEnd w:id="0"/>
      <w:proofErr w:type="gramStart"/>
      <w:r>
        <w:t>1)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</w:t>
      </w:r>
      <w:proofErr w:type="gramEnd"/>
      <w:r>
        <w:t xml:space="preserve"> муниципальных служащих администрации города Покачи и урегулированию конфликта интересов;</w:t>
      </w:r>
    </w:p>
    <w:p w:rsidR="00717BF7" w:rsidRDefault="00717BF7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обязан</w:t>
      </w:r>
      <w:proofErr w:type="gramEnd"/>
      <w:r>
        <w:t xml:space="preserve"> при заключении трудовых договоров или гражданско-правовых договоров на выполнение работ (оказание услуг), указанных в </w:t>
      </w:r>
      <w:hyperlink w:anchor="P12" w:history="1">
        <w:r>
          <w:rPr>
            <w:color w:val="0000FF"/>
          </w:rPr>
          <w:t>пункте 1 части 1</w:t>
        </w:r>
      </w:hyperlink>
      <w:r>
        <w:t>, сообщать работодателю сведения о последнем месте своей службы.</w:t>
      </w:r>
    </w:p>
    <w:p w:rsidR="00717BF7" w:rsidRDefault="00717BF7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администрации города Покачи:</w:t>
      </w:r>
    </w:p>
    <w:p w:rsidR="00717BF7" w:rsidRDefault="00717BF7">
      <w:pPr>
        <w:pStyle w:val="ConsPlusNormal"/>
        <w:spacing w:before="220"/>
        <w:ind w:firstLine="540"/>
        <w:jc w:val="both"/>
      </w:pPr>
      <w:r>
        <w:t xml:space="preserve">1) от 13.12.2012 </w:t>
      </w:r>
      <w:hyperlink r:id="rId13" w:history="1">
        <w:r>
          <w:rPr>
            <w:color w:val="0000FF"/>
          </w:rPr>
          <w:t>N 1236</w:t>
        </w:r>
      </w:hyperlink>
      <w:r>
        <w:t xml:space="preserve"> "Об утверждении </w:t>
      </w:r>
      <w:proofErr w:type="gramStart"/>
      <w:r>
        <w:t>Перечня должностей муниципальной службы администрации города</w:t>
      </w:r>
      <w:proofErr w:type="gramEnd"/>
      <w:r>
        <w:t xml:space="preserve"> Покачи, при увольнении с которых на гражданина налагаются ограничения, установленные статьей 12 Федерального закона от 25.12.2008 N 273 "О противодействии коррупции";</w:t>
      </w:r>
    </w:p>
    <w:p w:rsidR="00717BF7" w:rsidRDefault="00717BF7">
      <w:pPr>
        <w:pStyle w:val="ConsPlusNormal"/>
        <w:spacing w:before="220"/>
        <w:ind w:firstLine="540"/>
        <w:jc w:val="both"/>
      </w:pPr>
      <w:r>
        <w:t xml:space="preserve">2) от 03.10.2014 </w:t>
      </w:r>
      <w:hyperlink r:id="rId14" w:history="1">
        <w:r>
          <w:rPr>
            <w:color w:val="0000FF"/>
          </w:rPr>
          <w:t>N 1136</w:t>
        </w:r>
      </w:hyperlink>
      <w:r>
        <w:t xml:space="preserve"> "О внесении изменений в постановление администрации города Покачи от 13.12.2012 N 1236 "Об утверждении </w:t>
      </w:r>
      <w:proofErr w:type="gramStart"/>
      <w:r>
        <w:t>Перечня должностей муниципальной службы администрации города</w:t>
      </w:r>
      <w:proofErr w:type="gramEnd"/>
      <w:r>
        <w:t xml:space="preserve"> Покачи, при увольнении с которых на гражданина налагаются </w:t>
      </w:r>
      <w:r>
        <w:lastRenderedPageBreak/>
        <w:t>ограничения, установленные статьей 12 Федерального закона от 25.12.2008 N 273 "О противодействии коррупции";</w:t>
      </w:r>
    </w:p>
    <w:p w:rsidR="00717BF7" w:rsidRDefault="00717BF7">
      <w:pPr>
        <w:pStyle w:val="ConsPlusNormal"/>
        <w:spacing w:before="220"/>
        <w:ind w:firstLine="540"/>
        <w:jc w:val="both"/>
      </w:pPr>
      <w:r>
        <w:t xml:space="preserve">3) от 15.12.2014 </w:t>
      </w:r>
      <w:hyperlink r:id="rId15" w:history="1">
        <w:r>
          <w:rPr>
            <w:color w:val="0000FF"/>
          </w:rPr>
          <w:t>N 1432</w:t>
        </w:r>
      </w:hyperlink>
      <w:r>
        <w:t xml:space="preserve"> "О внесении изменений в постановление администрации города Покачи от 13.12.2012 N 1236 "Об утверждении </w:t>
      </w:r>
      <w:proofErr w:type="gramStart"/>
      <w:r>
        <w:t>Перечня должностей муниципальной службы администрации города</w:t>
      </w:r>
      <w:proofErr w:type="gramEnd"/>
      <w:r>
        <w:t xml:space="preserve"> Покачи, при увольнении с которых на гражданина налагаются ограничения, установленные статьей 12 Федерального закона от 25.12.2008 N 273 "О противодействии коррупции" (с изменениями от 03.10.2014)".</w:t>
      </w:r>
    </w:p>
    <w:p w:rsidR="00717BF7" w:rsidRDefault="00717BF7">
      <w:pPr>
        <w:pStyle w:val="ConsPlusNormal"/>
        <w:spacing w:before="220"/>
        <w:ind w:firstLine="540"/>
        <w:jc w:val="both"/>
      </w:pPr>
      <w:r>
        <w:t>3. Опубликовать постановление в газете "Покачевский вестник".</w:t>
      </w:r>
    </w:p>
    <w:p w:rsidR="00717BF7" w:rsidRDefault="00717BF7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:rsidR="00717BF7" w:rsidRDefault="00717BF7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управляющего делами администрации города Покачи Е.А. Кулешевич.</w:t>
      </w:r>
    </w:p>
    <w:p w:rsidR="00717BF7" w:rsidRDefault="00717BF7">
      <w:pPr>
        <w:pStyle w:val="ConsPlusNormal"/>
        <w:jc w:val="both"/>
      </w:pPr>
    </w:p>
    <w:p w:rsidR="00717BF7" w:rsidRDefault="00717BF7">
      <w:pPr>
        <w:pStyle w:val="ConsPlusNormal"/>
        <w:jc w:val="right"/>
      </w:pPr>
      <w:r>
        <w:t>Глава города Покачи</w:t>
      </w:r>
    </w:p>
    <w:p w:rsidR="00717BF7" w:rsidRDefault="00717BF7">
      <w:pPr>
        <w:pStyle w:val="ConsPlusNormal"/>
        <w:jc w:val="right"/>
      </w:pPr>
      <w:r>
        <w:t>В.И.СТЕПУРА</w:t>
      </w:r>
    </w:p>
    <w:p w:rsidR="00717BF7" w:rsidRDefault="00717BF7">
      <w:pPr>
        <w:pStyle w:val="ConsPlusNormal"/>
        <w:jc w:val="both"/>
      </w:pPr>
    </w:p>
    <w:p w:rsidR="00717BF7" w:rsidRDefault="00717BF7">
      <w:pPr>
        <w:pStyle w:val="ConsPlusNormal"/>
        <w:jc w:val="both"/>
      </w:pPr>
    </w:p>
    <w:p w:rsidR="00717BF7" w:rsidRDefault="00717B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6FE9" w:rsidRDefault="002E6FE9">
      <w:bookmarkStart w:id="1" w:name="_GoBack"/>
      <w:bookmarkEnd w:id="1"/>
    </w:p>
    <w:sectPr w:rsidR="002E6FE9" w:rsidSect="00013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F7"/>
    <w:rsid w:val="002E6FE9"/>
    <w:rsid w:val="0071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7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7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7B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7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7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7B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92F1E1DEA91ACF62C67674C50835D025BCB9031C6C59CD7EC820CBBC2841F2E3FCBF2CC5FBACFCc3tED" TargetMode="External"/><Relationship Id="rId13" Type="http://schemas.openxmlformats.org/officeDocument/2006/relationships/hyperlink" Target="consultantplus://offline/ref=7292F1E1DEA91ACF62C66879D36462DF22B7E509146F5A932299269CE37847A7A3cBtC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92F1E1DEA91ACF62C67674C50835D026BDBB04116A59CD7EC820CBBC2841F2E3FCBF2FcCtCD" TargetMode="External"/><Relationship Id="rId12" Type="http://schemas.openxmlformats.org/officeDocument/2006/relationships/hyperlink" Target="consultantplus://offline/ref=7292F1E1DEA91ACF62C66879D36462DF22B7E509146B5298219A269CE37847A7A3BCB97986BFA1FC3CE93F6Fc7t4D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92F1E1DEA91ACF62C67674C50835D026BEBB0D1D6959CD7EC820CBBC2841F2E3FCBF2CcCt2D" TargetMode="External"/><Relationship Id="rId11" Type="http://schemas.openxmlformats.org/officeDocument/2006/relationships/hyperlink" Target="consultantplus://offline/ref=7292F1E1DEA91ACF62C66879D36462DF22B7E509146C519D2199269CE37847A7A3cBtCD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292F1E1DEA91ACF62C66879D36462DF22B7E509146F5A992694269CE37847A7A3cBtCD" TargetMode="External"/><Relationship Id="rId10" Type="http://schemas.openxmlformats.org/officeDocument/2006/relationships/hyperlink" Target="consultantplus://offline/ref=7292F1E1DEA91ACF62C66879D36462DF22B7E509146C579A219E269CE37847A7A3cBt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92F1E1DEA91ACF62C66879D36462DF22B7E509146A56932295269CE37847A7A3BCB97986BFA1FC3CE8396Dc7t5D" TargetMode="External"/><Relationship Id="rId14" Type="http://schemas.openxmlformats.org/officeDocument/2006/relationships/hyperlink" Target="consultantplus://offline/ref=7292F1E1DEA91ACF62C66879D36462DF22B7E509146F579B269B269CE37847A7A3cBt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Головатюк Вера Тимофеевна</dc:creator>
  <cp:keywords/>
  <dc:description/>
  <cp:lastModifiedBy>Головатюк Вера Тимофеевна</cp:lastModifiedBy>
  <cp:revision>1</cp:revision>
  <dcterms:created xsi:type="dcterms:W3CDTF">2017-10-17T03:45:00Z</dcterms:created>
  <dcterms:modified xsi:type="dcterms:W3CDTF">2017-10-17T03:46:00Z</dcterms:modified>
</cp:coreProperties>
</file>