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C9" w:rsidRPr="006049FF" w:rsidRDefault="001B7CC9" w:rsidP="00F55D4F">
      <w:pPr>
        <w:tabs>
          <w:tab w:val="left" w:pos="9720"/>
        </w:tabs>
        <w:ind w:right="485"/>
        <w:jc w:val="center"/>
      </w:pPr>
      <w:r w:rsidRPr="006049FF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9.5pt" o:ole="" filled="t">
            <v:fill color2="black"/>
            <v:imagedata r:id="rId9" o:title=""/>
          </v:shape>
          <o:OLEObject Type="Embed" ProgID="Word.Picture.8" ShapeID="_x0000_i1025" DrawAspect="Content" ObjectID="_1724499216" r:id="rId10"/>
        </w:object>
      </w:r>
    </w:p>
    <w:p w:rsidR="001B7CC9" w:rsidRPr="00850541" w:rsidRDefault="001B7CC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850541">
        <w:rPr>
          <w:b/>
          <w:bCs/>
          <w:sz w:val="40"/>
          <w:szCs w:val="40"/>
        </w:rPr>
        <w:t>АДМИНИСТРАЦИЯ   ГОРОДА   ПОКАЧИ</w:t>
      </w:r>
    </w:p>
    <w:p w:rsidR="001B7CC9" w:rsidRPr="00850541" w:rsidRDefault="001B7CC9" w:rsidP="00D709F1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4"/>
          <w:szCs w:val="24"/>
        </w:rPr>
      </w:pPr>
      <w:r w:rsidRPr="00850541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1B7CC9" w:rsidRPr="00D709F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8"/>
          <w:szCs w:val="28"/>
        </w:rPr>
      </w:pPr>
    </w:p>
    <w:p w:rsidR="001B7CC9" w:rsidRPr="0085054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32"/>
          <w:szCs w:val="32"/>
        </w:rPr>
      </w:pPr>
      <w:r w:rsidRPr="0085054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B7CC9" w:rsidRPr="006049FF" w:rsidRDefault="001B7CC9">
      <w:pPr>
        <w:ind w:right="305"/>
        <w:jc w:val="center"/>
      </w:pPr>
    </w:p>
    <w:p w:rsidR="001B7CC9" w:rsidRPr="00AA7D47" w:rsidRDefault="00914D7F" w:rsidP="00F7652D">
      <w:pPr>
        <w:rPr>
          <w:b/>
          <w:sz w:val="26"/>
          <w:szCs w:val="26"/>
        </w:rPr>
      </w:pPr>
      <w:r w:rsidRPr="00AA7D47">
        <w:rPr>
          <w:b/>
          <w:sz w:val="26"/>
          <w:szCs w:val="26"/>
        </w:rPr>
        <w:t xml:space="preserve">от </w:t>
      </w:r>
      <w:r w:rsidR="009C66FF">
        <w:rPr>
          <w:b/>
          <w:sz w:val="26"/>
          <w:szCs w:val="26"/>
        </w:rPr>
        <w:t>12.09.2022</w:t>
      </w:r>
      <w:r w:rsidR="00AA7D47" w:rsidRPr="00AA7D47">
        <w:rPr>
          <w:b/>
          <w:sz w:val="26"/>
          <w:szCs w:val="26"/>
        </w:rPr>
        <w:t xml:space="preserve">   </w:t>
      </w:r>
      <w:r w:rsidR="00AA7D47">
        <w:rPr>
          <w:b/>
          <w:sz w:val="26"/>
          <w:szCs w:val="26"/>
        </w:rPr>
        <w:t xml:space="preserve">               </w:t>
      </w:r>
      <w:r w:rsidR="00AA7D47" w:rsidRPr="00AA7D47">
        <w:rPr>
          <w:b/>
          <w:sz w:val="26"/>
          <w:szCs w:val="26"/>
        </w:rPr>
        <w:t xml:space="preserve">                                                                                  </w:t>
      </w:r>
      <w:r w:rsidR="00AA7D47">
        <w:rPr>
          <w:b/>
          <w:sz w:val="26"/>
          <w:szCs w:val="26"/>
        </w:rPr>
        <w:t xml:space="preserve"> </w:t>
      </w:r>
      <w:r w:rsidR="001B7CC9" w:rsidRPr="00AA7D47">
        <w:rPr>
          <w:b/>
          <w:sz w:val="26"/>
          <w:szCs w:val="26"/>
        </w:rPr>
        <w:t>№</w:t>
      </w:r>
      <w:r w:rsidR="009C66FF">
        <w:rPr>
          <w:b/>
          <w:sz w:val="26"/>
          <w:szCs w:val="26"/>
        </w:rPr>
        <w:t xml:space="preserve"> 967</w:t>
      </w:r>
    </w:p>
    <w:p w:rsidR="00D43C09" w:rsidRPr="00AA7D47" w:rsidRDefault="00D43C09" w:rsidP="00AC501A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70"/>
      </w:tblGrid>
      <w:tr w:rsidR="00A068B7" w:rsidRPr="00AA7D47" w:rsidTr="004F7DD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068B7" w:rsidRPr="00AA7D47" w:rsidRDefault="00236A2A" w:rsidP="00A068B7">
            <w:pPr>
              <w:suppressAutoHyphens w:val="0"/>
              <w:jc w:val="both"/>
              <w:rPr>
                <w:b/>
                <w:sz w:val="26"/>
                <w:szCs w:val="26"/>
              </w:rPr>
            </w:pPr>
            <w:r w:rsidRPr="00236A2A">
              <w:rPr>
                <w:b/>
                <w:sz w:val="26"/>
                <w:szCs w:val="26"/>
              </w:rPr>
              <w:t>Об утверждении порядка подготовки к ведению гражданской обороны в городе Покачи</w:t>
            </w:r>
          </w:p>
        </w:tc>
      </w:tr>
    </w:tbl>
    <w:p w:rsidR="00A068B7" w:rsidRPr="00AA7D47" w:rsidRDefault="00A068B7" w:rsidP="009704DA">
      <w:pPr>
        <w:suppressAutoHyphens w:val="0"/>
        <w:rPr>
          <w:b/>
          <w:sz w:val="26"/>
          <w:szCs w:val="26"/>
        </w:rPr>
      </w:pPr>
    </w:p>
    <w:p w:rsidR="009704DA" w:rsidRPr="00AA7D47" w:rsidRDefault="009704DA" w:rsidP="009704DA">
      <w:pPr>
        <w:suppressAutoHyphens w:val="0"/>
        <w:rPr>
          <w:b/>
          <w:sz w:val="26"/>
          <w:szCs w:val="26"/>
        </w:rPr>
      </w:pPr>
    </w:p>
    <w:p w:rsidR="00236A2A" w:rsidRDefault="00236A2A" w:rsidP="008E16D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Pr="00236A2A">
        <w:rPr>
          <w:sz w:val="26"/>
          <w:szCs w:val="26"/>
        </w:rPr>
        <w:t>пунктом 28 части 1 статьи 16 Федерального закона от 06.10.2003 №131-ФЗ «Об общих принципах организации местного самоуправлен</w:t>
      </w:r>
      <w:r>
        <w:rPr>
          <w:sz w:val="26"/>
          <w:szCs w:val="26"/>
        </w:rPr>
        <w:t xml:space="preserve">ия в Российской Федерации», </w:t>
      </w:r>
      <w:r w:rsidRPr="00236A2A">
        <w:rPr>
          <w:sz w:val="26"/>
          <w:szCs w:val="26"/>
        </w:rPr>
        <w:t xml:space="preserve">частью 2 статьи  8 Федерального закона от 12.02.1998 </w:t>
      </w:r>
      <w:r>
        <w:rPr>
          <w:sz w:val="26"/>
          <w:szCs w:val="26"/>
        </w:rPr>
        <w:t xml:space="preserve">№28-ФЗ «О гражданской обороне», </w:t>
      </w:r>
      <w:r w:rsidRPr="00236A2A">
        <w:rPr>
          <w:sz w:val="26"/>
          <w:szCs w:val="26"/>
        </w:rPr>
        <w:t xml:space="preserve">постановлением Правительства Российской Федерации от 26.11.2007 </w:t>
      </w:r>
      <w:r>
        <w:rPr>
          <w:sz w:val="26"/>
          <w:szCs w:val="26"/>
        </w:rPr>
        <w:t>№</w:t>
      </w:r>
      <w:r w:rsidRPr="00236A2A">
        <w:rPr>
          <w:sz w:val="26"/>
          <w:szCs w:val="26"/>
        </w:rPr>
        <w:t xml:space="preserve">804 </w:t>
      </w:r>
      <w:r>
        <w:rPr>
          <w:sz w:val="26"/>
          <w:szCs w:val="26"/>
        </w:rPr>
        <w:t>«</w:t>
      </w:r>
      <w:r w:rsidRPr="00236A2A">
        <w:rPr>
          <w:sz w:val="26"/>
          <w:szCs w:val="26"/>
        </w:rPr>
        <w:t>Об утверждении Положения о гражданской обороне в Российской Федерации</w:t>
      </w:r>
      <w:r>
        <w:rPr>
          <w:sz w:val="26"/>
          <w:szCs w:val="26"/>
        </w:rPr>
        <w:t xml:space="preserve">», руководствуясь </w:t>
      </w:r>
      <w:r w:rsidRPr="00236A2A">
        <w:rPr>
          <w:sz w:val="26"/>
          <w:szCs w:val="26"/>
        </w:rPr>
        <w:t>пунктом 28 части 1 статьи 6 Устава города</w:t>
      </w:r>
      <w:proofErr w:type="gramEnd"/>
      <w:r w:rsidRPr="00236A2A">
        <w:rPr>
          <w:sz w:val="26"/>
          <w:szCs w:val="26"/>
        </w:rPr>
        <w:t xml:space="preserve"> Покачи</w:t>
      </w:r>
      <w:r>
        <w:rPr>
          <w:sz w:val="26"/>
          <w:szCs w:val="26"/>
        </w:rPr>
        <w:t>:</w:t>
      </w:r>
    </w:p>
    <w:p w:rsidR="00AC3C3A" w:rsidRDefault="00DE623F" w:rsidP="008E16D4">
      <w:pPr>
        <w:ind w:firstLine="709"/>
        <w:jc w:val="both"/>
        <w:rPr>
          <w:sz w:val="26"/>
          <w:szCs w:val="26"/>
        </w:rPr>
      </w:pPr>
      <w:r w:rsidRPr="00AA7D47">
        <w:rPr>
          <w:sz w:val="26"/>
          <w:szCs w:val="26"/>
        </w:rPr>
        <w:t xml:space="preserve">1. </w:t>
      </w:r>
      <w:r w:rsidR="00236A2A">
        <w:rPr>
          <w:sz w:val="26"/>
          <w:szCs w:val="26"/>
        </w:rPr>
        <w:t>Утвердить п</w:t>
      </w:r>
      <w:r w:rsidR="00236A2A" w:rsidRPr="00236A2A">
        <w:rPr>
          <w:sz w:val="26"/>
          <w:szCs w:val="26"/>
        </w:rPr>
        <w:t>орядок подготовки к ведению гражданской обороны в городе Покачи согласно приложению к настоящему постановлению</w:t>
      </w:r>
      <w:r w:rsidR="00AC3C3A">
        <w:rPr>
          <w:sz w:val="26"/>
          <w:szCs w:val="26"/>
        </w:rPr>
        <w:t>.</w:t>
      </w:r>
    </w:p>
    <w:p w:rsidR="00AC3C3A" w:rsidRDefault="00DE623F" w:rsidP="008E16D4">
      <w:pPr>
        <w:ind w:firstLine="709"/>
        <w:jc w:val="both"/>
        <w:rPr>
          <w:sz w:val="26"/>
          <w:szCs w:val="26"/>
        </w:rPr>
      </w:pPr>
      <w:r w:rsidRPr="00AA7D47">
        <w:rPr>
          <w:sz w:val="26"/>
          <w:szCs w:val="26"/>
        </w:rPr>
        <w:t xml:space="preserve">2. </w:t>
      </w:r>
      <w:r w:rsidR="00AC3C3A">
        <w:rPr>
          <w:sz w:val="26"/>
          <w:szCs w:val="26"/>
        </w:rPr>
        <w:t xml:space="preserve">Признать утратившими силу </w:t>
      </w:r>
      <w:r w:rsidR="001A2B71">
        <w:rPr>
          <w:sz w:val="26"/>
          <w:szCs w:val="26"/>
        </w:rPr>
        <w:t xml:space="preserve">следующие </w:t>
      </w:r>
      <w:r w:rsidR="00AC3C3A">
        <w:rPr>
          <w:sz w:val="26"/>
          <w:szCs w:val="26"/>
        </w:rPr>
        <w:t>постановления администрации города Покачи:</w:t>
      </w:r>
    </w:p>
    <w:p w:rsidR="00B36DE4" w:rsidRDefault="00B36DE4" w:rsidP="008E16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от </w:t>
      </w:r>
      <w:r w:rsidRPr="00B36DE4">
        <w:rPr>
          <w:sz w:val="26"/>
          <w:szCs w:val="26"/>
        </w:rPr>
        <w:t xml:space="preserve">03.03.2016 </w:t>
      </w:r>
      <w:r>
        <w:rPr>
          <w:sz w:val="26"/>
          <w:szCs w:val="26"/>
        </w:rPr>
        <w:t>№</w:t>
      </w:r>
      <w:r w:rsidRPr="00B36DE4">
        <w:rPr>
          <w:sz w:val="26"/>
          <w:szCs w:val="26"/>
        </w:rPr>
        <w:t xml:space="preserve">203 </w:t>
      </w:r>
      <w:r>
        <w:rPr>
          <w:sz w:val="26"/>
          <w:szCs w:val="26"/>
        </w:rPr>
        <w:t>«</w:t>
      </w:r>
      <w:r w:rsidRPr="00B36DE4">
        <w:rPr>
          <w:sz w:val="26"/>
          <w:szCs w:val="26"/>
        </w:rPr>
        <w:t>Об утверждении Порядка подготовки к ведению гражданской обороны в городе Покачи</w:t>
      </w:r>
      <w:r>
        <w:rPr>
          <w:sz w:val="26"/>
          <w:szCs w:val="26"/>
        </w:rPr>
        <w:t>»;</w:t>
      </w:r>
    </w:p>
    <w:p w:rsidR="00B36DE4" w:rsidRDefault="00B36DE4" w:rsidP="008E16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B36DE4">
        <w:rPr>
          <w:sz w:val="26"/>
          <w:szCs w:val="26"/>
        </w:rPr>
        <w:t xml:space="preserve">от 27.02.2020 </w:t>
      </w:r>
      <w:r>
        <w:rPr>
          <w:sz w:val="26"/>
          <w:szCs w:val="26"/>
        </w:rPr>
        <w:t>№</w:t>
      </w:r>
      <w:r w:rsidRPr="00B36DE4">
        <w:rPr>
          <w:sz w:val="26"/>
          <w:szCs w:val="26"/>
        </w:rPr>
        <w:t xml:space="preserve">178 </w:t>
      </w:r>
      <w:r>
        <w:rPr>
          <w:sz w:val="26"/>
          <w:szCs w:val="26"/>
        </w:rPr>
        <w:t>«</w:t>
      </w:r>
      <w:r w:rsidRPr="00B36DE4">
        <w:rPr>
          <w:sz w:val="26"/>
          <w:szCs w:val="26"/>
        </w:rPr>
        <w:t xml:space="preserve">О внесении изменений в постановление администрации города Покачи от 03.03.2016 </w:t>
      </w:r>
      <w:r>
        <w:rPr>
          <w:sz w:val="26"/>
          <w:szCs w:val="26"/>
        </w:rPr>
        <w:t>№</w:t>
      </w:r>
      <w:r w:rsidRPr="00B36DE4">
        <w:rPr>
          <w:sz w:val="26"/>
          <w:szCs w:val="26"/>
        </w:rPr>
        <w:t xml:space="preserve">203 </w:t>
      </w:r>
      <w:r>
        <w:rPr>
          <w:sz w:val="26"/>
          <w:szCs w:val="26"/>
        </w:rPr>
        <w:t>«</w:t>
      </w:r>
      <w:r w:rsidRPr="00B36DE4">
        <w:rPr>
          <w:sz w:val="26"/>
          <w:szCs w:val="26"/>
        </w:rPr>
        <w:t>Об утверждении Порядка подготовки к ведению гражданской обороны в городе Покачи</w:t>
      </w:r>
      <w:r>
        <w:rPr>
          <w:sz w:val="26"/>
          <w:szCs w:val="26"/>
        </w:rPr>
        <w:t>».</w:t>
      </w:r>
    </w:p>
    <w:p w:rsidR="00DE623F" w:rsidRPr="00AA7D47" w:rsidRDefault="00B36DE4" w:rsidP="008E16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B36DE4">
        <w:rPr>
          <w:sz w:val="26"/>
          <w:szCs w:val="26"/>
        </w:rPr>
        <w:t xml:space="preserve"> </w:t>
      </w:r>
      <w:r w:rsidR="00DE623F" w:rsidRPr="00AA7D47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E623F" w:rsidRPr="00AA7D47" w:rsidRDefault="00B36DE4" w:rsidP="008E16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E623F" w:rsidRPr="00AA7D47">
        <w:rPr>
          <w:sz w:val="26"/>
          <w:szCs w:val="26"/>
        </w:rPr>
        <w:t>. Опубликовать настоящее постановление в газете «</w:t>
      </w:r>
      <w:proofErr w:type="spellStart"/>
      <w:r w:rsidR="00DE623F" w:rsidRPr="00AA7D47">
        <w:rPr>
          <w:sz w:val="26"/>
          <w:szCs w:val="26"/>
        </w:rPr>
        <w:t>Покачёвский</w:t>
      </w:r>
      <w:proofErr w:type="spellEnd"/>
      <w:r w:rsidR="00DE623F" w:rsidRPr="00AA7D47">
        <w:rPr>
          <w:sz w:val="26"/>
          <w:szCs w:val="26"/>
        </w:rPr>
        <w:t xml:space="preserve"> вестник».</w:t>
      </w:r>
    </w:p>
    <w:p w:rsidR="00F05818" w:rsidRPr="00AA7D47" w:rsidRDefault="00B36DE4" w:rsidP="008E16D4">
      <w:pPr>
        <w:ind w:firstLine="709"/>
        <w:jc w:val="both"/>
        <w:rPr>
          <w:b/>
          <w:sz w:val="26"/>
          <w:szCs w:val="26"/>
          <w:highlight w:val="yellow"/>
        </w:rPr>
      </w:pPr>
      <w:r>
        <w:rPr>
          <w:sz w:val="26"/>
          <w:szCs w:val="26"/>
        </w:rPr>
        <w:t>5</w:t>
      </w:r>
      <w:r w:rsidR="00DE623F" w:rsidRPr="00AA7D47">
        <w:rPr>
          <w:sz w:val="26"/>
          <w:szCs w:val="26"/>
        </w:rPr>
        <w:t xml:space="preserve">. </w:t>
      </w:r>
      <w:proofErr w:type="gramStart"/>
      <w:r w:rsidR="00DE623F" w:rsidRPr="00AA7D47">
        <w:rPr>
          <w:sz w:val="26"/>
          <w:szCs w:val="26"/>
        </w:rPr>
        <w:t>Контроль за</w:t>
      </w:r>
      <w:proofErr w:type="gramEnd"/>
      <w:r w:rsidR="00DE623F" w:rsidRPr="00AA7D47">
        <w:rPr>
          <w:sz w:val="26"/>
          <w:szCs w:val="26"/>
        </w:rPr>
        <w:t xml:space="preserve"> выполнением постановления возложить на первого заместителя главы города Покачи А.Е. </w:t>
      </w:r>
      <w:proofErr w:type="spellStart"/>
      <w:r w:rsidR="00DE623F" w:rsidRPr="00AA7D47">
        <w:rPr>
          <w:sz w:val="26"/>
          <w:szCs w:val="26"/>
        </w:rPr>
        <w:t>Ходулапову</w:t>
      </w:r>
      <w:proofErr w:type="spellEnd"/>
      <w:r w:rsidR="00DE623F" w:rsidRPr="00AA7D47">
        <w:rPr>
          <w:sz w:val="26"/>
          <w:szCs w:val="26"/>
        </w:rPr>
        <w:t>.</w:t>
      </w:r>
    </w:p>
    <w:p w:rsidR="00143E8C" w:rsidRPr="00AA7D47" w:rsidRDefault="00143E8C" w:rsidP="00051EF9">
      <w:pPr>
        <w:ind w:firstLine="708"/>
        <w:jc w:val="both"/>
        <w:rPr>
          <w:b/>
          <w:sz w:val="26"/>
          <w:szCs w:val="26"/>
          <w:highlight w:val="yellow"/>
        </w:rPr>
      </w:pPr>
    </w:p>
    <w:p w:rsidR="004F7DDA" w:rsidRPr="00AA7D47" w:rsidRDefault="004F7DDA" w:rsidP="00051EF9">
      <w:pPr>
        <w:ind w:firstLine="708"/>
        <w:jc w:val="both"/>
        <w:rPr>
          <w:b/>
          <w:sz w:val="26"/>
          <w:szCs w:val="26"/>
          <w:highlight w:val="yellow"/>
        </w:rPr>
      </w:pPr>
    </w:p>
    <w:p w:rsidR="00DE623F" w:rsidRPr="00AA7D47" w:rsidRDefault="00DE623F" w:rsidP="00051EF9">
      <w:pPr>
        <w:ind w:firstLine="708"/>
        <w:jc w:val="both"/>
        <w:rPr>
          <w:b/>
          <w:sz w:val="26"/>
          <w:szCs w:val="26"/>
          <w:highlight w:val="yellow"/>
        </w:rPr>
      </w:pPr>
    </w:p>
    <w:p w:rsidR="006049FF" w:rsidRPr="00AA7D47" w:rsidRDefault="006049FF" w:rsidP="00D46779">
      <w:pPr>
        <w:jc w:val="both"/>
        <w:rPr>
          <w:b/>
          <w:sz w:val="26"/>
          <w:szCs w:val="26"/>
        </w:rPr>
      </w:pPr>
      <w:r w:rsidRPr="00AA7D47">
        <w:rPr>
          <w:b/>
          <w:sz w:val="26"/>
          <w:szCs w:val="26"/>
        </w:rPr>
        <w:t>Г</w:t>
      </w:r>
      <w:r w:rsidR="000E1784" w:rsidRPr="00AA7D47">
        <w:rPr>
          <w:b/>
          <w:sz w:val="26"/>
          <w:szCs w:val="26"/>
        </w:rPr>
        <w:t>лав</w:t>
      </w:r>
      <w:r w:rsidRPr="00AA7D47">
        <w:rPr>
          <w:b/>
          <w:sz w:val="26"/>
          <w:szCs w:val="26"/>
        </w:rPr>
        <w:t xml:space="preserve">а </w:t>
      </w:r>
      <w:r w:rsidR="00D46779" w:rsidRPr="00AA7D47">
        <w:rPr>
          <w:b/>
          <w:sz w:val="26"/>
          <w:szCs w:val="26"/>
        </w:rPr>
        <w:t>города Покачи</w:t>
      </w:r>
      <w:r w:rsidR="00DE7908" w:rsidRPr="00AA7D47">
        <w:rPr>
          <w:b/>
          <w:sz w:val="26"/>
          <w:szCs w:val="26"/>
        </w:rPr>
        <w:t xml:space="preserve">                                                                          </w:t>
      </w:r>
      <w:r w:rsidR="00AA7D47">
        <w:rPr>
          <w:b/>
          <w:sz w:val="26"/>
          <w:szCs w:val="26"/>
        </w:rPr>
        <w:t xml:space="preserve">         </w:t>
      </w:r>
      <w:r w:rsidR="00B36DE4">
        <w:rPr>
          <w:b/>
          <w:sz w:val="26"/>
          <w:szCs w:val="26"/>
        </w:rPr>
        <w:t>В.Л.</w:t>
      </w:r>
      <w:r w:rsidR="001A2B71">
        <w:rPr>
          <w:b/>
          <w:sz w:val="26"/>
          <w:szCs w:val="26"/>
        </w:rPr>
        <w:t xml:space="preserve"> </w:t>
      </w:r>
      <w:r w:rsidR="00B36DE4">
        <w:rPr>
          <w:b/>
          <w:sz w:val="26"/>
          <w:szCs w:val="26"/>
        </w:rPr>
        <w:t>Таненков</w:t>
      </w:r>
    </w:p>
    <w:p w:rsidR="00EE193E" w:rsidRPr="00AA7D47" w:rsidRDefault="00EE193E" w:rsidP="0005636D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</w:p>
    <w:p w:rsidR="00F4513B" w:rsidRDefault="00F4513B" w:rsidP="0005636D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F63D8" w:rsidRDefault="00AF63D8" w:rsidP="0005636D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F63D8" w:rsidRDefault="00AF63D8" w:rsidP="0005636D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3C1C8F" w:rsidRDefault="003C1C8F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3C1C8F" w:rsidRDefault="003C1C8F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3C1C8F" w:rsidRDefault="003C1C8F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3C1C8F" w:rsidRDefault="003C1C8F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3C1C8F" w:rsidRDefault="003C1C8F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3C1C8F" w:rsidRPr="003317F3" w:rsidRDefault="003C1C8F" w:rsidP="003C1C8F">
      <w:pPr>
        <w:jc w:val="right"/>
      </w:pPr>
      <w:r w:rsidRPr="003317F3">
        <w:lastRenderedPageBreak/>
        <w:t xml:space="preserve">Приложение </w:t>
      </w:r>
    </w:p>
    <w:p w:rsidR="003C1C8F" w:rsidRPr="003317F3" w:rsidRDefault="003C1C8F" w:rsidP="003C1C8F">
      <w:pPr>
        <w:jc w:val="right"/>
      </w:pPr>
      <w:r w:rsidRPr="003317F3">
        <w:t xml:space="preserve"> к постановлению администрации города Покачи</w:t>
      </w:r>
    </w:p>
    <w:p w:rsidR="003C1C8F" w:rsidRDefault="003C1C8F" w:rsidP="003C1C8F">
      <w:pPr>
        <w:jc w:val="right"/>
      </w:pPr>
      <w:r w:rsidRPr="003317F3">
        <w:t>от</w:t>
      </w:r>
      <w:r w:rsidR="009C66FF">
        <w:t xml:space="preserve"> 12.09.2022 </w:t>
      </w:r>
      <w:bookmarkStart w:id="0" w:name="_GoBack"/>
      <w:bookmarkEnd w:id="0"/>
      <w:r w:rsidRPr="003317F3">
        <w:t>№</w:t>
      </w:r>
      <w:r w:rsidR="009C66FF">
        <w:t xml:space="preserve"> 967</w:t>
      </w:r>
    </w:p>
    <w:p w:rsidR="003C1C8F" w:rsidRDefault="003C1C8F" w:rsidP="003C1C8F">
      <w:pPr>
        <w:jc w:val="right"/>
      </w:pPr>
    </w:p>
    <w:p w:rsidR="003C1C8F" w:rsidRPr="003317F3" w:rsidRDefault="003C1C8F" w:rsidP="003C1C8F">
      <w:pPr>
        <w:jc w:val="both"/>
      </w:pPr>
    </w:p>
    <w:p w:rsidR="003C1C8F" w:rsidRDefault="003C1C8F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3C1C8F" w:rsidRPr="00105BDD" w:rsidRDefault="003C1C8F" w:rsidP="003C1C8F">
      <w:pPr>
        <w:widowControl w:val="0"/>
        <w:suppressAutoHyphens w:val="0"/>
        <w:autoSpaceDE w:val="0"/>
        <w:autoSpaceDN w:val="0"/>
        <w:ind w:firstLine="709"/>
        <w:jc w:val="center"/>
        <w:outlineLvl w:val="0"/>
        <w:rPr>
          <w:b/>
          <w:sz w:val="26"/>
          <w:szCs w:val="26"/>
        </w:rPr>
      </w:pPr>
      <w:r w:rsidRPr="00105BDD">
        <w:rPr>
          <w:b/>
          <w:sz w:val="26"/>
          <w:szCs w:val="26"/>
        </w:rPr>
        <w:t xml:space="preserve">Порядок подготовки к ведению гражданской обороны </w:t>
      </w:r>
    </w:p>
    <w:p w:rsidR="003C1C8F" w:rsidRPr="00105BDD" w:rsidRDefault="003C1C8F" w:rsidP="003C1C8F">
      <w:pPr>
        <w:widowControl w:val="0"/>
        <w:suppressAutoHyphens w:val="0"/>
        <w:autoSpaceDE w:val="0"/>
        <w:autoSpaceDN w:val="0"/>
        <w:ind w:firstLine="709"/>
        <w:jc w:val="center"/>
        <w:outlineLvl w:val="0"/>
        <w:rPr>
          <w:b/>
          <w:sz w:val="26"/>
          <w:szCs w:val="26"/>
        </w:rPr>
      </w:pPr>
      <w:r w:rsidRPr="00105BDD">
        <w:rPr>
          <w:b/>
          <w:sz w:val="26"/>
          <w:szCs w:val="26"/>
        </w:rPr>
        <w:t>в городе Покачи</w:t>
      </w:r>
    </w:p>
    <w:p w:rsidR="003C1C8F" w:rsidRPr="00105BDD" w:rsidRDefault="003C1C8F" w:rsidP="003C1C8F">
      <w:pPr>
        <w:widowControl w:val="0"/>
        <w:suppressAutoHyphens w:val="0"/>
        <w:autoSpaceDE w:val="0"/>
        <w:autoSpaceDN w:val="0"/>
        <w:jc w:val="center"/>
        <w:outlineLvl w:val="0"/>
        <w:rPr>
          <w:b/>
          <w:sz w:val="26"/>
          <w:szCs w:val="26"/>
        </w:rPr>
      </w:pPr>
    </w:p>
    <w:p w:rsidR="00DE47E1" w:rsidRPr="002808A1" w:rsidRDefault="00DE47E1" w:rsidP="002808A1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  <w:lang w:eastAsia="ru-RU"/>
        </w:rPr>
      </w:pPr>
      <w:r w:rsidRPr="002808A1">
        <w:rPr>
          <w:bCs/>
          <w:sz w:val="26"/>
          <w:szCs w:val="26"/>
          <w:lang w:eastAsia="ru-RU"/>
        </w:rPr>
        <w:t xml:space="preserve">Статья 1. </w:t>
      </w:r>
      <w:r w:rsidRPr="002808A1">
        <w:rPr>
          <w:b/>
          <w:bCs/>
          <w:sz w:val="26"/>
          <w:szCs w:val="26"/>
          <w:lang w:eastAsia="ru-RU"/>
        </w:rPr>
        <w:t>Общие положения</w:t>
      </w:r>
    </w:p>
    <w:p w:rsidR="00DE47E1" w:rsidRPr="002808A1" w:rsidRDefault="00DE47E1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</w:p>
    <w:p w:rsidR="00DE47E1" w:rsidRPr="002808A1" w:rsidRDefault="00DE47E1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1. Порядок подготовки к ведению гражданской обороны в городе Покачи (далее - Порядок) определяет организацию и основные направления по подготовке к ведению гражданской обороны, а также основные мероприятия по гражданской обороне города Покачи.</w:t>
      </w:r>
    </w:p>
    <w:p w:rsidR="003C1C8F" w:rsidRPr="002808A1" w:rsidRDefault="00DE47E1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2. </w:t>
      </w:r>
      <w:proofErr w:type="gramStart"/>
      <w:r w:rsidRPr="002808A1">
        <w:rPr>
          <w:sz w:val="26"/>
          <w:szCs w:val="26"/>
          <w:lang w:eastAsia="ru-RU"/>
        </w:rPr>
        <w:t>Гражданская оборона на территории города Покачи организуется и ведется в соответствии с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Губернатора и Правительства Ханты-Мансийского автономного округа - Югры,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6A0051">
        <w:rPr>
          <w:sz w:val="26"/>
          <w:szCs w:val="26"/>
          <w:lang w:eastAsia="ru-RU"/>
        </w:rPr>
        <w:t xml:space="preserve"> (далее - МЧС РФ)</w:t>
      </w:r>
      <w:r w:rsidRPr="002808A1">
        <w:rPr>
          <w:sz w:val="26"/>
          <w:szCs w:val="26"/>
          <w:lang w:eastAsia="ru-RU"/>
        </w:rPr>
        <w:t>, правовыми актами органов местного самоуправления, а</w:t>
      </w:r>
      <w:proofErr w:type="gramEnd"/>
      <w:r w:rsidRPr="002808A1">
        <w:rPr>
          <w:sz w:val="26"/>
          <w:szCs w:val="26"/>
          <w:lang w:eastAsia="ru-RU"/>
        </w:rPr>
        <w:t xml:space="preserve"> также настоящим Порядком.</w:t>
      </w:r>
    </w:p>
    <w:p w:rsidR="00DE47E1" w:rsidRPr="002808A1" w:rsidRDefault="00DE47E1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</w:p>
    <w:p w:rsidR="00DE47E1" w:rsidRPr="002808A1" w:rsidRDefault="00DE47E1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b/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Статья 2. </w:t>
      </w:r>
      <w:r w:rsidR="000C084F" w:rsidRPr="002808A1">
        <w:rPr>
          <w:b/>
          <w:sz w:val="26"/>
          <w:szCs w:val="26"/>
          <w:lang w:eastAsia="ru-RU"/>
        </w:rPr>
        <w:t>П</w:t>
      </w:r>
      <w:r w:rsidRPr="002808A1">
        <w:rPr>
          <w:b/>
          <w:sz w:val="26"/>
          <w:szCs w:val="26"/>
          <w:lang w:eastAsia="ru-RU"/>
        </w:rPr>
        <w:t>одготовк</w:t>
      </w:r>
      <w:r w:rsidR="000C084F" w:rsidRPr="002808A1">
        <w:rPr>
          <w:b/>
          <w:sz w:val="26"/>
          <w:szCs w:val="26"/>
          <w:lang w:eastAsia="ru-RU"/>
        </w:rPr>
        <w:t>а</w:t>
      </w:r>
      <w:r w:rsidRPr="002808A1">
        <w:rPr>
          <w:b/>
          <w:sz w:val="26"/>
          <w:szCs w:val="26"/>
          <w:lang w:eastAsia="ru-RU"/>
        </w:rPr>
        <w:t xml:space="preserve"> к ведению гражданской обороны</w:t>
      </w:r>
    </w:p>
    <w:p w:rsidR="00DE47E1" w:rsidRPr="002808A1" w:rsidRDefault="00DE47E1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b/>
          <w:sz w:val="26"/>
          <w:szCs w:val="26"/>
          <w:lang w:eastAsia="ru-RU"/>
        </w:rPr>
      </w:pPr>
    </w:p>
    <w:p w:rsidR="00DE47E1" w:rsidRPr="002808A1" w:rsidRDefault="00DE47E1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1. Подготовка к ведению гражданской обороны заключается в заблаговременном планировании и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C084F" w:rsidRPr="002808A1" w:rsidRDefault="00DE47E1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2. </w:t>
      </w:r>
      <w:r w:rsidR="000C084F" w:rsidRPr="002808A1">
        <w:rPr>
          <w:sz w:val="26"/>
          <w:szCs w:val="26"/>
          <w:lang w:eastAsia="ru-RU"/>
        </w:rPr>
        <w:t>В рамках подготовки к ведению гражданской обороны на территории города Покачи организуется комплекс мероприятий по гражданской обороне.</w:t>
      </w:r>
    </w:p>
    <w:p w:rsidR="000C084F" w:rsidRPr="002808A1" w:rsidRDefault="000C084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3.</w:t>
      </w:r>
      <w:r w:rsidRPr="002808A1">
        <w:rPr>
          <w:sz w:val="26"/>
          <w:szCs w:val="26"/>
        </w:rPr>
        <w:t xml:space="preserve"> </w:t>
      </w:r>
      <w:r w:rsidRPr="002808A1">
        <w:rPr>
          <w:sz w:val="26"/>
          <w:szCs w:val="26"/>
          <w:lang w:eastAsia="ru-RU"/>
        </w:rPr>
        <w:t>Администрация города Покачи в целях подготовки к ведению гражданской обороны заблаговременно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0C084F" w:rsidRPr="002808A1" w:rsidRDefault="000C084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</w:p>
    <w:p w:rsidR="000C084F" w:rsidRPr="002808A1" w:rsidRDefault="000C084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Статья 3. </w:t>
      </w:r>
      <w:r w:rsidRPr="002808A1">
        <w:rPr>
          <w:b/>
          <w:sz w:val="26"/>
          <w:szCs w:val="26"/>
          <w:lang w:eastAsia="ru-RU"/>
        </w:rPr>
        <w:t>Ведение гражданской обороны</w:t>
      </w:r>
    </w:p>
    <w:p w:rsidR="000C084F" w:rsidRPr="002808A1" w:rsidRDefault="000C084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</w:p>
    <w:p w:rsidR="000C084F" w:rsidRPr="002808A1" w:rsidRDefault="00843996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1.</w:t>
      </w:r>
      <w:r w:rsidR="000C084F" w:rsidRPr="002808A1">
        <w:rPr>
          <w:sz w:val="26"/>
          <w:szCs w:val="26"/>
          <w:lang w:eastAsia="ru-RU"/>
        </w:rPr>
        <w:t xml:space="preserve"> Ведение гражданской обороны в городе </w:t>
      </w:r>
      <w:r w:rsidRPr="002808A1">
        <w:rPr>
          <w:sz w:val="26"/>
          <w:szCs w:val="26"/>
          <w:lang w:eastAsia="ru-RU"/>
        </w:rPr>
        <w:t>Покачи</w:t>
      </w:r>
      <w:r w:rsidR="000C084F" w:rsidRPr="002808A1">
        <w:rPr>
          <w:sz w:val="26"/>
          <w:szCs w:val="26"/>
          <w:lang w:eastAsia="ru-RU"/>
        </w:rPr>
        <w:t xml:space="preserve"> осуществляется на основе Плана гражданской обороны и защиты населения города </w:t>
      </w:r>
      <w:r w:rsidRPr="002808A1">
        <w:rPr>
          <w:sz w:val="26"/>
          <w:szCs w:val="26"/>
          <w:lang w:eastAsia="ru-RU"/>
        </w:rPr>
        <w:t>Покачи</w:t>
      </w:r>
      <w:r w:rsidR="000C084F" w:rsidRPr="002808A1">
        <w:rPr>
          <w:sz w:val="26"/>
          <w:szCs w:val="26"/>
          <w:lang w:eastAsia="ru-RU"/>
        </w:rPr>
        <w:t xml:space="preserve"> (далее - План).</w:t>
      </w:r>
    </w:p>
    <w:p w:rsidR="000C084F" w:rsidRPr="002808A1" w:rsidRDefault="000C084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План разрабатывается и утверждается на год и определяет объем, организацию, порядок обеспечения, способы и сроки выполнения мероприятий по гражданской обороне</w:t>
      </w:r>
      <w:r w:rsidR="00161D6C" w:rsidRPr="00161D6C">
        <w:t xml:space="preserve"> </w:t>
      </w:r>
      <w:r w:rsidR="00161D6C" w:rsidRPr="00161D6C">
        <w:rPr>
          <w:sz w:val="26"/>
          <w:szCs w:val="26"/>
          <w:lang w:eastAsia="ru-RU"/>
        </w:rPr>
        <w:t>и ликвидации чрезвычайных ситуаций природного и техногенного характера в военное время.</w:t>
      </w:r>
    </w:p>
    <w:p w:rsidR="000C084F" w:rsidRDefault="000C084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2. </w:t>
      </w:r>
      <w:proofErr w:type="gramStart"/>
      <w:r w:rsidRPr="002808A1">
        <w:rPr>
          <w:sz w:val="26"/>
          <w:szCs w:val="26"/>
          <w:lang w:eastAsia="ru-RU"/>
        </w:rPr>
        <w:t xml:space="preserve">План разрабатывается </w:t>
      </w:r>
      <w:r w:rsidR="00843996" w:rsidRPr="002808A1">
        <w:rPr>
          <w:sz w:val="26"/>
          <w:szCs w:val="26"/>
          <w:lang w:eastAsia="ru-RU"/>
        </w:rPr>
        <w:t>управлением по вопросам безопасности, гражданской обороны и чрезвычайных ситуаций администрации города Покачи</w:t>
      </w:r>
      <w:r w:rsidRPr="002808A1">
        <w:rPr>
          <w:sz w:val="26"/>
          <w:szCs w:val="26"/>
          <w:lang w:eastAsia="ru-RU"/>
        </w:rPr>
        <w:t xml:space="preserve"> (далее - </w:t>
      </w:r>
      <w:r w:rsidR="00843996" w:rsidRPr="002808A1">
        <w:rPr>
          <w:sz w:val="26"/>
          <w:szCs w:val="26"/>
          <w:lang w:eastAsia="ru-RU"/>
        </w:rPr>
        <w:t>Управление</w:t>
      </w:r>
      <w:r w:rsidRPr="002808A1">
        <w:rPr>
          <w:sz w:val="26"/>
          <w:szCs w:val="26"/>
          <w:lang w:eastAsia="ru-RU"/>
        </w:rPr>
        <w:t xml:space="preserve">), согласовывается с Главным управлением Министерства Российской </w:t>
      </w:r>
      <w:r w:rsidRPr="002808A1">
        <w:rPr>
          <w:sz w:val="26"/>
          <w:szCs w:val="26"/>
          <w:lang w:eastAsia="ru-RU"/>
        </w:rPr>
        <w:lastRenderedPageBreak/>
        <w:t xml:space="preserve">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(далее - ГУ МЧС России </w:t>
      </w:r>
      <w:r w:rsidR="00843996" w:rsidRPr="002808A1">
        <w:rPr>
          <w:sz w:val="26"/>
          <w:szCs w:val="26"/>
          <w:lang w:eastAsia="ru-RU"/>
        </w:rPr>
        <w:t>по ХМАО - Югре) и утверждается г</w:t>
      </w:r>
      <w:r w:rsidRPr="002808A1">
        <w:rPr>
          <w:sz w:val="26"/>
          <w:szCs w:val="26"/>
          <w:lang w:eastAsia="ru-RU"/>
        </w:rPr>
        <w:t xml:space="preserve">лавой города </w:t>
      </w:r>
      <w:r w:rsidR="00843996" w:rsidRPr="002808A1">
        <w:rPr>
          <w:sz w:val="26"/>
          <w:szCs w:val="26"/>
          <w:lang w:eastAsia="ru-RU"/>
        </w:rPr>
        <w:t>Покачи</w:t>
      </w:r>
      <w:r w:rsidRPr="002808A1">
        <w:rPr>
          <w:sz w:val="26"/>
          <w:szCs w:val="26"/>
          <w:lang w:eastAsia="ru-RU"/>
        </w:rPr>
        <w:t>.</w:t>
      </w:r>
      <w:proofErr w:type="gramEnd"/>
    </w:p>
    <w:p w:rsidR="00161D6C" w:rsidRPr="00161D6C" w:rsidRDefault="00161D6C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161D6C">
        <w:rPr>
          <w:sz w:val="26"/>
          <w:szCs w:val="26"/>
          <w:lang w:eastAsia="ru-RU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161D6C" w:rsidRPr="00161D6C" w:rsidRDefault="00161D6C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161D6C">
        <w:rPr>
          <w:sz w:val="26"/>
          <w:szCs w:val="26"/>
          <w:lang w:eastAsia="ru-RU"/>
        </w:rPr>
        <w:t>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</w:t>
      </w:r>
      <w:r>
        <w:rPr>
          <w:sz w:val="26"/>
          <w:szCs w:val="26"/>
          <w:lang w:eastAsia="ru-RU"/>
        </w:rPr>
        <w:t>ое время, на территории города Покачи</w:t>
      </w:r>
      <w:r w:rsidRPr="00161D6C">
        <w:rPr>
          <w:sz w:val="26"/>
          <w:szCs w:val="26"/>
          <w:lang w:eastAsia="ru-RU"/>
        </w:rPr>
        <w:t xml:space="preserve"> организуется сбор информации в области гражданской обороны (далее - информация) и обмен ею.</w:t>
      </w:r>
    </w:p>
    <w:p w:rsidR="00490E7A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0912D9">
        <w:rPr>
          <w:sz w:val="26"/>
          <w:szCs w:val="26"/>
          <w:lang w:eastAsia="ru-RU"/>
        </w:rPr>
        <w:t xml:space="preserve">Сбор и обмен информацией осуществляются организациями, продолжающими работу в военное время независимо от организационно-правовых форм,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время, и </w:t>
      </w:r>
      <w:r w:rsidR="007E7C27">
        <w:rPr>
          <w:sz w:val="26"/>
          <w:szCs w:val="26"/>
          <w:lang w:eastAsia="ru-RU"/>
        </w:rPr>
        <w:t>а</w:t>
      </w:r>
      <w:r w:rsidRPr="000912D9">
        <w:rPr>
          <w:sz w:val="26"/>
          <w:szCs w:val="26"/>
          <w:lang w:eastAsia="ru-RU"/>
        </w:rPr>
        <w:t>дминистрацией города Ханты-Мансийска.</w:t>
      </w:r>
    </w:p>
    <w:p w:rsidR="000912D9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</w:p>
    <w:p w:rsidR="00490E7A" w:rsidRDefault="00490E7A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Статья </w:t>
      </w:r>
      <w:r>
        <w:rPr>
          <w:sz w:val="26"/>
          <w:szCs w:val="26"/>
          <w:lang w:eastAsia="ru-RU"/>
        </w:rPr>
        <w:t>4</w:t>
      </w:r>
      <w:r w:rsidRPr="002808A1">
        <w:rPr>
          <w:sz w:val="26"/>
          <w:szCs w:val="26"/>
          <w:lang w:eastAsia="ru-RU"/>
        </w:rPr>
        <w:t xml:space="preserve">. </w:t>
      </w:r>
      <w:r w:rsidRPr="00490E7A">
        <w:rPr>
          <w:b/>
          <w:sz w:val="26"/>
          <w:szCs w:val="26"/>
          <w:lang w:eastAsia="ru-RU"/>
        </w:rPr>
        <w:t xml:space="preserve">Мероприятия, осуществляемые для решения задач гражданской обороны </w:t>
      </w:r>
    </w:p>
    <w:p w:rsidR="00490E7A" w:rsidRDefault="00490E7A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</w:p>
    <w:p w:rsidR="00161D6C" w:rsidRPr="00161D6C" w:rsidRDefault="00490E7A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161D6C"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161D6C" w:rsidRPr="00161D6C" w:rsidRDefault="006A0051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создание, оснащение курсов гражданской обороны и</w:t>
      </w:r>
      <w:r>
        <w:rPr>
          <w:sz w:val="26"/>
          <w:szCs w:val="26"/>
          <w:lang w:eastAsia="ru-RU"/>
        </w:rPr>
        <w:t xml:space="preserve"> (или)</w:t>
      </w:r>
      <w:r w:rsidR="00161D6C" w:rsidRPr="00161D6C">
        <w:rPr>
          <w:sz w:val="26"/>
          <w:szCs w:val="26"/>
          <w:lang w:eastAsia="ru-RU"/>
        </w:rPr>
        <w:t xml:space="preserve">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организациях, а также обеспечение повышения квалификации должностных лиц и работников гражданской обороны города </w:t>
      </w:r>
      <w:r>
        <w:rPr>
          <w:sz w:val="26"/>
          <w:szCs w:val="26"/>
          <w:lang w:eastAsia="ru-RU"/>
        </w:rPr>
        <w:t>Покачи</w:t>
      </w:r>
      <w:r w:rsidR="00161D6C" w:rsidRPr="00161D6C">
        <w:rPr>
          <w:sz w:val="26"/>
          <w:szCs w:val="26"/>
          <w:lang w:eastAsia="ru-RU"/>
        </w:rPr>
        <w:t xml:space="preserve"> в организациях дополнительного профессионального образования, имеющих соответствующую лицензию;</w:t>
      </w:r>
      <w:proofErr w:type="gramEnd"/>
    </w:p>
    <w:p w:rsidR="00161D6C" w:rsidRPr="00161D6C" w:rsidRDefault="006A0051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 xml:space="preserve">разработка с учетом особенностей города </w:t>
      </w:r>
      <w:r>
        <w:rPr>
          <w:sz w:val="26"/>
          <w:szCs w:val="26"/>
          <w:lang w:eastAsia="ru-RU"/>
        </w:rPr>
        <w:t>Покачи</w:t>
      </w:r>
      <w:r w:rsidR="00161D6C" w:rsidRPr="00161D6C">
        <w:rPr>
          <w:sz w:val="26"/>
          <w:szCs w:val="26"/>
          <w:lang w:eastAsia="ru-RU"/>
        </w:rPr>
        <w:t xml:space="preserve"> и деятельности организаций, на основе утвержденных МЧС Р</w:t>
      </w:r>
      <w:r>
        <w:rPr>
          <w:sz w:val="26"/>
          <w:szCs w:val="26"/>
          <w:lang w:eastAsia="ru-RU"/>
        </w:rPr>
        <w:t>Ф</w:t>
      </w:r>
      <w:r w:rsidR="00161D6C" w:rsidRPr="00161D6C">
        <w:rPr>
          <w:sz w:val="26"/>
          <w:szCs w:val="26"/>
          <w:lang w:eastAsia="ru-RU"/>
        </w:rPr>
        <w:t xml:space="preserve"> и Правительством Ханты-Мансийского автономного округа - Югры примерных программ, программы курсового обучения личного состава формирований и служб организаций, а также работников организаций, подготовки работающего населения, должностных лиц и работников, личного состава формирований и служб города </w:t>
      </w:r>
      <w:r>
        <w:rPr>
          <w:sz w:val="26"/>
          <w:szCs w:val="26"/>
          <w:lang w:eastAsia="ru-RU"/>
        </w:rPr>
        <w:t xml:space="preserve">Покачи </w:t>
      </w:r>
      <w:r w:rsidR="00161D6C" w:rsidRPr="00161D6C">
        <w:rPr>
          <w:sz w:val="26"/>
          <w:szCs w:val="26"/>
          <w:lang w:eastAsia="ru-RU"/>
        </w:rPr>
        <w:t>в области гражданской обороны;</w:t>
      </w:r>
      <w:proofErr w:type="gramEnd"/>
    </w:p>
    <w:p w:rsidR="00161D6C" w:rsidRPr="00161D6C" w:rsidRDefault="006A0051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</w:t>
      </w:r>
      <w:r w:rsidR="00161D6C" w:rsidRPr="00161D6C">
        <w:rPr>
          <w:sz w:val="26"/>
          <w:szCs w:val="26"/>
          <w:lang w:eastAsia="ru-RU"/>
        </w:rPr>
        <w:t xml:space="preserve">осуществление курсового обучения личного состава формирований и служб организаций, а также работников организаций города </w:t>
      </w:r>
      <w:r>
        <w:rPr>
          <w:sz w:val="26"/>
          <w:szCs w:val="26"/>
          <w:lang w:eastAsia="ru-RU"/>
        </w:rPr>
        <w:t>Покачи</w:t>
      </w:r>
      <w:r w:rsidR="00161D6C" w:rsidRPr="00161D6C">
        <w:rPr>
          <w:sz w:val="26"/>
          <w:szCs w:val="26"/>
          <w:lang w:eastAsia="ru-RU"/>
        </w:rPr>
        <w:t xml:space="preserve"> в области гражданской обороны;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6A0051">
        <w:rPr>
          <w:sz w:val="26"/>
          <w:szCs w:val="26"/>
          <w:lang w:eastAsia="ru-RU"/>
        </w:rPr>
        <w:t xml:space="preserve">) </w:t>
      </w:r>
      <w:r w:rsidR="00161D6C" w:rsidRPr="00161D6C">
        <w:rPr>
          <w:sz w:val="26"/>
          <w:szCs w:val="26"/>
          <w:lang w:eastAsia="ru-RU"/>
        </w:rPr>
        <w:t>планирование и проведение учений и тренировок по гражданской обороне;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6A0051">
        <w:rPr>
          <w:sz w:val="26"/>
          <w:szCs w:val="26"/>
          <w:lang w:eastAsia="ru-RU"/>
        </w:rPr>
        <w:t xml:space="preserve">) </w:t>
      </w:r>
      <w:r w:rsidR="00161D6C" w:rsidRPr="00161D6C">
        <w:rPr>
          <w:sz w:val="26"/>
          <w:szCs w:val="26"/>
          <w:lang w:eastAsia="ru-RU"/>
        </w:rPr>
        <w:t xml:space="preserve">планирование и осуществление подготовки населения города </w:t>
      </w:r>
      <w:r w:rsidR="006A0051">
        <w:rPr>
          <w:sz w:val="26"/>
          <w:szCs w:val="26"/>
          <w:lang w:eastAsia="ru-RU"/>
        </w:rPr>
        <w:t>Покачи</w:t>
      </w:r>
      <w:r w:rsidR="00161D6C" w:rsidRPr="00161D6C">
        <w:rPr>
          <w:sz w:val="26"/>
          <w:szCs w:val="26"/>
          <w:lang w:eastAsia="ru-RU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</w:t>
      </w:r>
      <w:r w:rsidR="00161D6C" w:rsidRPr="00161D6C">
        <w:rPr>
          <w:sz w:val="26"/>
          <w:szCs w:val="26"/>
          <w:lang w:eastAsia="ru-RU"/>
        </w:rPr>
        <w:lastRenderedPageBreak/>
        <w:t>природного и техногенного характера;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</w:t>
      </w:r>
      <w:r w:rsidR="006A0051">
        <w:rPr>
          <w:sz w:val="26"/>
          <w:szCs w:val="26"/>
          <w:lang w:eastAsia="ru-RU"/>
        </w:rPr>
        <w:t xml:space="preserve">) </w:t>
      </w:r>
      <w:r w:rsidR="00161D6C" w:rsidRPr="00161D6C">
        <w:rPr>
          <w:sz w:val="26"/>
          <w:szCs w:val="26"/>
          <w:lang w:eastAsia="ru-RU"/>
        </w:rPr>
        <w:t xml:space="preserve">организационно-методическое руководство и </w:t>
      </w:r>
      <w:proofErr w:type="gramStart"/>
      <w:r w:rsidR="00161D6C" w:rsidRPr="00161D6C">
        <w:rPr>
          <w:sz w:val="26"/>
          <w:szCs w:val="26"/>
          <w:lang w:eastAsia="ru-RU"/>
        </w:rPr>
        <w:t>контроль за</w:t>
      </w:r>
      <w:proofErr w:type="gramEnd"/>
      <w:r w:rsidR="00161D6C" w:rsidRPr="00161D6C">
        <w:rPr>
          <w:sz w:val="26"/>
          <w:szCs w:val="26"/>
          <w:lang w:eastAsia="ru-RU"/>
        </w:rPr>
        <w:t xml:space="preserve"> подготовкой работников, личного состава формирований и служб организаций, находящихся на территории города </w:t>
      </w:r>
      <w:r w:rsidR="00490E7A">
        <w:rPr>
          <w:sz w:val="26"/>
          <w:szCs w:val="26"/>
          <w:lang w:eastAsia="ru-RU"/>
        </w:rPr>
        <w:t>Покачи</w:t>
      </w:r>
      <w:r w:rsidR="00161D6C" w:rsidRPr="00161D6C">
        <w:rPr>
          <w:sz w:val="26"/>
          <w:szCs w:val="26"/>
          <w:lang w:eastAsia="ru-RU"/>
        </w:rPr>
        <w:t>.</w:t>
      </w:r>
    </w:p>
    <w:p w:rsidR="00161D6C" w:rsidRPr="00161D6C" w:rsidRDefault="00490E7A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="00161D6C"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161D6C" w:rsidRPr="00161D6C" w:rsidRDefault="00490E7A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создание и поддержание в состоянии постоянной готовности муниципальной (местной) системы оповещения населения, осуществление ее модернизации на базе технических средств нового поколения;</w:t>
      </w:r>
    </w:p>
    <w:p w:rsidR="00161D6C" w:rsidRPr="00161D6C" w:rsidRDefault="00490E7A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161D6C" w:rsidRPr="00161D6C" w:rsidRDefault="00161D6C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161D6C">
        <w:rPr>
          <w:sz w:val="26"/>
          <w:szCs w:val="26"/>
          <w:lang w:eastAsia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</w:t>
      </w:r>
      <w:r w:rsidR="00161D6C" w:rsidRPr="00161D6C">
        <w:rPr>
          <w:sz w:val="26"/>
          <w:szCs w:val="26"/>
          <w:lang w:eastAsia="ru-RU"/>
        </w:rPr>
        <w:t>сбор информации и обмен ею.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161D6C"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подготовка безопасных районов для размещения населения, материальных и культурных ценностей, подлежащих эвакуации.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161D6C"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обеспечение укрытия населения в заглубленных помещениях и других соор</w:t>
      </w:r>
      <w:r>
        <w:rPr>
          <w:sz w:val="26"/>
          <w:szCs w:val="26"/>
          <w:lang w:eastAsia="ru-RU"/>
        </w:rPr>
        <w:t>ужениях подземного пространства.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161D6C"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определение перечня объектов, подлежащих маскировке;</w:t>
      </w:r>
    </w:p>
    <w:p w:rsidR="00161D6C" w:rsidRPr="00161D6C" w:rsidRDefault="000912D9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поражения.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</w:t>
      </w:r>
      <w:r w:rsidR="00161D6C"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1) </w:t>
      </w:r>
      <w:r w:rsidR="00161D6C" w:rsidRPr="00161D6C">
        <w:rPr>
          <w:sz w:val="26"/>
          <w:szCs w:val="26"/>
          <w:lang w:eastAsia="ru-RU"/>
        </w:rPr>
        <w:t>создание, оснащение и подготовка необходимых сил и сре</w:t>
      </w:r>
      <w:proofErr w:type="gramStart"/>
      <w:r w:rsidR="00161D6C" w:rsidRPr="00161D6C">
        <w:rPr>
          <w:sz w:val="26"/>
          <w:szCs w:val="26"/>
          <w:lang w:eastAsia="ru-RU"/>
        </w:rPr>
        <w:t>дств гр</w:t>
      </w:r>
      <w:proofErr w:type="gramEnd"/>
      <w:r w:rsidR="00161D6C" w:rsidRPr="00161D6C">
        <w:rPr>
          <w:sz w:val="26"/>
          <w:szCs w:val="26"/>
          <w:lang w:eastAsia="ru-RU"/>
        </w:rPr>
        <w:t>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="00161D6C" w:rsidRPr="00161D6C">
        <w:rPr>
          <w:sz w:val="26"/>
          <w:szCs w:val="26"/>
          <w:lang w:eastAsia="ru-RU"/>
        </w:rPr>
        <w:t>дств дл</w:t>
      </w:r>
      <w:proofErr w:type="gramEnd"/>
      <w:r w:rsidR="00161D6C" w:rsidRPr="00161D6C">
        <w:rPr>
          <w:sz w:val="26"/>
          <w:szCs w:val="26"/>
          <w:lang w:eastAsia="ru-RU"/>
        </w:rPr>
        <w:t>я всестороннего обеспечения аварийно-спасательных работ;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</w:t>
      </w:r>
      <w:r w:rsidR="00161D6C" w:rsidRPr="00161D6C">
        <w:rPr>
          <w:sz w:val="26"/>
          <w:szCs w:val="26"/>
          <w:lang w:eastAsia="ru-RU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</w:t>
      </w:r>
      <w:r w:rsidR="00161D6C" w:rsidRPr="00161D6C">
        <w:rPr>
          <w:sz w:val="26"/>
          <w:szCs w:val="26"/>
          <w:lang w:eastAsia="ru-RU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161D6C"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планирование и организация основных видов жизнеобеспечения населения;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</w:t>
      </w:r>
      <w:r w:rsidR="00161D6C" w:rsidRPr="00161D6C">
        <w:rPr>
          <w:sz w:val="26"/>
          <w:szCs w:val="26"/>
          <w:lang w:eastAsia="ru-RU"/>
        </w:rPr>
        <w:t>нормированное снабжение населения продовольственными и непродовольственными товарами;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</w:t>
      </w:r>
      <w:r w:rsidR="00161D6C" w:rsidRPr="00161D6C">
        <w:rPr>
          <w:sz w:val="26"/>
          <w:szCs w:val="26"/>
          <w:lang w:eastAsia="ru-RU"/>
        </w:rPr>
        <w:t>предоставление населению коммунально-бытовых услуг;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5) </w:t>
      </w:r>
      <w:r w:rsidR="00161D6C" w:rsidRPr="00161D6C">
        <w:rPr>
          <w:sz w:val="26"/>
          <w:szCs w:val="26"/>
          <w:lang w:eastAsia="ru-RU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6) </w:t>
      </w:r>
      <w:r w:rsidR="00161D6C" w:rsidRPr="00161D6C">
        <w:rPr>
          <w:sz w:val="26"/>
          <w:szCs w:val="26"/>
          <w:lang w:eastAsia="ru-RU"/>
        </w:rPr>
        <w:t>осуществление эвакуации пострадавших в лечебные учреждения;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7) </w:t>
      </w:r>
      <w:r w:rsidR="00161D6C" w:rsidRPr="00161D6C">
        <w:rPr>
          <w:sz w:val="26"/>
          <w:szCs w:val="26"/>
          <w:lang w:eastAsia="ru-RU"/>
        </w:rPr>
        <w:t>определение численности населения, оставшегося без жилья;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8) </w:t>
      </w:r>
      <w:r w:rsidR="00161D6C" w:rsidRPr="00161D6C">
        <w:rPr>
          <w:sz w:val="26"/>
          <w:szCs w:val="26"/>
          <w:lang w:eastAsia="ru-RU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жилищах, а также осуществление подселения населения на площадь сохранившегося жилого фонда;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9) </w:t>
      </w:r>
      <w:r w:rsidR="00161D6C" w:rsidRPr="00161D6C">
        <w:rPr>
          <w:sz w:val="26"/>
          <w:szCs w:val="26"/>
          <w:lang w:eastAsia="ru-RU"/>
        </w:rPr>
        <w:t>предоставление населению информационно-психологической поддержки.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</w:t>
      </w:r>
      <w:r w:rsidR="00161D6C"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создание необходимых противопожарных сил, их оснащение</w:t>
      </w:r>
      <w:r>
        <w:rPr>
          <w:sz w:val="26"/>
          <w:szCs w:val="26"/>
          <w:lang w:eastAsia="ru-RU"/>
        </w:rPr>
        <w:t>м</w:t>
      </w:r>
      <w:r w:rsidR="00161D6C" w:rsidRPr="00161D6C">
        <w:rPr>
          <w:sz w:val="26"/>
          <w:szCs w:val="26"/>
          <w:lang w:eastAsia="ru-RU"/>
        </w:rPr>
        <w:t xml:space="preserve"> материально-техническими средствами и подготовк</w:t>
      </w:r>
      <w:r>
        <w:rPr>
          <w:sz w:val="26"/>
          <w:szCs w:val="26"/>
          <w:lang w:eastAsia="ru-RU"/>
        </w:rPr>
        <w:t>ой</w:t>
      </w:r>
      <w:r>
        <w:rPr>
          <w:sz w:val="26"/>
          <w:szCs w:val="26"/>
          <w:lang w:eastAsia="ru-RU"/>
        </w:rPr>
        <w:tab/>
      </w:r>
      <w:r w:rsidR="00161D6C" w:rsidRPr="00161D6C">
        <w:rPr>
          <w:sz w:val="26"/>
          <w:szCs w:val="26"/>
          <w:lang w:eastAsia="ru-RU"/>
        </w:rPr>
        <w:t xml:space="preserve"> в области гражданской обороны;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тушение пожаров в районах проведения аварийно-спасательных и других неотложных работ в военное время.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</w:t>
      </w:r>
      <w:r w:rsidR="00161D6C"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 xml:space="preserve">создание и обеспечение готовности сети наблюдения и лабораторного </w:t>
      </w:r>
      <w:r w:rsidR="00161D6C" w:rsidRPr="00161D6C">
        <w:rPr>
          <w:sz w:val="26"/>
          <w:szCs w:val="26"/>
          <w:lang w:eastAsia="ru-RU"/>
        </w:rPr>
        <w:lastRenderedPageBreak/>
        <w:t xml:space="preserve">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города </w:t>
      </w:r>
      <w:r>
        <w:rPr>
          <w:sz w:val="26"/>
          <w:szCs w:val="26"/>
          <w:lang w:eastAsia="ru-RU"/>
        </w:rPr>
        <w:t>Покачи</w:t>
      </w:r>
      <w:r w:rsidR="00161D6C" w:rsidRPr="00161D6C">
        <w:rPr>
          <w:sz w:val="26"/>
          <w:szCs w:val="26"/>
          <w:lang w:eastAsia="ru-RU"/>
        </w:rPr>
        <w:t>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введение режимов радиационной защиты на территориях, подвергшихся радиоактивному заражению (загрязнению);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</w:t>
      </w:r>
      <w:r w:rsidR="00161D6C" w:rsidRPr="00161D6C">
        <w:rPr>
          <w:sz w:val="26"/>
          <w:szCs w:val="26"/>
          <w:lang w:eastAsia="ru-RU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10</w:t>
      </w:r>
      <w:r w:rsidR="00161D6C"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заблаговременное создание запасов дезактивирующих, дегазирующих и дезинфицирующих веществ и растворов;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161D6C" w:rsidRPr="00161D6C" w:rsidRDefault="004614CD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</w:t>
      </w:r>
      <w:r w:rsidR="00161D6C" w:rsidRPr="00161D6C">
        <w:rPr>
          <w:sz w:val="26"/>
          <w:szCs w:val="26"/>
          <w:lang w:eastAsia="ru-RU"/>
        </w:rPr>
        <w:t>организация проведения мероприятий по обеззараживанию техники, зданий и территорий, санитарной обработке населения.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11</w:t>
      </w:r>
      <w:r w:rsidR="00161D6C"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 xml:space="preserve">восстановление и охрана общественного порядка, обеспечение безопасности </w:t>
      </w:r>
      <w:r>
        <w:rPr>
          <w:sz w:val="26"/>
          <w:szCs w:val="26"/>
          <w:lang w:eastAsia="ru-RU"/>
        </w:rPr>
        <w:t>дорожного движения в городе Покачи</w:t>
      </w:r>
      <w:r w:rsidR="00161D6C" w:rsidRPr="00161D6C">
        <w:rPr>
          <w:sz w:val="26"/>
          <w:szCs w:val="26"/>
          <w:lang w:eastAsia="ru-RU"/>
        </w:rPr>
        <w:t>, на маршрутах эвакуации населения и выдвижения сил гражданской обороны;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</w:t>
      </w:r>
      <w:r w:rsidR="00161D6C" w:rsidRPr="00161D6C">
        <w:rPr>
          <w:sz w:val="26"/>
          <w:szCs w:val="26"/>
          <w:lang w:eastAsia="ru-RU"/>
        </w:rPr>
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161D6C" w:rsidRPr="00161D6C" w:rsidRDefault="00161D6C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161D6C">
        <w:rPr>
          <w:sz w:val="26"/>
          <w:szCs w:val="26"/>
          <w:lang w:eastAsia="ru-RU"/>
        </w:rPr>
        <w:t>1</w:t>
      </w:r>
      <w:r w:rsidR="00FF2602">
        <w:rPr>
          <w:sz w:val="26"/>
          <w:szCs w:val="26"/>
          <w:lang w:eastAsia="ru-RU"/>
        </w:rPr>
        <w:t>2</w:t>
      </w:r>
      <w:r w:rsidRPr="00161D6C">
        <w:rPr>
          <w:sz w:val="26"/>
          <w:szCs w:val="26"/>
          <w:lang w:eastAsia="ru-RU"/>
        </w:rPr>
        <w:t>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обеспечение готовности коммунальных служб к работе в условиях военного времени и планирование их действий;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создание запасов оборудования и запасных частей для ремонта поврежденных систем газ</w:t>
      </w:r>
      <w:proofErr w:type="gramStart"/>
      <w:r w:rsidR="00161D6C" w:rsidRPr="00161D6C">
        <w:rPr>
          <w:sz w:val="26"/>
          <w:szCs w:val="26"/>
          <w:lang w:eastAsia="ru-RU"/>
        </w:rPr>
        <w:t>о-</w:t>
      </w:r>
      <w:proofErr w:type="gramEnd"/>
      <w:r w:rsidR="00161D6C" w:rsidRPr="00161D6C">
        <w:rPr>
          <w:sz w:val="26"/>
          <w:szCs w:val="26"/>
          <w:lang w:eastAsia="ru-RU"/>
        </w:rPr>
        <w:t xml:space="preserve">, </w:t>
      </w:r>
      <w:proofErr w:type="spellStart"/>
      <w:r w:rsidR="00161D6C" w:rsidRPr="00161D6C">
        <w:rPr>
          <w:sz w:val="26"/>
          <w:szCs w:val="26"/>
          <w:lang w:eastAsia="ru-RU"/>
        </w:rPr>
        <w:t>энерго</w:t>
      </w:r>
      <w:proofErr w:type="spellEnd"/>
      <w:r w:rsidR="00161D6C" w:rsidRPr="00161D6C">
        <w:rPr>
          <w:sz w:val="26"/>
          <w:szCs w:val="26"/>
          <w:lang w:eastAsia="ru-RU"/>
        </w:rPr>
        <w:t>- и водоснабжения;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</w:t>
      </w:r>
      <w:r w:rsidR="00161D6C" w:rsidRPr="00161D6C">
        <w:rPr>
          <w:sz w:val="26"/>
          <w:szCs w:val="26"/>
          <w:lang w:eastAsia="ru-RU"/>
        </w:rPr>
        <w:t>создание и подготовка резерва мобильных сре</w:t>
      </w:r>
      <w:proofErr w:type="gramStart"/>
      <w:r w:rsidR="00161D6C" w:rsidRPr="00161D6C">
        <w:rPr>
          <w:sz w:val="26"/>
          <w:szCs w:val="26"/>
          <w:lang w:eastAsia="ru-RU"/>
        </w:rPr>
        <w:t>дств дл</w:t>
      </w:r>
      <w:proofErr w:type="gramEnd"/>
      <w:r w:rsidR="00161D6C" w:rsidRPr="00161D6C">
        <w:rPr>
          <w:sz w:val="26"/>
          <w:szCs w:val="26"/>
          <w:lang w:eastAsia="ru-RU"/>
        </w:rPr>
        <w:t>я очистки, опреснения и транспортировки воды;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</w:t>
      </w:r>
      <w:r w:rsidR="00161D6C" w:rsidRPr="00161D6C">
        <w:rPr>
          <w:sz w:val="26"/>
          <w:szCs w:val="26"/>
          <w:lang w:eastAsia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5) </w:t>
      </w:r>
      <w:r w:rsidR="00161D6C" w:rsidRPr="00161D6C">
        <w:rPr>
          <w:sz w:val="26"/>
          <w:szCs w:val="26"/>
          <w:lang w:eastAsia="ru-RU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другого необходимого </w:t>
      </w:r>
      <w:r w:rsidR="00161D6C" w:rsidRPr="00161D6C">
        <w:rPr>
          <w:sz w:val="26"/>
          <w:szCs w:val="26"/>
          <w:lang w:eastAsia="ru-RU"/>
        </w:rPr>
        <w:lastRenderedPageBreak/>
        <w:t>оборудования и технических средств.</w:t>
      </w:r>
    </w:p>
    <w:p w:rsidR="00161D6C" w:rsidRPr="00161D6C" w:rsidRDefault="00161D6C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161D6C">
        <w:rPr>
          <w:sz w:val="26"/>
          <w:szCs w:val="26"/>
          <w:lang w:eastAsia="ru-RU"/>
        </w:rPr>
        <w:t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заблаговременное определение мест возможных захоронений;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создание, подготовка и поддержание в готовности сил и сре</w:t>
      </w:r>
      <w:proofErr w:type="gramStart"/>
      <w:r w:rsidR="00161D6C" w:rsidRPr="00161D6C">
        <w:rPr>
          <w:sz w:val="26"/>
          <w:szCs w:val="26"/>
          <w:lang w:eastAsia="ru-RU"/>
        </w:rPr>
        <w:t>дств гр</w:t>
      </w:r>
      <w:proofErr w:type="gramEnd"/>
      <w:r w:rsidR="00161D6C" w:rsidRPr="00161D6C">
        <w:rPr>
          <w:sz w:val="26"/>
          <w:szCs w:val="26"/>
          <w:lang w:eastAsia="ru-RU"/>
        </w:rPr>
        <w:t>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</w:t>
      </w:r>
      <w:r w:rsidR="00161D6C" w:rsidRPr="00161D6C">
        <w:rPr>
          <w:sz w:val="26"/>
          <w:szCs w:val="26"/>
          <w:lang w:eastAsia="ru-RU"/>
        </w:rPr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</w:t>
      </w:r>
      <w:r w:rsidR="00161D6C" w:rsidRPr="00161D6C">
        <w:rPr>
          <w:sz w:val="26"/>
          <w:szCs w:val="26"/>
          <w:lang w:eastAsia="ru-RU"/>
        </w:rPr>
        <w:t>организация санитарно-эпидемиологического надзора.</w:t>
      </w:r>
    </w:p>
    <w:p w:rsidR="00161D6C" w:rsidRPr="00161D6C" w:rsidRDefault="00161D6C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161D6C">
        <w:rPr>
          <w:sz w:val="26"/>
          <w:szCs w:val="26"/>
          <w:lang w:eastAsia="ru-RU"/>
        </w:rPr>
        <w:t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рациональное размещение объектов экономики и инфраструктуры, а также сре</w:t>
      </w:r>
      <w:proofErr w:type="gramStart"/>
      <w:r w:rsidR="00161D6C" w:rsidRPr="00161D6C">
        <w:rPr>
          <w:sz w:val="26"/>
          <w:szCs w:val="26"/>
          <w:lang w:eastAsia="ru-RU"/>
        </w:rPr>
        <w:t>дств пр</w:t>
      </w:r>
      <w:proofErr w:type="gramEnd"/>
      <w:r w:rsidR="00161D6C" w:rsidRPr="00161D6C">
        <w:rPr>
          <w:sz w:val="26"/>
          <w:szCs w:val="26"/>
          <w:lang w:eastAsia="ru-RU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="00161D6C" w:rsidRPr="00161D6C">
        <w:rPr>
          <w:sz w:val="26"/>
          <w:szCs w:val="26"/>
          <w:lang w:eastAsia="ru-RU"/>
        </w:rPr>
        <w:t>о-</w:t>
      </w:r>
      <w:proofErr w:type="gramEnd"/>
      <w:r w:rsidR="00161D6C" w:rsidRPr="00161D6C">
        <w:rPr>
          <w:sz w:val="26"/>
          <w:szCs w:val="26"/>
          <w:lang w:eastAsia="ru-RU"/>
        </w:rPr>
        <w:t xml:space="preserve">, </w:t>
      </w:r>
      <w:proofErr w:type="spellStart"/>
      <w:r w:rsidR="00161D6C" w:rsidRPr="00161D6C">
        <w:rPr>
          <w:sz w:val="26"/>
          <w:szCs w:val="26"/>
          <w:lang w:eastAsia="ru-RU"/>
        </w:rPr>
        <w:t>энерго</w:t>
      </w:r>
      <w:proofErr w:type="spellEnd"/>
      <w:r w:rsidR="00161D6C" w:rsidRPr="00161D6C">
        <w:rPr>
          <w:sz w:val="26"/>
          <w:szCs w:val="26"/>
          <w:lang w:eastAsia="ru-RU"/>
        </w:rPr>
        <w:t>- и водоснабжения;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</w:t>
      </w:r>
      <w:r w:rsidR="00161D6C" w:rsidRPr="00161D6C">
        <w:rPr>
          <w:sz w:val="26"/>
          <w:szCs w:val="26"/>
          <w:lang w:eastAsia="ru-RU"/>
        </w:rPr>
        <w:t>разработка и реализация в мирное и военное время инженерно-технических мероприятий гражданской обороны;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</w:t>
      </w:r>
      <w:r w:rsidR="00161D6C" w:rsidRPr="00161D6C">
        <w:rPr>
          <w:sz w:val="26"/>
          <w:szCs w:val="26"/>
          <w:lang w:eastAsia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5) </w:t>
      </w:r>
      <w:r w:rsidR="00161D6C" w:rsidRPr="00161D6C">
        <w:rPr>
          <w:sz w:val="26"/>
          <w:szCs w:val="26"/>
          <w:lang w:eastAsia="ru-RU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6) </w:t>
      </w:r>
      <w:r w:rsidR="00161D6C" w:rsidRPr="00161D6C">
        <w:rPr>
          <w:sz w:val="26"/>
          <w:szCs w:val="26"/>
          <w:lang w:eastAsia="ru-RU"/>
        </w:rPr>
        <w:t>создание страхового фонда документации;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7) </w:t>
      </w:r>
      <w:r w:rsidR="00161D6C" w:rsidRPr="00161D6C">
        <w:rPr>
          <w:sz w:val="26"/>
          <w:szCs w:val="26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161D6C" w:rsidRPr="00161D6C" w:rsidRDefault="00161D6C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161D6C">
        <w:rPr>
          <w:sz w:val="26"/>
          <w:szCs w:val="26"/>
          <w:lang w:eastAsia="ru-RU"/>
        </w:rPr>
        <w:t>21. Основными мероприятиями по гражданской обороне, осуществляемыми в целях решения задачи, связанной с обеспечением постоянной готовности сил и сре</w:t>
      </w:r>
      <w:proofErr w:type="gramStart"/>
      <w:r w:rsidRPr="00161D6C">
        <w:rPr>
          <w:sz w:val="26"/>
          <w:szCs w:val="26"/>
          <w:lang w:eastAsia="ru-RU"/>
        </w:rPr>
        <w:t>дств гр</w:t>
      </w:r>
      <w:proofErr w:type="gramEnd"/>
      <w:r w:rsidRPr="00161D6C">
        <w:rPr>
          <w:sz w:val="26"/>
          <w:szCs w:val="26"/>
          <w:lang w:eastAsia="ru-RU"/>
        </w:rPr>
        <w:t>ажданской обороны, являются: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</w:t>
      </w:r>
      <w:r w:rsidR="00161D6C" w:rsidRPr="00161D6C">
        <w:rPr>
          <w:sz w:val="26"/>
          <w:szCs w:val="26"/>
          <w:lang w:eastAsia="ru-RU"/>
        </w:rPr>
        <w:t>создание и оснащение современными техническими средствами сил гражданской обороны;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</w:t>
      </w:r>
      <w:r w:rsidR="00161D6C" w:rsidRPr="00161D6C">
        <w:rPr>
          <w:sz w:val="26"/>
          <w:szCs w:val="26"/>
          <w:lang w:eastAsia="ru-RU"/>
        </w:rPr>
        <w:t>подготовка сил гражданской обороны, проведение учений и тренировок по гражданской обороне;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</w:t>
      </w:r>
      <w:r w:rsidR="00161D6C" w:rsidRPr="00161D6C">
        <w:rPr>
          <w:sz w:val="26"/>
          <w:szCs w:val="26"/>
          <w:lang w:eastAsia="ru-RU"/>
        </w:rPr>
        <w:t>планирование действий сил гражданской обороны;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</w:t>
      </w:r>
      <w:r w:rsidR="00161D6C" w:rsidRPr="00161D6C">
        <w:rPr>
          <w:sz w:val="26"/>
          <w:szCs w:val="26"/>
          <w:lang w:eastAsia="ru-RU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161D6C" w:rsidRPr="00161D6C" w:rsidRDefault="00FF2602" w:rsidP="00161D6C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5) </w:t>
      </w:r>
      <w:r w:rsidR="00161D6C" w:rsidRPr="00161D6C">
        <w:rPr>
          <w:sz w:val="26"/>
          <w:szCs w:val="26"/>
          <w:lang w:eastAsia="ru-RU"/>
        </w:rPr>
        <w:t>определение порядка взаимодействия и привлечения сил и сре</w:t>
      </w:r>
      <w:proofErr w:type="gramStart"/>
      <w:r w:rsidR="00161D6C" w:rsidRPr="00161D6C">
        <w:rPr>
          <w:sz w:val="26"/>
          <w:szCs w:val="26"/>
          <w:lang w:eastAsia="ru-RU"/>
        </w:rPr>
        <w:t>дств гр</w:t>
      </w:r>
      <w:proofErr w:type="gramEnd"/>
      <w:r w:rsidR="00161D6C" w:rsidRPr="00161D6C">
        <w:rPr>
          <w:sz w:val="26"/>
          <w:szCs w:val="26"/>
          <w:lang w:eastAsia="ru-RU"/>
        </w:rPr>
        <w:t>ажданской обороны, а также всестороннее обеспечение их действий.</w:t>
      </w:r>
    </w:p>
    <w:p w:rsidR="000C084F" w:rsidRPr="002808A1" w:rsidRDefault="000C084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</w:p>
    <w:p w:rsidR="00843996" w:rsidRPr="002808A1" w:rsidRDefault="00843996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b/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Статья </w:t>
      </w:r>
      <w:r w:rsidR="007E7C27">
        <w:rPr>
          <w:sz w:val="26"/>
          <w:szCs w:val="26"/>
          <w:lang w:eastAsia="ru-RU"/>
        </w:rPr>
        <w:t>5</w:t>
      </w:r>
      <w:r w:rsidRPr="002808A1">
        <w:rPr>
          <w:sz w:val="26"/>
          <w:szCs w:val="26"/>
          <w:lang w:eastAsia="ru-RU"/>
        </w:rPr>
        <w:t xml:space="preserve">. </w:t>
      </w:r>
      <w:r w:rsidRPr="002808A1">
        <w:rPr>
          <w:b/>
          <w:sz w:val="26"/>
          <w:szCs w:val="26"/>
          <w:lang w:eastAsia="ru-RU"/>
        </w:rPr>
        <w:t>Руководство гражданской обороной</w:t>
      </w:r>
    </w:p>
    <w:p w:rsidR="00843996" w:rsidRPr="002808A1" w:rsidRDefault="00843996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</w:p>
    <w:p w:rsidR="00843996" w:rsidRPr="002808A1" w:rsidRDefault="00843996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1. Руководителем гражданской обороны города Покачи является глава города Покачи (далее - руководитель ГО).</w:t>
      </w:r>
    </w:p>
    <w:p w:rsidR="00843996" w:rsidRPr="002808A1" w:rsidRDefault="00843996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lastRenderedPageBreak/>
        <w:t>2. В целях организации и ведения гражданской обороны руководитель ГО издает распорядительные акты, обязательные для исполнения всеми должностными лицами и гражданами.</w:t>
      </w:r>
    </w:p>
    <w:p w:rsidR="00843996" w:rsidRPr="002808A1" w:rsidRDefault="00843996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3. Руководитель ГО осуществляет руководство гражданской обороной через соответствующие органы, осуществляющие управление гражданской обороной и спасательные службы</w:t>
      </w:r>
      <w:r w:rsidR="007850CF" w:rsidRPr="002808A1">
        <w:rPr>
          <w:sz w:val="26"/>
          <w:szCs w:val="26"/>
          <w:lang w:eastAsia="ru-RU"/>
        </w:rPr>
        <w:t xml:space="preserve"> гражданской обороны </w:t>
      </w:r>
      <w:r w:rsidRPr="002808A1">
        <w:rPr>
          <w:sz w:val="26"/>
          <w:szCs w:val="26"/>
          <w:lang w:eastAsia="ru-RU"/>
        </w:rPr>
        <w:t xml:space="preserve">города </w:t>
      </w:r>
      <w:r w:rsidR="007850CF" w:rsidRPr="002808A1">
        <w:rPr>
          <w:sz w:val="26"/>
          <w:szCs w:val="26"/>
          <w:lang w:eastAsia="ru-RU"/>
        </w:rPr>
        <w:t>Покачи</w:t>
      </w:r>
      <w:r w:rsidRPr="002808A1">
        <w:rPr>
          <w:sz w:val="26"/>
          <w:szCs w:val="26"/>
          <w:lang w:eastAsia="ru-RU"/>
        </w:rPr>
        <w:t>.</w:t>
      </w:r>
    </w:p>
    <w:p w:rsidR="00843996" w:rsidRPr="002808A1" w:rsidRDefault="00843996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4. Органом, осуществляющим управление гражданской обороной города </w:t>
      </w:r>
      <w:r w:rsidR="007850CF" w:rsidRPr="002808A1">
        <w:rPr>
          <w:sz w:val="26"/>
          <w:szCs w:val="26"/>
          <w:lang w:eastAsia="ru-RU"/>
        </w:rPr>
        <w:t>Покачи</w:t>
      </w:r>
      <w:r w:rsidRPr="002808A1">
        <w:rPr>
          <w:sz w:val="26"/>
          <w:szCs w:val="26"/>
          <w:lang w:eastAsia="ru-RU"/>
        </w:rPr>
        <w:t xml:space="preserve">, является </w:t>
      </w:r>
      <w:r w:rsidR="007850CF" w:rsidRPr="002808A1">
        <w:rPr>
          <w:sz w:val="26"/>
          <w:szCs w:val="26"/>
          <w:lang w:eastAsia="ru-RU"/>
        </w:rPr>
        <w:t>Управление</w:t>
      </w:r>
      <w:r w:rsidRPr="002808A1">
        <w:rPr>
          <w:sz w:val="26"/>
          <w:szCs w:val="26"/>
          <w:lang w:eastAsia="ru-RU"/>
        </w:rPr>
        <w:t>.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5. Основными задачами Управления являются: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1) реализация в установленном порядке государственной политики в сфере гражданской обороны, защиты населения и территории от чрезвычайных ситуаций;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2) организация взаимодействия с органами, осуществляющими выполнение мероприятий гражданской обороны;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3) организация планирования и выполнения мероприятий гражданской обороны;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4) организация подготовки руководящего состава органов местного самоуправления, спасательных служб и населения способам защиты от опасностей, возникающих при военных конфликтах или вследствие этих конфликтов, а также при чрезвычайных ситуациях;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5) организация создания и обеспечения постоянной готовности технических систем управления, связи и оповещения гражданской обороны;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6) организация поддержания в состоянии готовности защитных сооружений (заглубленных помещений подземного пространства) гражданской обороны и другого специального имущества гражданской обороны;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7) организация контроля за созданием и содержанием запасов материально-технических, продовольственных, медицинских и иных сре</w:t>
      </w:r>
      <w:proofErr w:type="gramStart"/>
      <w:r w:rsidRPr="002808A1">
        <w:rPr>
          <w:sz w:val="26"/>
          <w:szCs w:val="26"/>
          <w:lang w:eastAsia="ru-RU"/>
        </w:rPr>
        <w:t>дств в ц</w:t>
      </w:r>
      <w:proofErr w:type="gramEnd"/>
      <w:r w:rsidRPr="002808A1">
        <w:rPr>
          <w:sz w:val="26"/>
          <w:szCs w:val="26"/>
          <w:lang w:eastAsia="ru-RU"/>
        </w:rPr>
        <w:t>елях гражданской обороны;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8) осуществление в установленном порядке сбора и обработки информации в области гражданской обороны, предупреждения и ликвидации чрезвычайных ситуаций, а также обмена этой информацией;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9) ведение учета существующих и создаваемых объектов гражданской обороны;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10) организация, сбор и обобщение данных обстановки, подготовка предложений руководителю ГО для принятия решения;</w:t>
      </w:r>
    </w:p>
    <w:p w:rsidR="007850CF" w:rsidRPr="002808A1" w:rsidRDefault="00A3509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11) </w:t>
      </w:r>
      <w:r w:rsidR="007850CF" w:rsidRPr="002808A1">
        <w:rPr>
          <w:sz w:val="26"/>
          <w:szCs w:val="26"/>
          <w:lang w:eastAsia="ru-RU"/>
        </w:rPr>
        <w:t xml:space="preserve">обеспечение создания и поддержания в состоянии постоянной готовности спасательных служб гражданской обороны города </w:t>
      </w:r>
      <w:r w:rsidRPr="002808A1">
        <w:rPr>
          <w:sz w:val="26"/>
          <w:szCs w:val="26"/>
          <w:lang w:eastAsia="ru-RU"/>
        </w:rPr>
        <w:t>Покачи</w:t>
      </w:r>
      <w:r w:rsidR="007850CF" w:rsidRPr="002808A1">
        <w:rPr>
          <w:sz w:val="26"/>
          <w:szCs w:val="26"/>
          <w:lang w:eastAsia="ru-RU"/>
        </w:rPr>
        <w:t>;</w:t>
      </w:r>
    </w:p>
    <w:p w:rsidR="007850CF" w:rsidRPr="002808A1" w:rsidRDefault="00A3509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12) </w:t>
      </w:r>
      <w:r w:rsidR="007850CF" w:rsidRPr="002808A1">
        <w:rPr>
          <w:sz w:val="26"/>
          <w:szCs w:val="26"/>
          <w:lang w:eastAsia="ru-RU"/>
        </w:rPr>
        <w:t>организация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850CF" w:rsidRPr="002808A1" w:rsidRDefault="00A3509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13) </w:t>
      </w:r>
      <w:r w:rsidR="007850CF" w:rsidRPr="002808A1">
        <w:rPr>
          <w:sz w:val="26"/>
          <w:szCs w:val="26"/>
          <w:lang w:eastAsia="ru-RU"/>
        </w:rPr>
        <w:t>обеспечение управления силами гражданской обороны в ходе подготовки и проведения аварийно-спасательных и других неотложных работ;</w:t>
      </w:r>
    </w:p>
    <w:p w:rsidR="007850CF" w:rsidRPr="002808A1" w:rsidRDefault="00A3509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14) </w:t>
      </w:r>
      <w:r w:rsidR="007850CF" w:rsidRPr="002808A1">
        <w:rPr>
          <w:sz w:val="26"/>
          <w:szCs w:val="26"/>
          <w:lang w:eastAsia="ru-RU"/>
        </w:rPr>
        <w:t>организация взаимодействия органов управления и сил, участвующих в совместном выполнении задач в интересах гражданской обороны, в том числе с органами военного командования</w:t>
      </w:r>
      <w:r w:rsidR="00803BCB" w:rsidRPr="002808A1">
        <w:rPr>
          <w:sz w:val="26"/>
          <w:szCs w:val="26"/>
          <w:lang w:eastAsia="ru-RU"/>
        </w:rPr>
        <w:t>;</w:t>
      </w:r>
    </w:p>
    <w:p w:rsidR="007850CF" w:rsidRPr="002808A1" w:rsidRDefault="00A3509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15) </w:t>
      </w:r>
      <w:r w:rsidR="007850CF" w:rsidRPr="002808A1">
        <w:rPr>
          <w:sz w:val="26"/>
          <w:szCs w:val="26"/>
          <w:lang w:eastAsia="ru-RU"/>
        </w:rPr>
        <w:t xml:space="preserve">организация проведения мероприятий по световой маскировке и осуществление </w:t>
      </w:r>
      <w:proofErr w:type="gramStart"/>
      <w:r w:rsidR="007850CF" w:rsidRPr="002808A1">
        <w:rPr>
          <w:sz w:val="26"/>
          <w:szCs w:val="26"/>
          <w:lang w:eastAsia="ru-RU"/>
        </w:rPr>
        <w:t>контроля за</w:t>
      </w:r>
      <w:proofErr w:type="gramEnd"/>
      <w:r w:rsidR="007850CF" w:rsidRPr="002808A1">
        <w:rPr>
          <w:sz w:val="26"/>
          <w:szCs w:val="26"/>
          <w:lang w:eastAsia="ru-RU"/>
        </w:rPr>
        <w:t xml:space="preserve"> их выполнением;</w:t>
      </w:r>
    </w:p>
    <w:p w:rsidR="007850CF" w:rsidRPr="002808A1" w:rsidRDefault="00A3509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16) </w:t>
      </w:r>
      <w:r w:rsidR="007850CF" w:rsidRPr="002808A1">
        <w:rPr>
          <w:sz w:val="26"/>
          <w:szCs w:val="26"/>
          <w:lang w:eastAsia="ru-RU"/>
        </w:rPr>
        <w:t>обобщение и распространение передового опыта по вопросам подготовки, ведения и совершенствования гражданской обороны;</w:t>
      </w:r>
    </w:p>
    <w:p w:rsidR="007850CF" w:rsidRPr="002808A1" w:rsidRDefault="00A3509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lastRenderedPageBreak/>
        <w:t xml:space="preserve">17) </w:t>
      </w:r>
      <w:r w:rsidR="007850CF" w:rsidRPr="002808A1">
        <w:rPr>
          <w:sz w:val="26"/>
          <w:szCs w:val="26"/>
          <w:lang w:eastAsia="ru-RU"/>
        </w:rPr>
        <w:t xml:space="preserve">организация всестороннего обеспечения мероприятий гражданской обороны и осуществление </w:t>
      </w:r>
      <w:proofErr w:type="gramStart"/>
      <w:r w:rsidR="007850CF" w:rsidRPr="002808A1">
        <w:rPr>
          <w:sz w:val="26"/>
          <w:szCs w:val="26"/>
          <w:lang w:eastAsia="ru-RU"/>
        </w:rPr>
        <w:t>контроля за</w:t>
      </w:r>
      <w:proofErr w:type="gramEnd"/>
      <w:r w:rsidR="007850CF" w:rsidRPr="002808A1">
        <w:rPr>
          <w:sz w:val="26"/>
          <w:szCs w:val="26"/>
          <w:lang w:eastAsia="ru-RU"/>
        </w:rPr>
        <w:t xml:space="preserve"> их выполнением.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6. </w:t>
      </w:r>
      <w:r w:rsidR="00A3509B" w:rsidRPr="002808A1">
        <w:rPr>
          <w:sz w:val="26"/>
          <w:szCs w:val="26"/>
          <w:lang w:eastAsia="ru-RU"/>
        </w:rPr>
        <w:t>Начальник Управления</w:t>
      </w:r>
      <w:r w:rsidRPr="002808A1">
        <w:rPr>
          <w:sz w:val="26"/>
          <w:szCs w:val="26"/>
          <w:lang w:eastAsia="ru-RU"/>
        </w:rPr>
        <w:t xml:space="preserve"> является заместителем руководителя ГО города </w:t>
      </w:r>
      <w:r w:rsidR="00A3509B" w:rsidRPr="002808A1">
        <w:rPr>
          <w:sz w:val="26"/>
          <w:szCs w:val="26"/>
          <w:lang w:eastAsia="ru-RU"/>
        </w:rPr>
        <w:t>Покачи</w:t>
      </w:r>
      <w:r w:rsidRPr="002808A1">
        <w:rPr>
          <w:sz w:val="26"/>
          <w:szCs w:val="26"/>
          <w:lang w:eastAsia="ru-RU"/>
        </w:rPr>
        <w:t xml:space="preserve"> и имеет право отдавать от его имени распоряжения по вопросам гражданской обороны.</w:t>
      </w:r>
    </w:p>
    <w:p w:rsidR="007850CF" w:rsidRPr="002808A1" w:rsidRDefault="007850C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7. Полномочия </w:t>
      </w:r>
      <w:r w:rsidR="00A3509B" w:rsidRPr="002808A1">
        <w:rPr>
          <w:sz w:val="26"/>
          <w:szCs w:val="26"/>
          <w:lang w:eastAsia="ru-RU"/>
        </w:rPr>
        <w:t>а</w:t>
      </w:r>
      <w:r w:rsidRPr="002808A1">
        <w:rPr>
          <w:sz w:val="26"/>
          <w:szCs w:val="26"/>
          <w:lang w:eastAsia="ru-RU"/>
        </w:rPr>
        <w:t xml:space="preserve">дминистрации города </w:t>
      </w:r>
      <w:r w:rsidR="00A3509B" w:rsidRPr="002808A1">
        <w:rPr>
          <w:sz w:val="26"/>
          <w:szCs w:val="26"/>
          <w:lang w:eastAsia="ru-RU"/>
        </w:rPr>
        <w:t>Покачи</w:t>
      </w:r>
      <w:r w:rsidRPr="002808A1">
        <w:rPr>
          <w:sz w:val="26"/>
          <w:szCs w:val="26"/>
          <w:lang w:eastAsia="ru-RU"/>
        </w:rPr>
        <w:t xml:space="preserve"> в области гражданской обороны определяются в соответствии с законодательством и нормативными правовыми актами Российской Федерации, Ханты-Мансийского автономного округа - Югры и муниципальными правовыми актами города </w:t>
      </w:r>
      <w:r w:rsidR="00A3509B" w:rsidRPr="002808A1">
        <w:rPr>
          <w:sz w:val="26"/>
          <w:szCs w:val="26"/>
          <w:lang w:eastAsia="ru-RU"/>
        </w:rPr>
        <w:t>Покачи</w:t>
      </w:r>
      <w:r w:rsidRPr="002808A1">
        <w:rPr>
          <w:sz w:val="26"/>
          <w:szCs w:val="26"/>
          <w:lang w:eastAsia="ru-RU"/>
        </w:rPr>
        <w:t>.</w:t>
      </w:r>
    </w:p>
    <w:p w:rsidR="007850C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8.</w:t>
      </w:r>
      <w:r w:rsidR="007850CF" w:rsidRPr="002808A1">
        <w:rPr>
          <w:sz w:val="26"/>
          <w:szCs w:val="26"/>
          <w:lang w:eastAsia="ru-RU"/>
        </w:rPr>
        <w:t xml:space="preserve"> Для осуществления управления гражданской обороной </w:t>
      </w:r>
      <w:r w:rsidRPr="002808A1">
        <w:rPr>
          <w:sz w:val="26"/>
          <w:szCs w:val="26"/>
          <w:lang w:eastAsia="ru-RU"/>
        </w:rPr>
        <w:t>а</w:t>
      </w:r>
      <w:r w:rsidR="007850CF" w:rsidRPr="002808A1">
        <w:rPr>
          <w:sz w:val="26"/>
          <w:szCs w:val="26"/>
          <w:lang w:eastAsia="ru-RU"/>
        </w:rPr>
        <w:t xml:space="preserve">дминистрация города </w:t>
      </w:r>
      <w:r w:rsidRPr="002808A1">
        <w:rPr>
          <w:sz w:val="26"/>
          <w:szCs w:val="26"/>
          <w:lang w:eastAsia="ru-RU"/>
        </w:rPr>
        <w:t>Покачи</w:t>
      </w:r>
      <w:r w:rsidR="007850CF" w:rsidRPr="002808A1">
        <w:rPr>
          <w:sz w:val="26"/>
          <w:szCs w:val="26"/>
          <w:lang w:eastAsia="ru-RU"/>
        </w:rPr>
        <w:t xml:space="preserve"> в соответствии с полномочиями в области гражданской обороны создает и поддерживает в постоянной готовности муниципальную систему оповещения, стационарный пункт управления.</w:t>
      </w:r>
    </w:p>
    <w:p w:rsidR="007850C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9</w:t>
      </w:r>
      <w:r w:rsidR="007850CF" w:rsidRPr="002808A1">
        <w:rPr>
          <w:sz w:val="26"/>
          <w:szCs w:val="26"/>
          <w:lang w:eastAsia="ru-RU"/>
        </w:rPr>
        <w:t xml:space="preserve">. Мероприятия в области гражданской обороны, реализуемые в рамках подготовки к ведению гражданской обороны, осуществляются в соответствии с Положением об организации и ведении гражданской обороны в муниципальных образованиях и организациях, утвержденным приказом Министерства чрезвычайных ситуаций России от 14.11.2008 </w:t>
      </w:r>
      <w:r w:rsidRPr="002808A1">
        <w:rPr>
          <w:sz w:val="26"/>
          <w:szCs w:val="26"/>
          <w:lang w:eastAsia="ru-RU"/>
        </w:rPr>
        <w:t>№</w:t>
      </w:r>
      <w:r w:rsidR="007850CF" w:rsidRPr="002808A1">
        <w:rPr>
          <w:sz w:val="26"/>
          <w:szCs w:val="26"/>
          <w:lang w:eastAsia="ru-RU"/>
        </w:rPr>
        <w:t>687.</w:t>
      </w:r>
    </w:p>
    <w:p w:rsidR="00EF70B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</w:p>
    <w:p w:rsidR="00EF70B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Статья </w:t>
      </w:r>
      <w:r w:rsidR="007E7C27">
        <w:rPr>
          <w:sz w:val="26"/>
          <w:szCs w:val="26"/>
          <w:lang w:eastAsia="ru-RU"/>
        </w:rPr>
        <w:t>6</w:t>
      </w:r>
      <w:r w:rsidRPr="002808A1">
        <w:rPr>
          <w:sz w:val="26"/>
          <w:szCs w:val="26"/>
          <w:lang w:eastAsia="ru-RU"/>
        </w:rPr>
        <w:t xml:space="preserve">. </w:t>
      </w:r>
      <w:r w:rsidRPr="002808A1">
        <w:rPr>
          <w:b/>
          <w:sz w:val="26"/>
          <w:szCs w:val="26"/>
          <w:lang w:eastAsia="ru-RU"/>
        </w:rPr>
        <w:t>Силы гражданской обороны</w:t>
      </w:r>
    </w:p>
    <w:p w:rsidR="00EF70B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</w:p>
    <w:p w:rsidR="00F77FB3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1. Для решения задач гражданской обороны, реализуемых на территории города </w:t>
      </w:r>
      <w:r w:rsidR="00F77FB3" w:rsidRPr="002808A1">
        <w:rPr>
          <w:sz w:val="26"/>
          <w:szCs w:val="26"/>
          <w:lang w:eastAsia="ru-RU"/>
        </w:rPr>
        <w:t>Покачи</w:t>
      </w:r>
      <w:r w:rsidRPr="002808A1">
        <w:rPr>
          <w:sz w:val="26"/>
          <w:szCs w:val="26"/>
          <w:lang w:eastAsia="ru-RU"/>
        </w:rPr>
        <w:t xml:space="preserve">, создаются силы гражданской обороны. В состав сил гражданской обороны города </w:t>
      </w:r>
      <w:r w:rsidR="00F77FB3" w:rsidRPr="002808A1">
        <w:rPr>
          <w:sz w:val="26"/>
          <w:szCs w:val="26"/>
          <w:lang w:eastAsia="ru-RU"/>
        </w:rPr>
        <w:t xml:space="preserve">Покачи </w:t>
      </w:r>
      <w:r w:rsidRPr="002808A1">
        <w:rPr>
          <w:sz w:val="26"/>
          <w:szCs w:val="26"/>
          <w:lang w:eastAsia="ru-RU"/>
        </w:rPr>
        <w:t xml:space="preserve">входят спасательные службы гражданской обороны города </w:t>
      </w:r>
      <w:r w:rsidR="00F77FB3" w:rsidRPr="002808A1">
        <w:rPr>
          <w:sz w:val="26"/>
          <w:szCs w:val="26"/>
          <w:lang w:eastAsia="ru-RU"/>
        </w:rPr>
        <w:t>Покачи</w:t>
      </w:r>
      <w:r w:rsidRPr="002808A1">
        <w:rPr>
          <w:sz w:val="26"/>
          <w:szCs w:val="26"/>
          <w:lang w:eastAsia="ru-RU"/>
        </w:rPr>
        <w:t xml:space="preserve"> (далее - спасательные службы)</w:t>
      </w:r>
      <w:r w:rsidR="00F77FB3" w:rsidRPr="002808A1">
        <w:rPr>
          <w:sz w:val="26"/>
          <w:szCs w:val="26"/>
          <w:lang w:eastAsia="ru-RU"/>
        </w:rPr>
        <w:t>.</w:t>
      </w:r>
    </w:p>
    <w:p w:rsidR="00F77FB3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2. Спасательные службы создаются по предназначению: </w:t>
      </w:r>
      <w:r w:rsidR="00F77FB3" w:rsidRPr="002808A1">
        <w:rPr>
          <w:sz w:val="26"/>
          <w:szCs w:val="26"/>
          <w:lang w:eastAsia="ru-RU"/>
        </w:rPr>
        <w:t>коммунально-техническая, инженерная, автотранспортная, оповещения и связи, торговли и питания (продовольственного и вещевого снабжения), защиты материально-культурных ценностей.</w:t>
      </w:r>
    </w:p>
    <w:p w:rsidR="00EF70B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Задачи и функции спасательных служб определяются соответствующим положени</w:t>
      </w:r>
      <w:r w:rsidR="00F77FB3" w:rsidRPr="002808A1">
        <w:rPr>
          <w:sz w:val="26"/>
          <w:szCs w:val="26"/>
          <w:lang w:eastAsia="ru-RU"/>
        </w:rPr>
        <w:t>е</w:t>
      </w:r>
      <w:r w:rsidRPr="002808A1">
        <w:rPr>
          <w:sz w:val="26"/>
          <w:szCs w:val="26"/>
          <w:lang w:eastAsia="ru-RU"/>
        </w:rPr>
        <w:t>м о спасательных службах.</w:t>
      </w:r>
    </w:p>
    <w:p w:rsidR="00EF70B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Положение о спасательной службе разрабатывается </w:t>
      </w:r>
      <w:r w:rsidR="00F77FB3" w:rsidRPr="002808A1">
        <w:rPr>
          <w:sz w:val="26"/>
          <w:szCs w:val="26"/>
          <w:lang w:eastAsia="ru-RU"/>
        </w:rPr>
        <w:t xml:space="preserve">руководителем </w:t>
      </w:r>
      <w:r w:rsidR="00803BCB" w:rsidRPr="002808A1">
        <w:rPr>
          <w:sz w:val="26"/>
          <w:szCs w:val="26"/>
          <w:lang w:eastAsia="ru-RU"/>
        </w:rPr>
        <w:t xml:space="preserve">спасательной </w:t>
      </w:r>
      <w:r w:rsidR="00F77FB3" w:rsidRPr="002808A1">
        <w:rPr>
          <w:sz w:val="26"/>
          <w:szCs w:val="26"/>
          <w:lang w:eastAsia="ru-RU"/>
        </w:rPr>
        <w:t>службы города Покачи</w:t>
      </w:r>
      <w:r w:rsidRPr="002808A1">
        <w:rPr>
          <w:sz w:val="26"/>
          <w:szCs w:val="26"/>
          <w:lang w:eastAsia="ru-RU"/>
        </w:rPr>
        <w:t>, согласовывается с руководителем соответствующей спасательной службы Ханты-Мансийского автономног</w:t>
      </w:r>
      <w:r w:rsidR="00803BCB" w:rsidRPr="002808A1">
        <w:rPr>
          <w:sz w:val="26"/>
          <w:szCs w:val="26"/>
          <w:lang w:eastAsia="ru-RU"/>
        </w:rPr>
        <w:t>о округа - Югры и утверждается г</w:t>
      </w:r>
      <w:r w:rsidRPr="002808A1">
        <w:rPr>
          <w:sz w:val="26"/>
          <w:szCs w:val="26"/>
          <w:lang w:eastAsia="ru-RU"/>
        </w:rPr>
        <w:t xml:space="preserve">лавой города </w:t>
      </w:r>
      <w:r w:rsidR="00803BCB" w:rsidRPr="002808A1">
        <w:rPr>
          <w:sz w:val="26"/>
          <w:szCs w:val="26"/>
          <w:lang w:eastAsia="ru-RU"/>
        </w:rPr>
        <w:t>Покачи</w:t>
      </w:r>
      <w:r w:rsidRPr="002808A1">
        <w:rPr>
          <w:sz w:val="26"/>
          <w:szCs w:val="26"/>
          <w:lang w:eastAsia="ru-RU"/>
        </w:rPr>
        <w:t>.</w:t>
      </w:r>
    </w:p>
    <w:p w:rsidR="00EF70B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 xml:space="preserve">Вид и количество спасательных служб определяются в зависимости от характера и </w:t>
      </w:r>
      <w:proofErr w:type="gramStart"/>
      <w:r w:rsidRPr="002808A1">
        <w:rPr>
          <w:sz w:val="26"/>
          <w:szCs w:val="26"/>
          <w:lang w:eastAsia="ru-RU"/>
        </w:rPr>
        <w:t>объема</w:t>
      </w:r>
      <w:proofErr w:type="gramEnd"/>
      <w:r w:rsidRPr="002808A1">
        <w:rPr>
          <w:sz w:val="26"/>
          <w:szCs w:val="26"/>
          <w:lang w:eastAsia="ru-RU"/>
        </w:rPr>
        <w:t xml:space="preserve"> выполняемых в соответствии с планами гражданской обороны и защиты населения задач, с учетом наличия соответствующей базы для их создания.</w:t>
      </w:r>
    </w:p>
    <w:p w:rsidR="00EF70B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В состав спасательных служб входят органы управления служб и иные формирования, обеспечивающие решение стоящих перед спасательными службами задач.</w:t>
      </w:r>
    </w:p>
    <w:p w:rsidR="00EF70B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Инструкции и указания городских спасательных служб по вопросам, входящим в их компетенцию, обязательны для выполнения всеми подведомственными им структурными подразделениями и службами организаций.</w:t>
      </w:r>
    </w:p>
    <w:p w:rsidR="00EF70BF" w:rsidRPr="002808A1" w:rsidRDefault="00803BC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3</w:t>
      </w:r>
      <w:r w:rsidR="00EF70BF" w:rsidRPr="002808A1">
        <w:rPr>
          <w:sz w:val="26"/>
          <w:szCs w:val="26"/>
          <w:lang w:eastAsia="ru-RU"/>
        </w:rPr>
        <w:t xml:space="preserve">. Организационно-правовые и экономические основы создания и деятельности спасательных служб гражданской обороны на территории города </w:t>
      </w:r>
      <w:r w:rsidRPr="002808A1">
        <w:rPr>
          <w:sz w:val="26"/>
          <w:szCs w:val="26"/>
          <w:lang w:eastAsia="ru-RU"/>
        </w:rPr>
        <w:t xml:space="preserve">Покачи </w:t>
      </w:r>
      <w:r w:rsidR="00EF70BF" w:rsidRPr="002808A1">
        <w:rPr>
          <w:sz w:val="26"/>
          <w:szCs w:val="26"/>
          <w:lang w:eastAsia="ru-RU"/>
        </w:rPr>
        <w:t xml:space="preserve">определяются нормативными правовыми актами Российской Федерации, Ханты-Мансийского автономного округа - Югры и города </w:t>
      </w:r>
      <w:r w:rsidRPr="002808A1">
        <w:rPr>
          <w:sz w:val="26"/>
          <w:szCs w:val="26"/>
          <w:lang w:eastAsia="ru-RU"/>
        </w:rPr>
        <w:t>Покачи</w:t>
      </w:r>
      <w:r w:rsidR="00EF70BF" w:rsidRPr="002808A1">
        <w:rPr>
          <w:sz w:val="26"/>
          <w:szCs w:val="26"/>
          <w:lang w:eastAsia="ru-RU"/>
        </w:rPr>
        <w:t>.</w:t>
      </w:r>
    </w:p>
    <w:p w:rsidR="00EF70BF" w:rsidRPr="002808A1" w:rsidRDefault="00803BC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lastRenderedPageBreak/>
        <w:t>4</w:t>
      </w:r>
      <w:r w:rsidR="00EF70BF" w:rsidRPr="002808A1">
        <w:rPr>
          <w:sz w:val="26"/>
          <w:szCs w:val="26"/>
          <w:lang w:eastAsia="ru-RU"/>
        </w:rPr>
        <w:t xml:space="preserve">. Состав и структуру сил </w:t>
      </w:r>
      <w:r w:rsidRPr="002808A1">
        <w:rPr>
          <w:sz w:val="26"/>
          <w:szCs w:val="26"/>
          <w:lang w:eastAsia="ru-RU"/>
        </w:rPr>
        <w:t>гражданской обороны определяет г</w:t>
      </w:r>
      <w:r w:rsidR="00EF70BF" w:rsidRPr="002808A1">
        <w:rPr>
          <w:sz w:val="26"/>
          <w:szCs w:val="26"/>
          <w:lang w:eastAsia="ru-RU"/>
        </w:rPr>
        <w:t xml:space="preserve">лава города </w:t>
      </w:r>
      <w:r w:rsidRPr="002808A1">
        <w:rPr>
          <w:sz w:val="26"/>
          <w:szCs w:val="26"/>
          <w:lang w:eastAsia="ru-RU"/>
        </w:rPr>
        <w:t>Покачи</w:t>
      </w:r>
      <w:r w:rsidR="00EF70BF" w:rsidRPr="002808A1">
        <w:rPr>
          <w:sz w:val="26"/>
          <w:szCs w:val="26"/>
          <w:lang w:eastAsia="ru-RU"/>
        </w:rPr>
        <w:t xml:space="preserve"> исходя из характера и </w:t>
      </w:r>
      <w:proofErr w:type="gramStart"/>
      <w:r w:rsidR="00EF70BF" w:rsidRPr="002808A1">
        <w:rPr>
          <w:sz w:val="26"/>
          <w:szCs w:val="26"/>
          <w:lang w:eastAsia="ru-RU"/>
        </w:rPr>
        <w:t>объема</w:t>
      </w:r>
      <w:proofErr w:type="gramEnd"/>
      <w:r w:rsidR="00EF70BF" w:rsidRPr="002808A1">
        <w:rPr>
          <w:sz w:val="26"/>
          <w:szCs w:val="26"/>
          <w:lang w:eastAsia="ru-RU"/>
        </w:rPr>
        <w:t xml:space="preserve"> выполняемых в соответствии с планами гражданской обороны задач, а также наличия соответствующей базы для их создания.</w:t>
      </w:r>
    </w:p>
    <w:p w:rsidR="00EF70BF" w:rsidRPr="002808A1" w:rsidRDefault="00803BC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5</w:t>
      </w:r>
      <w:r w:rsidR="00EF70BF" w:rsidRPr="002808A1">
        <w:rPr>
          <w:sz w:val="26"/>
          <w:szCs w:val="26"/>
          <w:lang w:eastAsia="ru-RU"/>
        </w:rPr>
        <w:t xml:space="preserve">. Координацию деятельности сил гражданской обороны по обеспечению выполнения мероприятий по гражданской обороне осуществляет </w:t>
      </w:r>
      <w:r w:rsidRPr="002808A1">
        <w:rPr>
          <w:sz w:val="26"/>
          <w:szCs w:val="26"/>
          <w:lang w:eastAsia="ru-RU"/>
        </w:rPr>
        <w:t>Управление</w:t>
      </w:r>
      <w:r w:rsidR="00EF70BF" w:rsidRPr="002808A1">
        <w:rPr>
          <w:sz w:val="26"/>
          <w:szCs w:val="26"/>
          <w:lang w:eastAsia="ru-RU"/>
        </w:rPr>
        <w:t>.</w:t>
      </w:r>
    </w:p>
    <w:p w:rsidR="00EF70BF" w:rsidRPr="002808A1" w:rsidRDefault="00803BC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6</w:t>
      </w:r>
      <w:r w:rsidR="00EF70BF" w:rsidRPr="002808A1">
        <w:rPr>
          <w:sz w:val="26"/>
          <w:szCs w:val="26"/>
          <w:lang w:eastAsia="ru-RU"/>
        </w:rPr>
        <w:t>. Для проведения аварийно-спасательных и других неотложных работ в очагах поражения, возникающих при военных конфликтах или вследствие этих конфликтов, а также при чрезвычайных ситуациях природного и техногенного характера в соответствии с планами гражданской обороны создается группировка сил гражданской обороны.</w:t>
      </w:r>
    </w:p>
    <w:p w:rsidR="00EF70B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Группировка сил гражданской обороны планируется на основании прогнозируемой возможной обстановки в городе и на объектах экономики, которая может сложиться после нападения противника. Состав группировки сил гражданской обороны определяется исходя из наличия сил и средств и ожидаемого объема аварийно-спасательных и других неотложных работ.</w:t>
      </w:r>
    </w:p>
    <w:p w:rsidR="00EF70B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Создание группировки сил гражданской обороны предусматривается по двум вариантам: для проведения аварийно-спасательных и других неотложных работ при внезапном нападении противника и при планомерном выполнении мероприятий гражданской обороны.</w:t>
      </w:r>
    </w:p>
    <w:p w:rsidR="00EF70BF" w:rsidRPr="002808A1" w:rsidRDefault="00803BCB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7</w:t>
      </w:r>
      <w:r w:rsidR="00EF70BF" w:rsidRPr="002808A1">
        <w:rPr>
          <w:sz w:val="26"/>
          <w:szCs w:val="26"/>
          <w:lang w:eastAsia="ru-RU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EF70BF" w:rsidRPr="002808A1" w:rsidRDefault="00EF70BF" w:rsidP="002808A1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 w:val="26"/>
          <w:szCs w:val="26"/>
          <w:lang w:eastAsia="ru-RU"/>
        </w:rPr>
      </w:pPr>
      <w:r w:rsidRPr="002808A1">
        <w:rPr>
          <w:sz w:val="26"/>
          <w:szCs w:val="26"/>
          <w:lang w:eastAsia="ru-RU"/>
        </w:rPr>
        <w:t>Решение о привлечении в мирное время сил и сре</w:t>
      </w:r>
      <w:proofErr w:type="gramStart"/>
      <w:r w:rsidRPr="002808A1">
        <w:rPr>
          <w:sz w:val="26"/>
          <w:szCs w:val="26"/>
          <w:lang w:eastAsia="ru-RU"/>
        </w:rPr>
        <w:t>дств гр</w:t>
      </w:r>
      <w:proofErr w:type="gramEnd"/>
      <w:r w:rsidRPr="002808A1">
        <w:rPr>
          <w:sz w:val="26"/>
          <w:szCs w:val="26"/>
          <w:lang w:eastAsia="ru-RU"/>
        </w:rPr>
        <w:t>ажданской обороны для ликвидации последствий чрезвычайных ситуаций природного и техногенного характера принимает руководитель ГО.</w:t>
      </w:r>
    </w:p>
    <w:sectPr w:rsidR="00EF70BF" w:rsidRPr="002808A1" w:rsidSect="008E16D4">
      <w:headerReference w:type="default" r:id="rId11"/>
      <w:footnotePr>
        <w:pos w:val="beneathText"/>
      </w:footnotePr>
      <w:pgSz w:w="11905" w:h="16837"/>
      <w:pgMar w:top="284" w:right="567" w:bottom="1134" w:left="1701" w:header="30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9F" w:rsidRDefault="00496F9F" w:rsidP="00143E8C">
      <w:r>
        <w:separator/>
      </w:r>
    </w:p>
  </w:endnote>
  <w:endnote w:type="continuationSeparator" w:id="0">
    <w:p w:rsidR="00496F9F" w:rsidRDefault="00496F9F" w:rsidP="001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9F" w:rsidRDefault="00496F9F" w:rsidP="00143E8C">
      <w:r>
        <w:separator/>
      </w:r>
    </w:p>
  </w:footnote>
  <w:footnote w:type="continuationSeparator" w:id="0">
    <w:p w:rsidR="00496F9F" w:rsidRDefault="00496F9F" w:rsidP="0014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64" w:rsidRDefault="00DE77AC" w:rsidP="00850541">
    <w:pPr>
      <w:pStyle w:val="ab"/>
      <w:jc w:val="center"/>
    </w:pPr>
    <w:r>
      <w:fldChar w:fldCharType="begin"/>
    </w:r>
    <w:r w:rsidR="00DF7764">
      <w:instrText>PAGE   \* MERGEFORMAT</w:instrText>
    </w:r>
    <w:r>
      <w:fldChar w:fldCharType="separate"/>
    </w:r>
    <w:r w:rsidR="009C66FF">
      <w:rPr>
        <w:noProof/>
      </w:rPr>
      <w:t>2</w:t>
    </w:r>
    <w:r>
      <w:fldChar w:fldCharType="end"/>
    </w:r>
  </w:p>
  <w:p w:rsidR="00DD2B82" w:rsidRDefault="00DD2B82" w:rsidP="00850541">
    <w:pPr>
      <w:pStyle w:val="ab"/>
      <w:jc w:val="center"/>
    </w:pPr>
  </w:p>
  <w:p w:rsidR="00DD2B82" w:rsidRDefault="00DD2B82" w:rsidP="0085054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D605BF"/>
    <w:multiLevelType w:val="hybridMultilevel"/>
    <w:tmpl w:val="6B8C4E0C"/>
    <w:lvl w:ilvl="0" w:tplc="C5303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E77179"/>
    <w:multiLevelType w:val="hybridMultilevel"/>
    <w:tmpl w:val="AEB8711E"/>
    <w:lvl w:ilvl="0" w:tplc="6A56BF3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081C95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B75D96"/>
    <w:multiLevelType w:val="hybridMultilevel"/>
    <w:tmpl w:val="D6B2FB30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EE3353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C4"/>
    <w:rsid w:val="0000117A"/>
    <w:rsid w:val="00012EE7"/>
    <w:rsid w:val="000152D6"/>
    <w:rsid w:val="00016EAB"/>
    <w:rsid w:val="00035F49"/>
    <w:rsid w:val="0004402C"/>
    <w:rsid w:val="0005020E"/>
    <w:rsid w:val="00050ADB"/>
    <w:rsid w:val="00050D84"/>
    <w:rsid w:val="00051EF9"/>
    <w:rsid w:val="0005636D"/>
    <w:rsid w:val="000604F0"/>
    <w:rsid w:val="00064668"/>
    <w:rsid w:val="000728CD"/>
    <w:rsid w:val="00080A27"/>
    <w:rsid w:val="00081EED"/>
    <w:rsid w:val="00087394"/>
    <w:rsid w:val="000912D9"/>
    <w:rsid w:val="00093E67"/>
    <w:rsid w:val="000B350E"/>
    <w:rsid w:val="000C084F"/>
    <w:rsid w:val="000C0FD9"/>
    <w:rsid w:val="000C3F49"/>
    <w:rsid w:val="000C4DE2"/>
    <w:rsid w:val="000C7DC3"/>
    <w:rsid w:val="000D629F"/>
    <w:rsid w:val="000E1784"/>
    <w:rsid w:val="000E7676"/>
    <w:rsid w:val="00101360"/>
    <w:rsid w:val="00105BDD"/>
    <w:rsid w:val="00124E71"/>
    <w:rsid w:val="00143E8C"/>
    <w:rsid w:val="00145904"/>
    <w:rsid w:val="00150596"/>
    <w:rsid w:val="00161D6C"/>
    <w:rsid w:val="00162376"/>
    <w:rsid w:val="00170FCA"/>
    <w:rsid w:val="001728B9"/>
    <w:rsid w:val="00185175"/>
    <w:rsid w:val="001A055F"/>
    <w:rsid w:val="001A2B71"/>
    <w:rsid w:val="001A6D9D"/>
    <w:rsid w:val="001B186F"/>
    <w:rsid w:val="001B7CC9"/>
    <w:rsid w:val="001D0AB1"/>
    <w:rsid w:val="001D3166"/>
    <w:rsid w:val="001D7DC1"/>
    <w:rsid w:val="001E0817"/>
    <w:rsid w:val="001E3A75"/>
    <w:rsid w:val="00205693"/>
    <w:rsid w:val="002248BC"/>
    <w:rsid w:val="0022764A"/>
    <w:rsid w:val="00234782"/>
    <w:rsid w:val="00236A2A"/>
    <w:rsid w:val="00237457"/>
    <w:rsid w:val="0025504C"/>
    <w:rsid w:val="00264240"/>
    <w:rsid w:val="00264AB7"/>
    <w:rsid w:val="00267B29"/>
    <w:rsid w:val="00270051"/>
    <w:rsid w:val="00270DA5"/>
    <w:rsid w:val="00276E49"/>
    <w:rsid w:val="002808A1"/>
    <w:rsid w:val="0029126C"/>
    <w:rsid w:val="00292749"/>
    <w:rsid w:val="002A28A9"/>
    <w:rsid w:val="002A7DCF"/>
    <w:rsid w:val="002B4BA6"/>
    <w:rsid w:val="002C1C3E"/>
    <w:rsid w:val="002C1F89"/>
    <w:rsid w:val="002C3898"/>
    <w:rsid w:val="002C65C3"/>
    <w:rsid w:val="002D27EB"/>
    <w:rsid w:val="002D356B"/>
    <w:rsid w:val="002E5317"/>
    <w:rsid w:val="002F1235"/>
    <w:rsid w:val="002F3753"/>
    <w:rsid w:val="002F78AB"/>
    <w:rsid w:val="00306953"/>
    <w:rsid w:val="00321D14"/>
    <w:rsid w:val="00322F36"/>
    <w:rsid w:val="00322F80"/>
    <w:rsid w:val="0033127F"/>
    <w:rsid w:val="0033772E"/>
    <w:rsid w:val="003459BB"/>
    <w:rsid w:val="0036236D"/>
    <w:rsid w:val="003627CC"/>
    <w:rsid w:val="00363E4B"/>
    <w:rsid w:val="0036523C"/>
    <w:rsid w:val="0036792F"/>
    <w:rsid w:val="00374F1D"/>
    <w:rsid w:val="003A2257"/>
    <w:rsid w:val="003A52C7"/>
    <w:rsid w:val="003C04BE"/>
    <w:rsid w:val="003C1C8F"/>
    <w:rsid w:val="003C512C"/>
    <w:rsid w:val="003D1CC4"/>
    <w:rsid w:val="0040233A"/>
    <w:rsid w:val="00404C6E"/>
    <w:rsid w:val="00412284"/>
    <w:rsid w:val="00412F90"/>
    <w:rsid w:val="00422467"/>
    <w:rsid w:val="0042411C"/>
    <w:rsid w:val="00425686"/>
    <w:rsid w:val="00426884"/>
    <w:rsid w:val="0044327F"/>
    <w:rsid w:val="00443D25"/>
    <w:rsid w:val="00455334"/>
    <w:rsid w:val="004614CD"/>
    <w:rsid w:val="00474190"/>
    <w:rsid w:val="00474666"/>
    <w:rsid w:val="00487AC1"/>
    <w:rsid w:val="00490E7A"/>
    <w:rsid w:val="00496F9F"/>
    <w:rsid w:val="004A70B5"/>
    <w:rsid w:val="004C088F"/>
    <w:rsid w:val="004F0973"/>
    <w:rsid w:val="004F386E"/>
    <w:rsid w:val="004F7DDA"/>
    <w:rsid w:val="00500576"/>
    <w:rsid w:val="00502D7F"/>
    <w:rsid w:val="0050582B"/>
    <w:rsid w:val="00511096"/>
    <w:rsid w:val="00511AA8"/>
    <w:rsid w:val="00525702"/>
    <w:rsid w:val="00527759"/>
    <w:rsid w:val="00533441"/>
    <w:rsid w:val="00541E43"/>
    <w:rsid w:val="0054515B"/>
    <w:rsid w:val="005452F8"/>
    <w:rsid w:val="00557C90"/>
    <w:rsid w:val="00562A08"/>
    <w:rsid w:val="005829C2"/>
    <w:rsid w:val="00593CC9"/>
    <w:rsid w:val="00595D1C"/>
    <w:rsid w:val="005B1B79"/>
    <w:rsid w:val="005C3CA6"/>
    <w:rsid w:val="005C6918"/>
    <w:rsid w:val="005D510F"/>
    <w:rsid w:val="005D67B0"/>
    <w:rsid w:val="005E09CF"/>
    <w:rsid w:val="005E1AF0"/>
    <w:rsid w:val="005E3060"/>
    <w:rsid w:val="00602A06"/>
    <w:rsid w:val="006041C1"/>
    <w:rsid w:val="006049FF"/>
    <w:rsid w:val="0060646A"/>
    <w:rsid w:val="00612CDA"/>
    <w:rsid w:val="00635CBF"/>
    <w:rsid w:val="00654938"/>
    <w:rsid w:val="00655A56"/>
    <w:rsid w:val="00673715"/>
    <w:rsid w:val="006859B1"/>
    <w:rsid w:val="00687A37"/>
    <w:rsid w:val="00691D45"/>
    <w:rsid w:val="00693BC8"/>
    <w:rsid w:val="006A0051"/>
    <w:rsid w:val="006A0076"/>
    <w:rsid w:val="006A5A55"/>
    <w:rsid w:val="006B654E"/>
    <w:rsid w:val="006C7327"/>
    <w:rsid w:val="006E06CD"/>
    <w:rsid w:val="006F71C1"/>
    <w:rsid w:val="006F7F7E"/>
    <w:rsid w:val="00707CA6"/>
    <w:rsid w:val="007117E3"/>
    <w:rsid w:val="00713A10"/>
    <w:rsid w:val="00713D8F"/>
    <w:rsid w:val="00714998"/>
    <w:rsid w:val="00726FC1"/>
    <w:rsid w:val="007310D6"/>
    <w:rsid w:val="00745459"/>
    <w:rsid w:val="007524D7"/>
    <w:rsid w:val="0075562A"/>
    <w:rsid w:val="00772975"/>
    <w:rsid w:val="00773BE0"/>
    <w:rsid w:val="007850CF"/>
    <w:rsid w:val="0079010A"/>
    <w:rsid w:val="0079362E"/>
    <w:rsid w:val="00795938"/>
    <w:rsid w:val="007A0907"/>
    <w:rsid w:val="007A1E8A"/>
    <w:rsid w:val="007A27A9"/>
    <w:rsid w:val="007A7577"/>
    <w:rsid w:val="007A7E57"/>
    <w:rsid w:val="007B7986"/>
    <w:rsid w:val="007C37D6"/>
    <w:rsid w:val="007C59E3"/>
    <w:rsid w:val="007D4D36"/>
    <w:rsid w:val="007D553E"/>
    <w:rsid w:val="007E7C27"/>
    <w:rsid w:val="007F0F26"/>
    <w:rsid w:val="00803BCB"/>
    <w:rsid w:val="00817599"/>
    <w:rsid w:val="00835CA0"/>
    <w:rsid w:val="00842612"/>
    <w:rsid w:val="00843996"/>
    <w:rsid w:val="00850541"/>
    <w:rsid w:val="00855D43"/>
    <w:rsid w:val="0086113D"/>
    <w:rsid w:val="00870C18"/>
    <w:rsid w:val="00882E1A"/>
    <w:rsid w:val="00883CAD"/>
    <w:rsid w:val="008A0B64"/>
    <w:rsid w:val="008A3308"/>
    <w:rsid w:val="008C6F0D"/>
    <w:rsid w:val="008D5DC0"/>
    <w:rsid w:val="008E0D16"/>
    <w:rsid w:val="008E16D4"/>
    <w:rsid w:val="008E16EA"/>
    <w:rsid w:val="008E567A"/>
    <w:rsid w:val="008E7A2B"/>
    <w:rsid w:val="008F49D5"/>
    <w:rsid w:val="009042B4"/>
    <w:rsid w:val="009049C9"/>
    <w:rsid w:val="0090638D"/>
    <w:rsid w:val="00912CCD"/>
    <w:rsid w:val="00914489"/>
    <w:rsid w:val="00914D7F"/>
    <w:rsid w:val="009174BB"/>
    <w:rsid w:val="0092208B"/>
    <w:rsid w:val="00927031"/>
    <w:rsid w:val="00930892"/>
    <w:rsid w:val="00933766"/>
    <w:rsid w:val="0093465A"/>
    <w:rsid w:val="009357E8"/>
    <w:rsid w:val="0096007A"/>
    <w:rsid w:val="009618E4"/>
    <w:rsid w:val="009704DA"/>
    <w:rsid w:val="0097768C"/>
    <w:rsid w:val="00984B5A"/>
    <w:rsid w:val="009955D9"/>
    <w:rsid w:val="009A06C1"/>
    <w:rsid w:val="009A1EB3"/>
    <w:rsid w:val="009B1F4D"/>
    <w:rsid w:val="009B580E"/>
    <w:rsid w:val="009B608F"/>
    <w:rsid w:val="009C2B62"/>
    <w:rsid w:val="009C5C02"/>
    <w:rsid w:val="009C66FF"/>
    <w:rsid w:val="009C73DD"/>
    <w:rsid w:val="009D789E"/>
    <w:rsid w:val="009D7A4C"/>
    <w:rsid w:val="009F79F4"/>
    <w:rsid w:val="00A001B1"/>
    <w:rsid w:val="00A02A10"/>
    <w:rsid w:val="00A068B7"/>
    <w:rsid w:val="00A13A86"/>
    <w:rsid w:val="00A2237B"/>
    <w:rsid w:val="00A343CD"/>
    <w:rsid w:val="00A3509B"/>
    <w:rsid w:val="00A42564"/>
    <w:rsid w:val="00A516AA"/>
    <w:rsid w:val="00A560A9"/>
    <w:rsid w:val="00A84410"/>
    <w:rsid w:val="00A84653"/>
    <w:rsid w:val="00A94968"/>
    <w:rsid w:val="00AA1DDF"/>
    <w:rsid w:val="00AA7D47"/>
    <w:rsid w:val="00AB0673"/>
    <w:rsid w:val="00AB35E5"/>
    <w:rsid w:val="00AC33FD"/>
    <w:rsid w:val="00AC3C3A"/>
    <w:rsid w:val="00AC501A"/>
    <w:rsid w:val="00AC7570"/>
    <w:rsid w:val="00AD13EB"/>
    <w:rsid w:val="00AE026F"/>
    <w:rsid w:val="00AF440F"/>
    <w:rsid w:val="00AF63D8"/>
    <w:rsid w:val="00B01243"/>
    <w:rsid w:val="00B013C4"/>
    <w:rsid w:val="00B04841"/>
    <w:rsid w:val="00B11CC0"/>
    <w:rsid w:val="00B13168"/>
    <w:rsid w:val="00B24417"/>
    <w:rsid w:val="00B271CC"/>
    <w:rsid w:val="00B36DE4"/>
    <w:rsid w:val="00B4364B"/>
    <w:rsid w:val="00B450D0"/>
    <w:rsid w:val="00B5082E"/>
    <w:rsid w:val="00B55A9B"/>
    <w:rsid w:val="00B56D3E"/>
    <w:rsid w:val="00B618AC"/>
    <w:rsid w:val="00B70F12"/>
    <w:rsid w:val="00B84263"/>
    <w:rsid w:val="00BD2E0C"/>
    <w:rsid w:val="00BE154C"/>
    <w:rsid w:val="00BE1DCD"/>
    <w:rsid w:val="00BE4FE9"/>
    <w:rsid w:val="00BF0DA7"/>
    <w:rsid w:val="00BF1C80"/>
    <w:rsid w:val="00BF357B"/>
    <w:rsid w:val="00BF5A82"/>
    <w:rsid w:val="00BF6160"/>
    <w:rsid w:val="00BF6973"/>
    <w:rsid w:val="00C00667"/>
    <w:rsid w:val="00C04BDB"/>
    <w:rsid w:val="00C12A28"/>
    <w:rsid w:val="00C15EBF"/>
    <w:rsid w:val="00C25939"/>
    <w:rsid w:val="00C26A64"/>
    <w:rsid w:val="00C27288"/>
    <w:rsid w:val="00C30440"/>
    <w:rsid w:val="00C417BA"/>
    <w:rsid w:val="00C44EEE"/>
    <w:rsid w:val="00C53CCD"/>
    <w:rsid w:val="00C54BA6"/>
    <w:rsid w:val="00C60805"/>
    <w:rsid w:val="00C6569F"/>
    <w:rsid w:val="00C70B1D"/>
    <w:rsid w:val="00C718FC"/>
    <w:rsid w:val="00C800E9"/>
    <w:rsid w:val="00C8026D"/>
    <w:rsid w:val="00C92600"/>
    <w:rsid w:val="00CA6C28"/>
    <w:rsid w:val="00CC0A54"/>
    <w:rsid w:val="00CE4584"/>
    <w:rsid w:val="00CE68FD"/>
    <w:rsid w:val="00CF320A"/>
    <w:rsid w:val="00CF37C4"/>
    <w:rsid w:val="00D00F05"/>
    <w:rsid w:val="00D01424"/>
    <w:rsid w:val="00D02259"/>
    <w:rsid w:val="00D02E65"/>
    <w:rsid w:val="00D074C1"/>
    <w:rsid w:val="00D26606"/>
    <w:rsid w:val="00D422C2"/>
    <w:rsid w:val="00D43C09"/>
    <w:rsid w:val="00D46779"/>
    <w:rsid w:val="00D652A2"/>
    <w:rsid w:val="00D709F1"/>
    <w:rsid w:val="00D76201"/>
    <w:rsid w:val="00D83BCB"/>
    <w:rsid w:val="00D90AE9"/>
    <w:rsid w:val="00DA3574"/>
    <w:rsid w:val="00DA5644"/>
    <w:rsid w:val="00DA641B"/>
    <w:rsid w:val="00DA73A9"/>
    <w:rsid w:val="00DC3DD0"/>
    <w:rsid w:val="00DC4297"/>
    <w:rsid w:val="00DD2B82"/>
    <w:rsid w:val="00DD6426"/>
    <w:rsid w:val="00DE05CE"/>
    <w:rsid w:val="00DE47E1"/>
    <w:rsid w:val="00DE623F"/>
    <w:rsid w:val="00DE77AC"/>
    <w:rsid w:val="00DE7908"/>
    <w:rsid w:val="00DF7764"/>
    <w:rsid w:val="00E06C84"/>
    <w:rsid w:val="00E337D0"/>
    <w:rsid w:val="00E377A5"/>
    <w:rsid w:val="00E4137A"/>
    <w:rsid w:val="00E42EE3"/>
    <w:rsid w:val="00E568D7"/>
    <w:rsid w:val="00E56F4F"/>
    <w:rsid w:val="00E64716"/>
    <w:rsid w:val="00E7398F"/>
    <w:rsid w:val="00E85377"/>
    <w:rsid w:val="00E962A8"/>
    <w:rsid w:val="00E97AC8"/>
    <w:rsid w:val="00EB2C4E"/>
    <w:rsid w:val="00EB4473"/>
    <w:rsid w:val="00EB761B"/>
    <w:rsid w:val="00ED7136"/>
    <w:rsid w:val="00EE193E"/>
    <w:rsid w:val="00EE1D11"/>
    <w:rsid w:val="00EE6E93"/>
    <w:rsid w:val="00EF02D7"/>
    <w:rsid w:val="00EF53B8"/>
    <w:rsid w:val="00EF70BF"/>
    <w:rsid w:val="00F02E69"/>
    <w:rsid w:val="00F05818"/>
    <w:rsid w:val="00F06455"/>
    <w:rsid w:val="00F17FF3"/>
    <w:rsid w:val="00F41882"/>
    <w:rsid w:val="00F4232C"/>
    <w:rsid w:val="00F42A98"/>
    <w:rsid w:val="00F4513B"/>
    <w:rsid w:val="00F51315"/>
    <w:rsid w:val="00F52257"/>
    <w:rsid w:val="00F55D4F"/>
    <w:rsid w:val="00F612B3"/>
    <w:rsid w:val="00F65969"/>
    <w:rsid w:val="00F66158"/>
    <w:rsid w:val="00F70A26"/>
    <w:rsid w:val="00F751E8"/>
    <w:rsid w:val="00F7652D"/>
    <w:rsid w:val="00F77FB3"/>
    <w:rsid w:val="00F82DEB"/>
    <w:rsid w:val="00F83C43"/>
    <w:rsid w:val="00F8709D"/>
    <w:rsid w:val="00F93492"/>
    <w:rsid w:val="00FA2E72"/>
    <w:rsid w:val="00FA517A"/>
    <w:rsid w:val="00FA548B"/>
    <w:rsid w:val="00FC109D"/>
    <w:rsid w:val="00FC395B"/>
    <w:rsid w:val="00FE4A76"/>
    <w:rsid w:val="00FF0696"/>
    <w:rsid w:val="00FF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AC7570"/>
    <w:rPr>
      <w:sz w:val="16"/>
      <w:szCs w:val="16"/>
    </w:rPr>
  </w:style>
  <w:style w:type="paragraph" w:styleId="af2">
    <w:name w:val="annotation text"/>
    <w:basedOn w:val="a"/>
    <w:link w:val="af3"/>
    <w:rsid w:val="00AC757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C7570"/>
    <w:rPr>
      <w:lang w:eastAsia="ar-SA"/>
    </w:rPr>
  </w:style>
  <w:style w:type="paragraph" w:styleId="af4">
    <w:name w:val="annotation subject"/>
    <w:basedOn w:val="af2"/>
    <w:next w:val="af2"/>
    <w:link w:val="af5"/>
    <w:rsid w:val="00AC7570"/>
    <w:rPr>
      <w:b/>
      <w:bCs/>
    </w:rPr>
  </w:style>
  <w:style w:type="character" w:customStyle="1" w:styleId="af5">
    <w:name w:val="Тема примечания Знак"/>
    <w:basedOn w:val="af3"/>
    <w:link w:val="af4"/>
    <w:rsid w:val="00AC757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A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  <w:style w:type="table" w:styleId="af0">
    <w:name w:val="Table Grid"/>
    <w:basedOn w:val="a1"/>
    <w:rsid w:val="00A0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AC7570"/>
    <w:rPr>
      <w:sz w:val="16"/>
      <w:szCs w:val="16"/>
    </w:rPr>
  </w:style>
  <w:style w:type="paragraph" w:styleId="af2">
    <w:name w:val="annotation text"/>
    <w:basedOn w:val="a"/>
    <w:link w:val="af3"/>
    <w:rsid w:val="00AC757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C7570"/>
    <w:rPr>
      <w:lang w:eastAsia="ar-SA"/>
    </w:rPr>
  </w:style>
  <w:style w:type="paragraph" w:styleId="af4">
    <w:name w:val="annotation subject"/>
    <w:basedOn w:val="af2"/>
    <w:next w:val="af2"/>
    <w:link w:val="af5"/>
    <w:rsid w:val="00AC7570"/>
    <w:rPr>
      <w:b/>
      <w:bCs/>
    </w:rPr>
  </w:style>
  <w:style w:type="character" w:customStyle="1" w:styleId="af5">
    <w:name w:val="Тема примечания Знак"/>
    <w:basedOn w:val="af3"/>
    <w:link w:val="af4"/>
    <w:rsid w:val="00AC757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02DF-B7AF-40D9-A94D-C430CCF3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26034</CharactersWithSpaces>
  <SharedDoc>false</SharedDoc>
  <HLinks>
    <vt:vector size="6" baseType="variant"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consultantplus://offline/ref=5A7482D4322045377CAD899FC8BB14235A8F9B8B64C27B8C24201722DF238B8D20B35C2F030174C554CED07B79AA71333E9742FF74F3TEJ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Балчугова Вера Владимировна</cp:lastModifiedBy>
  <cp:revision>2</cp:revision>
  <cp:lastPrinted>2021-11-10T11:04:00Z</cp:lastPrinted>
  <dcterms:created xsi:type="dcterms:W3CDTF">2022-09-12T09:47:00Z</dcterms:created>
  <dcterms:modified xsi:type="dcterms:W3CDTF">2022-09-12T09:47:00Z</dcterms:modified>
</cp:coreProperties>
</file>