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F5" w:rsidRDefault="009601F5" w:rsidP="00267076">
      <w:pPr>
        <w:tabs>
          <w:tab w:val="left" w:pos="10065"/>
        </w:tabs>
        <w:ind w:right="-2"/>
        <w:jc w:val="center"/>
      </w:pPr>
      <w:r>
        <w:t xml:space="preserve">                          </w:t>
      </w:r>
    </w:p>
    <w:p w:rsidR="009601F5" w:rsidRDefault="009601F5">
      <w:pPr>
        <w:tabs>
          <w:tab w:val="left" w:pos="0"/>
        </w:tabs>
        <w:ind w:right="-2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7" o:title=""/>
          </v:shape>
          <o:OLEObject Type="Embed" ProgID="Word.Picture.8" ShapeID="_x0000_i1025" DrawAspect="Content" ObjectID="_1737547470" r:id="rId8"/>
        </w:object>
      </w:r>
    </w:p>
    <w:p w:rsidR="009601F5" w:rsidRDefault="009601F5">
      <w:pPr>
        <w:pStyle w:val="4"/>
        <w:tabs>
          <w:tab w:val="left" w:pos="0"/>
          <w:tab w:val="left" w:pos="9720"/>
        </w:tabs>
        <w:ind w:right="485"/>
        <w:jc w:val="center"/>
        <w:rPr>
          <w:b/>
          <w:sz w:val="40"/>
        </w:rPr>
      </w:pPr>
      <w:r>
        <w:rPr>
          <w:rFonts w:ascii="Arial Black" w:hAnsi="Arial Black"/>
          <w:sz w:val="38"/>
        </w:rPr>
        <w:t xml:space="preserve">    </w:t>
      </w:r>
      <w:r>
        <w:rPr>
          <w:b/>
          <w:sz w:val="40"/>
        </w:rPr>
        <w:t>АДМИНИСТРАЦИЯ   ГОРОДА   ПОКАЧИ</w:t>
      </w:r>
    </w:p>
    <w:p w:rsidR="009601F5" w:rsidRDefault="009601F5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9601F5" w:rsidRDefault="009601F5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</w:rPr>
      </w:pPr>
      <w:r>
        <w:rPr>
          <w:b/>
          <w:sz w:val="24"/>
        </w:rPr>
        <w:t xml:space="preserve">        ХАНТЫ-МАНСИЙСКОГО АВТОНОМНОГО ОКРУГА - ЮГРЫ</w:t>
      </w:r>
    </w:p>
    <w:p w:rsidR="009601F5" w:rsidRDefault="009601F5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</w:p>
    <w:p w:rsidR="009601F5" w:rsidRDefault="009601F5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  <w:r>
        <w:rPr>
          <w:b/>
          <w:sz w:val="32"/>
        </w:rPr>
        <w:t xml:space="preserve">        ПОСТАНОВЛЕНИЕ</w:t>
      </w:r>
    </w:p>
    <w:p w:rsidR="009601F5" w:rsidRDefault="009601F5">
      <w:pPr>
        <w:jc w:val="center"/>
      </w:pPr>
    </w:p>
    <w:p w:rsidR="003D7FBA" w:rsidRPr="00A46964" w:rsidRDefault="003D7FBA" w:rsidP="003D7FBA">
      <w:pPr>
        <w:jc w:val="center"/>
        <w:rPr>
          <w:b/>
        </w:rPr>
      </w:pPr>
      <w:r w:rsidRPr="00A46964">
        <w:rPr>
          <w:b/>
        </w:rPr>
        <w:t xml:space="preserve">от  </w:t>
      </w:r>
      <w:r w:rsidR="00752CB2">
        <w:rPr>
          <w:b/>
        </w:rPr>
        <w:t>09.02.2023</w:t>
      </w:r>
      <w:bookmarkStart w:id="0" w:name="_GoBack"/>
      <w:bookmarkEnd w:id="0"/>
      <w:r w:rsidRPr="00A46964">
        <w:rPr>
          <w:b/>
        </w:rPr>
        <w:t xml:space="preserve">                                                                                                    № </w:t>
      </w:r>
      <w:r w:rsidR="00752CB2">
        <w:rPr>
          <w:b/>
        </w:rPr>
        <w:t>93</w:t>
      </w:r>
    </w:p>
    <w:p w:rsidR="00182E6D" w:rsidRDefault="00182E6D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182E6D" w:rsidRPr="002B32ED" w:rsidTr="0017200A">
        <w:tc>
          <w:tcPr>
            <w:tcW w:w="4219" w:type="dxa"/>
          </w:tcPr>
          <w:p w:rsidR="00182E6D" w:rsidRPr="002B32ED" w:rsidRDefault="00182E6D" w:rsidP="0017200A">
            <w:pPr>
              <w:ind w:right="33"/>
              <w:jc w:val="both"/>
              <w:rPr>
                <w:sz w:val="28"/>
              </w:rPr>
            </w:pPr>
            <w:r w:rsidRPr="002B32ED">
              <w:rPr>
                <w:b/>
                <w:sz w:val="28"/>
              </w:rPr>
              <w:t xml:space="preserve">Об отмене </w:t>
            </w:r>
            <w:r w:rsidR="00B4726C">
              <w:rPr>
                <w:b/>
                <w:sz w:val="28"/>
              </w:rPr>
              <w:t>аукциона</w:t>
            </w:r>
            <w:r w:rsidR="00B4726C" w:rsidRPr="002B32ED">
              <w:rPr>
                <w:b/>
                <w:sz w:val="28"/>
              </w:rPr>
              <w:t xml:space="preserve"> </w:t>
            </w:r>
            <w:r w:rsidRPr="002B32ED">
              <w:rPr>
                <w:b/>
                <w:sz w:val="28"/>
              </w:rPr>
              <w:t>по продаже</w:t>
            </w:r>
            <w:r w:rsidR="0017200A">
              <w:rPr>
                <w:b/>
                <w:sz w:val="28"/>
              </w:rPr>
              <w:t xml:space="preserve"> </w:t>
            </w:r>
            <w:r w:rsidRPr="002B32ED">
              <w:rPr>
                <w:b/>
                <w:sz w:val="28"/>
              </w:rPr>
              <w:t>муниципального имущества</w:t>
            </w:r>
            <w:r w:rsidR="0017200A">
              <w:rPr>
                <w:b/>
                <w:sz w:val="28"/>
              </w:rPr>
              <w:t xml:space="preserve"> </w:t>
            </w:r>
            <w:r w:rsidRPr="002B32ED">
              <w:rPr>
                <w:b/>
                <w:sz w:val="28"/>
              </w:rPr>
              <w:t>посредством публичного предложения в электронной форме</w:t>
            </w:r>
          </w:p>
        </w:tc>
      </w:tr>
    </w:tbl>
    <w:p w:rsidR="009601F5" w:rsidRDefault="009601F5">
      <w:pPr>
        <w:rPr>
          <w:sz w:val="28"/>
        </w:rPr>
      </w:pPr>
    </w:p>
    <w:p w:rsidR="009601F5" w:rsidRPr="00AD2734" w:rsidRDefault="009601F5">
      <w:pPr>
        <w:rPr>
          <w:b/>
          <w:sz w:val="28"/>
        </w:rPr>
      </w:pPr>
    </w:p>
    <w:p w:rsidR="00AD2734" w:rsidRDefault="00AD2734" w:rsidP="00A54EA3">
      <w:pPr>
        <w:pStyle w:val="ConsPlusNormal"/>
        <w:ind w:firstLine="708"/>
        <w:jc w:val="both"/>
      </w:pPr>
      <w:r>
        <w:t xml:space="preserve">В соответствии с </w:t>
      </w:r>
      <w:r w:rsidRPr="00441092">
        <w:t>частью 4 статьи</w:t>
      </w:r>
      <w:r>
        <w:t xml:space="preserve"> 448 Гражданского кодекса Российской Федерации, </w:t>
      </w:r>
      <w:r w:rsidR="00FE2467">
        <w:t>протоколом заседания комиссии по приватизации муниципального имущества от 02.02.2023 №23</w:t>
      </w:r>
      <w:r>
        <w:t xml:space="preserve">: </w:t>
      </w:r>
    </w:p>
    <w:p w:rsidR="007320C2" w:rsidRDefault="00277D7F" w:rsidP="00A54EA3">
      <w:pPr>
        <w:pStyle w:val="ConsPlusNormal"/>
        <w:ind w:firstLine="708"/>
        <w:jc w:val="both"/>
      </w:pPr>
      <w:r>
        <w:t>1.</w:t>
      </w:r>
      <w:r w:rsidR="00182E6D">
        <w:t xml:space="preserve"> </w:t>
      </w:r>
      <w:r w:rsidR="00F33FDA">
        <w:t>Комитету по управлению муниципальным имуществом администрации города Покачи (Гелетко Л.А.)</w:t>
      </w:r>
      <w:r w:rsidR="0017200A">
        <w:t xml:space="preserve"> </w:t>
      </w:r>
      <w:r w:rsidR="00DD5D43">
        <w:t>о</w:t>
      </w:r>
      <w:r w:rsidR="00CB2EC6">
        <w:t>тменить</w:t>
      </w:r>
      <w:r w:rsidR="007320C2">
        <w:t xml:space="preserve"> </w:t>
      </w:r>
      <w:r w:rsidR="00B4726C">
        <w:t xml:space="preserve">аукцион </w:t>
      </w:r>
      <w:r w:rsidR="007320C2">
        <w:t>по</w:t>
      </w:r>
      <w:r w:rsidR="00CB2EC6">
        <w:t xml:space="preserve"> </w:t>
      </w:r>
      <w:r w:rsidR="007320C2">
        <w:t>продаже муниципального имущества</w:t>
      </w:r>
      <w:r w:rsidR="00441092">
        <w:t xml:space="preserve"> </w:t>
      </w:r>
      <w:r w:rsidR="00182E6D">
        <w:t>посредством публичного предложения в электронной форме</w:t>
      </w:r>
      <w:r w:rsidR="00217220">
        <w:t>,</w:t>
      </w:r>
      <w:r w:rsidR="00D15C56">
        <w:t xml:space="preserve"> назначенный на 14.02.2023</w:t>
      </w:r>
      <w:r w:rsidR="00217220">
        <w:t>,</w:t>
      </w:r>
      <w:r w:rsidR="00182E6D">
        <w:t xml:space="preserve"> </w:t>
      </w:r>
      <w:r w:rsidR="00A54EA3">
        <w:t xml:space="preserve">в </w:t>
      </w:r>
      <w:r w:rsidR="002B32ED">
        <w:t>отношении</w:t>
      </w:r>
      <w:r w:rsidR="00A54EA3">
        <w:t xml:space="preserve"> г</w:t>
      </w:r>
      <w:r w:rsidR="00A54EA3">
        <w:rPr>
          <w:color w:val="000000"/>
        </w:rPr>
        <w:t xml:space="preserve">аража для автомобиля, расположенного по адресу: </w:t>
      </w:r>
      <w:r w:rsidR="00A54EA3" w:rsidRPr="00CC2F2C">
        <w:rPr>
          <w:color w:val="000000"/>
        </w:rPr>
        <w:t>Российская Федерация, Ханты-Мансийский автономный округ - Югра, г. Покачи</w:t>
      </w:r>
      <w:r w:rsidR="00A54EA3">
        <w:rPr>
          <w:color w:val="000000"/>
        </w:rPr>
        <w:t>, ул. Таежная, д. 17, бокс №90,</w:t>
      </w:r>
      <w:r w:rsidR="00E107CB">
        <w:rPr>
          <w:color w:val="000000"/>
        </w:rPr>
        <w:t xml:space="preserve"> </w:t>
      </w:r>
      <w:r w:rsidR="00CB2EC6" w:rsidRPr="0010259E">
        <w:t>объявленн</w:t>
      </w:r>
      <w:r w:rsidR="007320C2">
        <w:t>ые</w:t>
      </w:r>
      <w:r w:rsidR="00CB2EC6" w:rsidRPr="0010259E">
        <w:t xml:space="preserve"> </w:t>
      </w:r>
      <w:r w:rsidR="00CB2EC6">
        <w:t xml:space="preserve">посредством размещения информационного сообщения </w:t>
      </w:r>
      <w:r w:rsidR="00CB2EC6" w:rsidRPr="0010259E">
        <w:t xml:space="preserve">на официальном сайте www.torgi.gov.ru: </w:t>
      </w:r>
      <w:hyperlink r:id="rId9" w:history="1">
        <w:r w:rsidR="00441092">
          <w:t>№21000019650000000018</w:t>
        </w:r>
        <w:r w:rsidR="00CB2EC6">
          <w:t>,</w:t>
        </w:r>
      </w:hyperlink>
      <w:r w:rsidR="00182E6D">
        <w:t xml:space="preserve"> в срок до 10.02.2023</w:t>
      </w:r>
      <w:r w:rsidR="007320C2">
        <w:t>.</w:t>
      </w:r>
    </w:p>
    <w:p w:rsidR="0010061D" w:rsidRDefault="00F33FDA" w:rsidP="00A54EA3">
      <w:pPr>
        <w:pStyle w:val="ConsPlusNormal"/>
        <w:ind w:firstLine="708"/>
        <w:jc w:val="both"/>
      </w:pPr>
      <w:r>
        <w:t xml:space="preserve">2. Признать утратившим силу постановление администрации города Покачи </w:t>
      </w:r>
      <w:r w:rsidRPr="00030E9F">
        <w:t xml:space="preserve">от </w:t>
      </w:r>
      <w:r w:rsidR="00030E9F" w:rsidRPr="00030E9F">
        <w:t>22.12.2022 № 1299</w:t>
      </w:r>
      <w:r w:rsidRPr="00030E9F">
        <w:t xml:space="preserve"> «</w:t>
      </w:r>
      <w:r>
        <w:t>Об утверждении условий приватизации муниципального имущества</w:t>
      </w:r>
      <w:r w:rsidR="00182E6D">
        <w:t xml:space="preserve"> в электронной форме</w:t>
      </w:r>
      <w:r>
        <w:t>».</w:t>
      </w:r>
    </w:p>
    <w:p w:rsidR="00F33FDA" w:rsidRPr="0010061D" w:rsidRDefault="00F33FDA" w:rsidP="00A54EA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</w:rPr>
        <w:t>3.</w:t>
      </w:r>
      <w:r w:rsidR="002B32ED">
        <w:rPr>
          <w:sz w:val="28"/>
        </w:rPr>
        <w:t xml:space="preserve"> </w:t>
      </w:r>
      <w:r w:rsidRPr="0010061D">
        <w:rPr>
          <w:sz w:val="28"/>
        </w:rPr>
        <w:t>Опубликовать настоящее постановление в газете «Покачевский вестник»</w:t>
      </w:r>
      <w:r w:rsidR="006721CF">
        <w:rPr>
          <w:sz w:val="28"/>
        </w:rPr>
        <w:t xml:space="preserve">, </w:t>
      </w:r>
      <w:r w:rsidRPr="0010061D">
        <w:rPr>
          <w:sz w:val="28"/>
        </w:rPr>
        <w:t>разместить на официальном сайте</w:t>
      </w:r>
      <w:r w:rsidR="006721CF" w:rsidRPr="006721CF">
        <w:rPr>
          <w:sz w:val="28"/>
          <w:szCs w:val="28"/>
        </w:rPr>
        <w:t xml:space="preserve"> </w:t>
      </w:r>
      <w:hyperlink r:id="rId10" w:history="1">
        <w:r w:rsidR="006721CF" w:rsidRPr="00DD5D43">
          <w:rPr>
            <w:rStyle w:val="ad"/>
            <w:color w:val="auto"/>
            <w:sz w:val="28"/>
            <w:szCs w:val="28"/>
            <w:u w:val="none"/>
          </w:rPr>
          <w:t>www.torgi.gov.ru</w:t>
        </w:r>
      </w:hyperlink>
      <w:r w:rsidR="006721CF" w:rsidRPr="00DD5D43">
        <w:rPr>
          <w:sz w:val="28"/>
          <w:szCs w:val="28"/>
        </w:rPr>
        <w:t xml:space="preserve"> </w:t>
      </w:r>
      <w:r w:rsidR="006721CF">
        <w:rPr>
          <w:sz w:val="28"/>
          <w:szCs w:val="28"/>
        </w:rPr>
        <w:t>и</w:t>
      </w:r>
      <w:r w:rsidR="00E107CB">
        <w:rPr>
          <w:sz w:val="28"/>
        </w:rPr>
        <w:t xml:space="preserve"> </w:t>
      </w:r>
      <w:r w:rsidR="006721CF">
        <w:rPr>
          <w:sz w:val="28"/>
        </w:rPr>
        <w:t xml:space="preserve">сайте </w:t>
      </w:r>
      <w:r w:rsidRPr="0010061D">
        <w:rPr>
          <w:sz w:val="28"/>
        </w:rPr>
        <w:t>администрации города Покачи.</w:t>
      </w:r>
    </w:p>
    <w:p w:rsidR="0010061D" w:rsidRPr="0010061D" w:rsidRDefault="006721CF" w:rsidP="00A54EA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10061D" w:rsidRPr="0010061D">
        <w:rPr>
          <w:sz w:val="28"/>
          <w:szCs w:val="28"/>
          <w:lang w:eastAsia="ru-RU"/>
        </w:rPr>
        <w:t>.</w:t>
      </w:r>
      <w:r w:rsidR="002B32ED">
        <w:rPr>
          <w:sz w:val="28"/>
          <w:szCs w:val="28"/>
          <w:lang w:eastAsia="ru-RU"/>
        </w:rPr>
        <w:t xml:space="preserve"> </w:t>
      </w:r>
      <w:r w:rsidR="007D5219" w:rsidRPr="0010061D">
        <w:rPr>
          <w:sz w:val="28"/>
        </w:rPr>
        <w:t>Настоящее постановление вступает в силу после его подписания.</w:t>
      </w:r>
    </w:p>
    <w:p w:rsidR="009601F5" w:rsidRPr="0010061D" w:rsidRDefault="006721CF" w:rsidP="00A54EA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10061D" w:rsidRPr="0010061D">
        <w:rPr>
          <w:sz w:val="28"/>
          <w:szCs w:val="28"/>
          <w:lang w:eastAsia="ru-RU"/>
        </w:rPr>
        <w:t xml:space="preserve">. </w:t>
      </w:r>
      <w:proofErr w:type="gramStart"/>
      <w:r w:rsidR="009601F5" w:rsidRPr="0010061D">
        <w:rPr>
          <w:sz w:val="28"/>
        </w:rPr>
        <w:t>Контроль за</w:t>
      </w:r>
      <w:proofErr w:type="gramEnd"/>
      <w:r w:rsidR="009601F5" w:rsidRPr="0010061D">
        <w:rPr>
          <w:sz w:val="28"/>
        </w:rPr>
        <w:t xml:space="preserve"> выполнением постановления возложить на </w:t>
      </w:r>
      <w:r w:rsidR="00DB4006" w:rsidRPr="0010061D">
        <w:rPr>
          <w:sz w:val="28"/>
        </w:rPr>
        <w:t>председателя комитета п</w:t>
      </w:r>
      <w:r w:rsidR="009601F5" w:rsidRPr="0010061D">
        <w:rPr>
          <w:sz w:val="28"/>
        </w:rPr>
        <w:t>о управлению</w:t>
      </w:r>
      <w:r w:rsidR="00DB4006" w:rsidRPr="0010061D">
        <w:rPr>
          <w:sz w:val="28"/>
        </w:rPr>
        <w:t xml:space="preserve"> муниципальным имуществом администрации города Покачи</w:t>
      </w:r>
      <w:r w:rsidR="00001EC6" w:rsidRPr="0010061D">
        <w:rPr>
          <w:sz w:val="28"/>
        </w:rPr>
        <w:t xml:space="preserve"> </w:t>
      </w:r>
      <w:r w:rsidR="009719CA" w:rsidRPr="0010061D">
        <w:rPr>
          <w:sz w:val="28"/>
        </w:rPr>
        <w:t>Гелетко</w:t>
      </w:r>
      <w:r w:rsidR="00A54EA3" w:rsidRPr="00A54EA3">
        <w:rPr>
          <w:sz w:val="28"/>
        </w:rPr>
        <w:t xml:space="preserve"> </w:t>
      </w:r>
      <w:r w:rsidR="00A54EA3" w:rsidRPr="0010061D">
        <w:rPr>
          <w:sz w:val="28"/>
        </w:rPr>
        <w:t>Л.А.</w:t>
      </w:r>
    </w:p>
    <w:p w:rsidR="009601F5" w:rsidRPr="0010061D" w:rsidRDefault="009601F5">
      <w:pPr>
        <w:rPr>
          <w:sz w:val="28"/>
        </w:rPr>
      </w:pPr>
    </w:p>
    <w:p w:rsidR="00811499" w:rsidRDefault="00811499">
      <w:pPr>
        <w:rPr>
          <w:b/>
          <w:sz w:val="28"/>
        </w:rPr>
      </w:pPr>
    </w:p>
    <w:p w:rsidR="0017200A" w:rsidRPr="0010061D" w:rsidRDefault="0017200A">
      <w:pPr>
        <w:rPr>
          <w:b/>
          <w:sz w:val="28"/>
        </w:rPr>
      </w:pPr>
    </w:p>
    <w:p w:rsidR="00F013B3" w:rsidRPr="00DB4006" w:rsidRDefault="0094600B" w:rsidP="00A54EA3">
      <w:r>
        <w:rPr>
          <w:b/>
          <w:bCs/>
          <w:sz w:val="28"/>
        </w:rPr>
        <w:t>Глав</w:t>
      </w:r>
      <w:r w:rsidR="00C43FDD">
        <w:rPr>
          <w:b/>
          <w:bCs/>
          <w:sz w:val="28"/>
        </w:rPr>
        <w:t>а города Покачи</w:t>
      </w:r>
      <w:r w:rsidR="00C43FDD">
        <w:rPr>
          <w:b/>
          <w:bCs/>
          <w:sz w:val="28"/>
        </w:rPr>
        <w:tab/>
      </w:r>
      <w:r w:rsidR="00C43FDD">
        <w:rPr>
          <w:b/>
          <w:bCs/>
          <w:sz w:val="28"/>
        </w:rPr>
        <w:tab/>
      </w:r>
      <w:r w:rsidR="00C43FDD">
        <w:rPr>
          <w:b/>
          <w:bCs/>
          <w:sz w:val="28"/>
        </w:rPr>
        <w:tab/>
      </w:r>
      <w:r w:rsidR="00C43FDD">
        <w:rPr>
          <w:b/>
          <w:bCs/>
          <w:sz w:val="28"/>
        </w:rPr>
        <w:tab/>
      </w:r>
      <w:r w:rsidR="002B32ED">
        <w:rPr>
          <w:b/>
          <w:bCs/>
          <w:sz w:val="28"/>
        </w:rPr>
        <w:tab/>
      </w:r>
      <w:r w:rsidR="002B32ED">
        <w:rPr>
          <w:b/>
          <w:bCs/>
          <w:sz w:val="28"/>
        </w:rPr>
        <w:tab/>
      </w:r>
      <w:r w:rsidR="002B32ED">
        <w:rPr>
          <w:b/>
          <w:bCs/>
          <w:sz w:val="28"/>
        </w:rPr>
        <w:tab/>
      </w:r>
      <w:r w:rsidR="00C43FDD">
        <w:rPr>
          <w:b/>
          <w:bCs/>
          <w:sz w:val="28"/>
        </w:rPr>
        <w:t xml:space="preserve">      В.Л. Таненков</w:t>
      </w:r>
    </w:p>
    <w:sectPr w:rsidR="00F013B3" w:rsidRPr="00DB4006" w:rsidSect="002B32ED">
      <w:pgSz w:w="11906" w:h="16838"/>
      <w:pgMar w:top="28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B56155"/>
    <w:multiLevelType w:val="hybridMultilevel"/>
    <w:tmpl w:val="83F2731A"/>
    <w:lvl w:ilvl="0" w:tplc="9988A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BE40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DC9B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DC4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0A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989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CF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8B4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D0D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853BE"/>
    <w:multiLevelType w:val="hybridMultilevel"/>
    <w:tmpl w:val="143809D2"/>
    <w:lvl w:ilvl="0" w:tplc="B930DB70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427D3"/>
    <w:multiLevelType w:val="hybridMultilevel"/>
    <w:tmpl w:val="51849542"/>
    <w:lvl w:ilvl="0" w:tplc="9E1660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00988"/>
    <w:multiLevelType w:val="hybridMultilevel"/>
    <w:tmpl w:val="D440269E"/>
    <w:lvl w:ilvl="0" w:tplc="B9547CB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55EAA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1E251C93"/>
    <w:multiLevelType w:val="hybridMultilevel"/>
    <w:tmpl w:val="2F4A8F1C"/>
    <w:lvl w:ilvl="0" w:tplc="212E5D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61BA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2EF616A"/>
    <w:multiLevelType w:val="hybridMultilevel"/>
    <w:tmpl w:val="5836A1C8"/>
    <w:lvl w:ilvl="0" w:tplc="BEAAFA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D2D9F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453833E4"/>
    <w:multiLevelType w:val="hybridMultilevel"/>
    <w:tmpl w:val="384C102C"/>
    <w:lvl w:ilvl="0" w:tplc="2C900DF8">
      <w:start w:val="449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B870DD9"/>
    <w:multiLevelType w:val="hybridMultilevel"/>
    <w:tmpl w:val="6A20BEB6"/>
    <w:lvl w:ilvl="0" w:tplc="BD804842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B8602B"/>
    <w:multiLevelType w:val="hybridMultilevel"/>
    <w:tmpl w:val="0FEC49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6312740E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675456ED"/>
    <w:multiLevelType w:val="hybridMultilevel"/>
    <w:tmpl w:val="BBBCAB7E"/>
    <w:lvl w:ilvl="0" w:tplc="FE72E6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02BF6"/>
    <w:multiLevelType w:val="hybridMultilevel"/>
    <w:tmpl w:val="F5DCAF4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C02D9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5"/>
  </w:num>
  <w:num w:numId="5">
    <w:abstractNumId w:val="7"/>
  </w:num>
  <w:num w:numId="6">
    <w:abstractNumId w:val="3"/>
  </w:num>
  <w:num w:numId="7">
    <w:abstractNumId w:val="9"/>
  </w:num>
  <w:num w:numId="8">
    <w:abstractNumId w:val="16"/>
  </w:num>
  <w:num w:numId="9">
    <w:abstractNumId w:val="14"/>
  </w:num>
  <w:num w:numId="10">
    <w:abstractNumId w:val="4"/>
  </w:num>
  <w:num w:numId="11">
    <w:abstractNumId w:val="2"/>
  </w:num>
  <w:num w:numId="12">
    <w:abstractNumId w:val="10"/>
  </w:num>
  <w:num w:numId="13">
    <w:abstractNumId w:val="8"/>
  </w:num>
  <w:num w:numId="14">
    <w:abstractNumId w:val="6"/>
  </w:num>
  <w:num w:numId="15">
    <w:abstractNumId w:val="5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A7"/>
    <w:rsid w:val="00001EC6"/>
    <w:rsid w:val="000022DE"/>
    <w:rsid w:val="00004B62"/>
    <w:rsid w:val="0000675E"/>
    <w:rsid w:val="00023C7B"/>
    <w:rsid w:val="00030E9F"/>
    <w:rsid w:val="00031DAD"/>
    <w:rsid w:val="0003529F"/>
    <w:rsid w:val="00062049"/>
    <w:rsid w:val="00075855"/>
    <w:rsid w:val="00082A78"/>
    <w:rsid w:val="000907FE"/>
    <w:rsid w:val="00091068"/>
    <w:rsid w:val="000939E4"/>
    <w:rsid w:val="00093E13"/>
    <w:rsid w:val="000A3212"/>
    <w:rsid w:val="000C4C38"/>
    <w:rsid w:val="000F00C1"/>
    <w:rsid w:val="000F19A7"/>
    <w:rsid w:val="000F7B9F"/>
    <w:rsid w:val="0010061D"/>
    <w:rsid w:val="00130C14"/>
    <w:rsid w:val="001419F5"/>
    <w:rsid w:val="00167108"/>
    <w:rsid w:val="0017200A"/>
    <w:rsid w:val="00182E6D"/>
    <w:rsid w:val="00191017"/>
    <w:rsid w:val="001A1E56"/>
    <w:rsid w:val="001B07D1"/>
    <w:rsid w:val="001D0606"/>
    <w:rsid w:val="001D5923"/>
    <w:rsid w:val="001F3FFE"/>
    <w:rsid w:val="001F5DD3"/>
    <w:rsid w:val="00201D94"/>
    <w:rsid w:val="00215947"/>
    <w:rsid w:val="00217220"/>
    <w:rsid w:val="0023417C"/>
    <w:rsid w:val="002378B1"/>
    <w:rsid w:val="00240260"/>
    <w:rsid w:val="002502D5"/>
    <w:rsid w:val="002531DE"/>
    <w:rsid w:val="00254845"/>
    <w:rsid w:val="00267076"/>
    <w:rsid w:val="002676FC"/>
    <w:rsid w:val="00271BED"/>
    <w:rsid w:val="00277D7F"/>
    <w:rsid w:val="00280B87"/>
    <w:rsid w:val="00290132"/>
    <w:rsid w:val="002A1DD8"/>
    <w:rsid w:val="002B32ED"/>
    <w:rsid w:val="002C04EA"/>
    <w:rsid w:val="002C1957"/>
    <w:rsid w:val="002C3789"/>
    <w:rsid w:val="002D09E5"/>
    <w:rsid w:val="002E7F51"/>
    <w:rsid w:val="00301D70"/>
    <w:rsid w:val="00316821"/>
    <w:rsid w:val="00331631"/>
    <w:rsid w:val="00345277"/>
    <w:rsid w:val="0037133F"/>
    <w:rsid w:val="00376228"/>
    <w:rsid w:val="00396EDC"/>
    <w:rsid w:val="003D7FBA"/>
    <w:rsid w:val="003E31F1"/>
    <w:rsid w:val="003F454C"/>
    <w:rsid w:val="003F7AFF"/>
    <w:rsid w:val="00402D37"/>
    <w:rsid w:val="0041238A"/>
    <w:rsid w:val="0041326A"/>
    <w:rsid w:val="00421B0C"/>
    <w:rsid w:val="00433DCB"/>
    <w:rsid w:val="0043678B"/>
    <w:rsid w:val="00441092"/>
    <w:rsid w:val="0045624D"/>
    <w:rsid w:val="00456677"/>
    <w:rsid w:val="00465FF5"/>
    <w:rsid w:val="0048353A"/>
    <w:rsid w:val="005029C4"/>
    <w:rsid w:val="0054105A"/>
    <w:rsid w:val="00542187"/>
    <w:rsid w:val="005563AE"/>
    <w:rsid w:val="00566A83"/>
    <w:rsid w:val="00590D65"/>
    <w:rsid w:val="005924AE"/>
    <w:rsid w:val="005B5060"/>
    <w:rsid w:val="005C41CF"/>
    <w:rsid w:val="005F0A38"/>
    <w:rsid w:val="005F77F1"/>
    <w:rsid w:val="006015EF"/>
    <w:rsid w:val="006036D9"/>
    <w:rsid w:val="006105E2"/>
    <w:rsid w:val="00610983"/>
    <w:rsid w:val="00610B22"/>
    <w:rsid w:val="00624B32"/>
    <w:rsid w:val="00645DF7"/>
    <w:rsid w:val="006721CF"/>
    <w:rsid w:val="0067456C"/>
    <w:rsid w:val="006804D1"/>
    <w:rsid w:val="006877B8"/>
    <w:rsid w:val="006A5D67"/>
    <w:rsid w:val="006A6C24"/>
    <w:rsid w:val="006A6E45"/>
    <w:rsid w:val="006D2567"/>
    <w:rsid w:val="006D5456"/>
    <w:rsid w:val="006D7928"/>
    <w:rsid w:val="007161CD"/>
    <w:rsid w:val="007320C2"/>
    <w:rsid w:val="00743A5A"/>
    <w:rsid w:val="00750277"/>
    <w:rsid w:val="00752CB2"/>
    <w:rsid w:val="007639F9"/>
    <w:rsid w:val="00771362"/>
    <w:rsid w:val="00796FBC"/>
    <w:rsid w:val="007C0BED"/>
    <w:rsid w:val="007D5219"/>
    <w:rsid w:val="00811499"/>
    <w:rsid w:val="00830E7A"/>
    <w:rsid w:val="00832A0A"/>
    <w:rsid w:val="00841FFD"/>
    <w:rsid w:val="00845896"/>
    <w:rsid w:val="008609B5"/>
    <w:rsid w:val="008639B9"/>
    <w:rsid w:val="008763CE"/>
    <w:rsid w:val="008975F9"/>
    <w:rsid w:val="008A08E2"/>
    <w:rsid w:val="008F4622"/>
    <w:rsid w:val="00921257"/>
    <w:rsid w:val="00932972"/>
    <w:rsid w:val="00942D45"/>
    <w:rsid w:val="0094600B"/>
    <w:rsid w:val="00953B37"/>
    <w:rsid w:val="009601F5"/>
    <w:rsid w:val="009719CA"/>
    <w:rsid w:val="00987353"/>
    <w:rsid w:val="0099566A"/>
    <w:rsid w:val="00996668"/>
    <w:rsid w:val="009A3CBB"/>
    <w:rsid w:val="009A7FE8"/>
    <w:rsid w:val="009D22E4"/>
    <w:rsid w:val="009F309A"/>
    <w:rsid w:val="009F4980"/>
    <w:rsid w:val="00A14090"/>
    <w:rsid w:val="00A412C5"/>
    <w:rsid w:val="00A416C9"/>
    <w:rsid w:val="00A430F5"/>
    <w:rsid w:val="00A43280"/>
    <w:rsid w:val="00A54EA3"/>
    <w:rsid w:val="00A70BA6"/>
    <w:rsid w:val="00A76DCE"/>
    <w:rsid w:val="00A876E7"/>
    <w:rsid w:val="00A94BC7"/>
    <w:rsid w:val="00AB1872"/>
    <w:rsid w:val="00AB486B"/>
    <w:rsid w:val="00AB7DD1"/>
    <w:rsid w:val="00AC6EB2"/>
    <w:rsid w:val="00AC7061"/>
    <w:rsid w:val="00AD2734"/>
    <w:rsid w:val="00AD5E40"/>
    <w:rsid w:val="00AF287E"/>
    <w:rsid w:val="00AF60ED"/>
    <w:rsid w:val="00B07BDF"/>
    <w:rsid w:val="00B10B7F"/>
    <w:rsid w:val="00B1294F"/>
    <w:rsid w:val="00B1344F"/>
    <w:rsid w:val="00B15A0D"/>
    <w:rsid w:val="00B30DEE"/>
    <w:rsid w:val="00B36818"/>
    <w:rsid w:val="00B37BC5"/>
    <w:rsid w:val="00B4726C"/>
    <w:rsid w:val="00B5071E"/>
    <w:rsid w:val="00B636A2"/>
    <w:rsid w:val="00B85C93"/>
    <w:rsid w:val="00B9403F"/>
    <w:rsid w:val="00BA5C70"/>
    <w:rsid w:val="00BC5B06"/>
    <w:rsid w:val="00BD37FA"/>
    <w:rsid w:val="00BD66A7"/>
    <w:rsid w:val="00BE6CDF"/>
    <w:rsid w:val="00C0276E"/>
    <w:rsid w:val="00C27E19"/>
    <w:rsid w:val="00C43FDD"/>
    <w:rsid w:val="00C70834"/>
    <w:rsid w:val="00C73648"/>
    <w:rsid w:val="00C80C10"/>
    <w:rsid w:val="00C94F16"/>
    <w:rsid w:val="00CA2405"/>
    <w:rsid w:val="00CA2773"/>
    <w:rsid w:val="00CA2CDE"/>
    <w:rsid w:val="00CB2EC6"/>
    <w:rsid w:val="00CB5F0C"/>
    <w:rsid w:val="00CC2F2C"/>
    <w:rsid w:val="00CC7E6B"/>
    <w:rsid w:val="00CD500B"/>
    <w:rsid w:val="00D13FDE"/>
    <w:rsid w:val="00D15C56"/>
    <w:rsid w:val="00D847F5"/>
    <w:rsid w:val="00DA315C"/>
    <w:rsid w:val="00DB4006"/>
    <w:rsid w:val="00DB567D"/>
    <w:rsid w:val="00DC0A5A"/>
    <w:rsid w:val="00DC225A"/>
    <w:rsid w:val="00DD041C"/>
    <w:rsid w:val="00DD532E"/>
    <w:rsid w:val="00DD5D43"/>
    <w:rsid w:val="00DE2329"/>
    <w:rsid w:val="00DE5478"/>
    <w:rsid w:val="00E107CB"/>
    <w:rsid w:val="00E10B42"/>
    <w:rsid w:val="00E12628"/>
    <w:rsid w:val="00E129BC"/>
    <w:rsid w:val="00E14DAF"/>
    <w:rsid w:val="00E14FF2"/>
    <w:rsid w:val="00E3720A"/>
    <w:rsid w:val="00E40499"/>
    <w:rsid w:val="00E40AF7"/>
    <w:rsid w:val="00E6780E"/>
    <w:rsid w:val="00E929B5"/>
    <w:rsid w:val="00E93489"/>
    <w:rsid w:val="00E95268"/>
    <w:rsid w:val="00EA4506"/>
    <w:rsid w:val="00EA63FC"/>
    <w:rsid w:val="00EC3614"/>
    <w:rsid w:val="00ED3595"/>
    <w:rsid w:val="00ED371A"/>
    <w:rsid w:val="00ED5956"/>
    <w:rsid w:val="00ED644D"/>
    <w:rsid w:val="00EE2283"/>
    <w:rsid w:val="00EE31F6"/>
    <w:rsid w:val="00F013B3"/>
    <w:rsid w:val="00F04981"/>
    <w:rsid w:val="00F05E49"/>
    <w:rsid w:val="00F07FAC"/>
    <w:rsid w:val="00F23523"/>
    <w:rsid w:val="00F24313"/>
    <w:rsid w:val="00F33FDA"/>
    <w:rsid w:val="00F870D6"/>
    <w:rsid w:val="00F91BAC"/>
    <w:rsid w:val="00F94AF4"/>
    <w:rsid w:val="00FA1F8A"/>
    <w:rsid w:val="00FB4104"/>
    <w:rsid w:val="00FC22B5"/>
    <w:rsid w:val="00FE1737"/>
    <w:rsid w:val="00FE2467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257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921257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921257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9212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25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921257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921257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</w:rPr>
  </w:style>
  <w:style w:type="paragraph" w:styleId="a7">
    <w:name w:val="Balloon Text"/>
    <w:basedOn w:val="a"/>
    <w:link w:val="a8"/>
    <w:rsid w:val="00921257"/>
    <w:rPr>
      <w:rFonts w:ascii="Tahoma" w:hAnsi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277D7F"/>
    <w:pPr>
      <w:spacing w:after="120" w:line="480" w:lineRule="auto"/>
    </w:pPr>
  </w:style>
  <w:style w:type="character" w:customStyle="1" w:styleId="20">
    <w:name w:val="Основной текст 2 Знак"/>
    <w:link w:val="2"/>
    <w:rsid w:val="00277D7F"/>
    <w:rPr>
      <w:sz w:val="24"/>
      <w:szCs w:val="24"/>
      <w:lang w:eastAsia="ar-SA"/>
    </w:rPr>
  </w:style>
  <w:style w:type="character" w:styleId="ad">
    <w:name w:val="Hyperlink"/>
    <w:rsid w:val="006721C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320C2"/>
    <w:pPr>
      <w:ind w:left="720"/>
      <w:contextualSpacing/>
    </w:pPr>
  </w:style>
  <w:style w:type="character" w:styleId="af">
    <w:name w:val="annotation reference"/>
    <w:rsid w:val="00A54EA3"/>
    <w:rPr>
      <w:sz w:val="16"/>
      <w:szCs w:val="16"/>
    </w:rPr>
  </w:style>
  <w:style w:type="paragraph" w:styleId="af0">
    <w:name w:val="annotation text"/>
    <w:basedOn w:val="a"/>
    <w:link w:val="af1"/>
    <w:rsid w:val="00A54EA3"/>
    <w:rPr>
      <w:sz w:val="20"/>
      <w:szCs w:val="20"/>
    </w:rPr>
  </w:style>
  <w:style w:type="character" w:customStyle="1" w:styleId="af1">
    <w:name w:val="Текст примечания Знак"/>
    <w:link w:val="af0"/>
    <w:rsid w:val="00A54EA3"/>
    <w:rPr>
      <w:lang w:eastAsia="ar-SA"/>
    </w:rPr>
  </w:style>
  <w:style w:type="paragraph" w:styleId="af2">
    <w:name w:val="annotation subject"/>
    <w:basedOn w:val="af0"/>
    <w:next w:val="af0"/>
    <w:link w:val="af3"/>
    <w:rsid w:val="00A54EA3"/>
    <w:rPr>
      <w:b/>
      <w:bCs/>
    </w:rPr>
  </w:style>
  <w:style w:type="character" w:customStyle="1" w:styleId="af3">
    <w:name w:val="Тема примечания Знак"/>
    <w:link w:val="af2"/>
    <w:rsid w:val="00A54EA3"/>
    <w:rPr>
      <w:b/>
      <w:bCs/>
      <w:lang w:eastAsia="ar-SA"/>
    </w:rPr>
  </w:style>
  <w:style w:type="paragraph" w:styleId="af4">
    <w:name w:val="Revision"/>
    <w:hidden/>
    <w:uiPriority w:val="99"/>
    <w:semiHidden/>
    <w:rsid w:val="00A54EA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257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921257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921257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9212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25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921257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921257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</w:rPr>
  </w:style>
  <w:style w:type="paragraph" w:styleId="a7">
    <w:name w:val="Balloon Text"/>
    <w:basedOn w:val="a"/>
    <w:link w:val="a8"/>
    <w:rsid w:val="00921257"/>
    <w:rPr>
      <w:rFonts w:ascii="Tahoma" w:hAnsi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277D7F"/>
    <w:pPr>
      <w:spacing w:after="120" w:line="480" w:lineRule="auto"/>
    </w:pPr>
  </w:style>
  <w:style w:type="character" w:customStyle="1" w:styleId="20">
    <w:name w:val="Основной текст 2 Знак"/>
    <w:link w:val="2"/>
    <w:rsid w:val="00277D7F"/>
    <w:rPr>
      <w:sz w:val="24"/>
      <w:szCs w:val="24"/>
      <w:lang w:eastAsia="ar-SA"/>
    </w:rPr>
  </w:style>
  <w:style w:type="character" w:styleId="ad">
    <w:name w:val="Hyperlink"/>
    <w:rsid w:val="006721C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320C2"/>
    <w:pPr>
      <w:ind w:left="720"/>
      <w:contextualSpacing/>
    </w:pPr>
  </w:style>
  <w:style w:type="character" w:styleId="af">
    <w:name w:val="annotation reference"/>
    <w:rsid w:val="00A54EA3"/>
    <w:rPr>
      <w:sz w:val="16"/>
      <w:szCs w:val="16"/>
    </w:rPr>
  </w:style>
  <w:style w:type="paragraph" w:styleId="af0">
    <w:name w:val="annotation text"/>
    <w:basedOn w:val="a"/>
    <w:link w:val="af1"/>
    <w:rsid w:val="00A54EA3"/>
    <w:rPr>
      <w:sz w:val="20"/>
      <w:szCs w:val="20"/>
    </w:rPr>
  </w:style>
  <w:style w:type="character" w:customStyle="1" w:styleId="af1">
    <w:name w:val="Текст примечания Знак"/>
    <w:link w:val="af0"/>
    <w:rsid w:val="00A54EA3"/>
    <w:rPr>
      <w:lang w:eastAsia="ar-SA"/>
    </w:rPr>
  </w:style>
  <w:style w:type="paragraph" w:styleId="af2">
    <w:name w:val="annotation subject"/>
    <w:basedOn w:val="af0"/>
    <w:next w:val="af0"/>
    <w:link w:val="af3"/>
    <w:rsid w:val="00A54EA3"/>
    <w:rPr>
      <w:b/>
      <w:bCs/>
    </w:rPr>
  </w:style>
  <w:style w:type="character" w:customStyle="1" w:styleId="af3">
    <w:name w:val="Тема примечания Знак"/>
    <w:link w:val="af2"/>
    <w:rsid w:val="00A54EA3"/>
    <w:rPr>
      <w:b/>
      <w:bCs/>
      <w:lang w:eastAsia="ar-SA"/>
    </w:rPr>
  </w:style>
  <w:style w:type="paragraph" w:styleId="af4">
    <w:name w:val="Revision"/>
    <w:hidden/>
    <w:uiPriority w:val="99"/>
    <w:semiHidden/>
    <w:rsid w:val="00A54EA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rgi.gov.ru/restricted/notification/notificationView.html?notificationId=19325158&amp;lotId=19325322&amp;prevPageN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A08D-DDDA-4169-871E-7883D224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AleroevaNL</dc:creator>
  <cp:lastModifiedBy>Балчугова Вера Владимировна</cp:lastModifiedBy>
  <cp:revision>2</cp:revision>
  <cp:lastPrinted>2023-02-08T09:42:00Z</cp:lastPrinted>
  <dcterms:created xsi:type="dcterms:W3CDTF">2023-02-10T10:18:00Z</dcterms:created>
  <dcterms:modified xsi:type="dcterms:W3CDTF">2023-02-10T10:18:00Z</dcterms:modified>
</cp:coreProperties>
</file>