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A" w:rsidRDefault="001F28EA" w:rsidP="00C934B8">
      <w:pPr>
        <w:tabs>
          <w:tab w:val="left" w:pos="9720"/>
        </w:tabs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9.05pt" o:ole="" filled="t">
            <v:fill color2="black"/>
            <v:imagedata r:id="rId9" o:title=""/>
          </v:shape>
          <o:OLEObject Type="Embed" ProgID="Word.Picture.8" ShapeID="_x0000_i1025" DrawAspect="Content" ObjectID="_1723375137" r:id="rId10"/>
        </w:object>
      </w:r>
    </w:p>
    <w:p w:rsidR="001F28EA" w:rsidRDefault="001F28EA" w:rsidP="00E76498">
      <w:pPr>
        <w:pStyle w:val="4"/>
        <w:tabs>
          <w:tab w:val="left" w:pos="0"/>
          <w:tab w:val="left" w:pos="9720"/>
        </w:tabs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  <w:r w:rsidR="00A02711">
        <w:rPr>
          <w:b/>
          <w:bCs/>
          <w:sz w:val="40"/>
          <w:szCs w:val="40"/>
        </w:rPr>
        <w:t xml:space="preserve">  ГОРОДА  </w:t>
      </w:r>
      <w:r>
        <w:rPr>
          <w:b/>
          <w:bCs/>
          <w:sz w:val="40"/>
          <w:szCs w:val="40"/>
        </w:rPr>
        <w:t>ПОКАЧИ</w:t>
      </w:r>
    </w:p>
    <w:p w:rsidR="001F28EA" w:rsidRDefault="001F28EA" w:rsidP="00C934B8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  <w:szCs w:val="10"/>
        </w:rPr>
      </w:pPr>
    </w:p>
    <w:p w:rsidR="001F28EA" w:rsidRDefault="001F28EA" w:rsidP="00E76498">
      <w:pPr>
        <w:pStyle w:val="3"/>
        <w:tabs>
          <w:tab w:val="left" w:pos="0"/>
          <w:tab w:val="left" w:pos="9720"/>
        </w:tabs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ХАНТЫ-МАНСИЙСКОГО АВТОНОМНОГО ОКРУГА - ЮГРЫ</w:t>
      </w:r>
    </w:p>
    <w:p w:rsidR="001F28EA" w:rsidRDefault="001F28EA" w:rsidP="00C934B8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</w:p>
    <w:p w:rsidR="001F28EA" w:rsidRDefault="001F28EA" w:rsidP="00AE0055">
      <w:pPr>
        <w:pStyle w:val="3"/>
        <w:tabs>
          <w:tab w:val="left" w:pos="0"/>
          <w:tab w:val="left" w:pos="9720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F28EA" w:rsidRDefault="001F28EA" w:rsidP="00C934B8">
      <w:pPr>
        <w:jc w:val="center"/>
      </w:pPr>
    </w:p>
    <w:p w:rsidR="001F28EA" w:rsidRPr="00C934B8" w:rsidRDefault="001F28EA" w:rsidP="00C934B8">
      <w:pPr>
        <w:jc w:val="center"/>
        <w:rPr>
          <w:b/>
        </w:rPr>
      </w:pPr>
      <w:r w:rsidRPr="00C934B8">
        <w:rPr>
          <w:b/>
        </w:rPr>
        <w:t xml:space="preserve">от </w:t>
      </w:r>
      <w:r w:rsidR="00EC75EC">
        <w:rPr>
          <w:b/>
        </w:rPr>
        <w:t>29.08.2022</w:t>
      </w:r>
      <w:r w:rsidRPr="00C934B8">
        <w:rPr>
          <w:b/>
        </w:rPr>
        <w:tab/>
      </w:r>
      <w:r w:rsidRPr="00C934B8">
        <w:rPr>
          <w:b/>
        </w:rPr>
        <w:tab/>
      </w:r>
      <w:r w:rsidR="00EC75EC">
        <w:rPr>
          <w:b/>
        </w:rPr>
        <w:t xml:space="preserve">                       </w:t>
      </w:r>
      <w:r w:rsidR="00C934B8" w:rsidRPr="00C934B8">
        <w:rPr>
          <w:b/>
        </w:rPr>
        <w:tab/>
      </w:r>
      <w:r w:rsidR="00C934B8" w:rsidRPr="00C934B8">
        <w:rPr>
          <w:b/>
        </w:rPr>
        <w:tab/>
      </w:r>
      <w:r w:rsidRPr="00C934B8">
        <w:rPr>
          <w:b/>
        </w:rPr>
        <w:tab/>
      </w:r>
      <w:r w:rsidRPr="00C934B8">
        <w:rPr>
          <w:b/>
        </w:rPr>
        <w:tab/>
      </w:r>
      <w:r w:rsidRPr="00C934B8">
        <w:rPr>
          <w:b/>
        </w:rPr>
        <w:tab/>
        <w:t xml:space="preserve">№ </w:t>
      </w:r>
      <w:r w:rsidR="00EC75EC">
        <w:rPr>
          <w:b/>
        </w:rPr>
        <w:t>922</w:t>
      </w:r>
    </w:p>
    <w:p w:rsidR="001F28EA" w:rsidRPr="00C934B8" w:rsidRDefault="001F28EA" w:rsidP="00C934B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7D491C" w:rsidRPr="00231C1B" w:rsidRDefault="001218A4" w:rsidP="00A02711">
      <w:pPr>
        <w:pStyle w:val="ConsPlusNormal"/>
        <w:widowControl/>
        <w:tabs>
          <w:tab w:val="left" w:pos="4536"/>
        </w:tabs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1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D491C" w:rsidRPr="00231C1B">
        <w:rPr>
          <w:rFonts w:ascii="Times New Roman" w:hAnsi="Times New Roman" w:cs="Times New Roman"/>
          <w:b/>
          <w:bCs/>
          <w:sz w:val="24"/>
          <w:szCs w:val="24"/>
        </w:rPr>
        <w:t>б утверждении</w:t>
      </w:r>
      <w:r w:rsidRPr="00231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711" w:rsidRPr="00231C1B">
        <w:rPr>
          <w:rFonts w:ascii="Times New Roman" w:hAnsi="Times New Roman" w:cs="Times New Roman"/>
          <w:b/>
          <w:bCs/>
          <w:sz w:val="24"/>
          <w:szCs w:val="24"/>
        </w:rPr>
        <w:t xml:space="preserve">порядка </w:t>
      </w:r>
      <w:r w:rsidRPr="00231C1B">
        <w:rPr>
          <w:rFonts w:ascii="Times New Roman" w:hAnsi="Times New Roman" w:cs="Times New Roman"/>
          <w:b/>
          <w:bCs/>
          <w:sz w:val="24"/>
          <w:szCs w:val="24"/>
        </w:rPr>
        <w:t>назначения на должность руководителя финансового органа администрации города Покачи</w:t>
      </w:r>
    </w:p>
    <w:p w:rsidR="007D491C" w:rsidRPr="00231C1B" w:rsidRDefault="007D491C" w:rsidP="001218A4">
      <w:pPr>
        <w:pStyle w:val="ConsPlusNormal"/>
        <w:widowControl/>
        <w:tabs>
          <w:tab w:val="left" w:pos="4678"/>
        </w:tabs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B8" w:rsidRPr="00231C1B" w:rsidRDefault="00C934B8" w:rsidP="001F2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720" w:rsidRDefault="001218A4" w:rsidP="00935A81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231C1B">
        <w:rPr>
          <w:rFonts w:eastAsiaTheme="minorHAnsi"/>
          <w:lang w:eastAsia="en-US"/>
        </w:rPr>
        <w:t xml:space="preserve">В соответствии с </w:t>
      </w:r>
      <w:hyperlink r:id="rId11" w:history="1">
        <w:r w:rsidRPr="00231C1B">
          <w:rPr>
            <w:rFonts w:eastAsiaTheme="minorHAnsi"/>
            <w:lang w:eastAsia="en-US"/>
          </w:rPr>
          <w:t>частью 5 статьи 52</w:t>
        </w:r>
      </w:hyperlink>
      <w:r w:rsidRPr="00231C1B">
        <w:rPr>
          <w:rFonts w:eastAsiaTheme="minorHAnsi"/>
          <w:lang w:eastAsia="en-US"/>
        </w:rPr>
        <w:t xml:space="preserve"> Федерально</w:t>
      </w:r>
      <w:r w:rsidR="00097E3F" w:rsidRPr="00231C1B">
        <w:rPr>
          <w:rFonts w:eastAsiaTheme="minorHAnsi"/>
          <w:lang w:eastAsia="en-US"/>
        </w:rPr>
        <w:t>го закона от 06.10.2003 №</w:t>
      </w:r>
      <w:r w:rsidRPr="00231C1B">
        <w:rPr>
          <w:rFonts w:eastAsiaTheme="minorHAnsi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hyperlink r:id="rId12" w:history="1">
        <w:r w:rsidRPr="00231C1B">
          <w:rPr>
            <w:rFonts w:eastAsiaTheme="minorHAnsi"/>
            <w:lang w:eastAsia="en-US"/>
          </w:rPr>
          <w:t>пунктом 2</w:t>
        </w:r>
      </w:hyperlink>
      <w:r w:rsidRPr="00231C1B">
        <w:rPr>
          <w:rFonts w:eastAsiaTheme="minorHAnsi"/>
          <w:lang w:eastAsia="en-US"/>
        </w:rPr>
        <w:t xml:space="preserve"> постановления Правительства Ханты-Мансийского автономного округа - Югры от</w:t>
      </w:r>
      <w:r w:rsidRPr="00097E3F">
        <w:rPr>
          <w:rFonts w:eastAsiaTheme="minorHAnsi"/>
          <w:lang w:eastAsia="en-US"/>
        </w:rPr>
        <w:t xml:space="preserve"> 31.01.2005 № 23-п «Об утверждении Порядка назначения на должность руководителя финансового органа Ханты-Мансийского автономного округа</w:t>
      </w:r>
      <w:r w:rsidR="00E21AAB">
        <w:rPr>
          <w:rFonts w:eastAsiaTheme="minorHAnsi"/>
          <w:lang w:eastAsia="en-US"/>
        </w:rPr>
        <w:t xml:space="preserve"> </w:t>
      </w:r>
      <w:r w:rsidRPr="00097E3F">
        <w:rPr>
          <w:rFonts w:eastAsiaTheme="minorHAnsi"/>
          <w:lang w:eastAsia="en-US"/>
        </w:rPr>
        <w:t>– Югры», в целях обеспечения надлежащего профессионального уровня лица, назначаемого на должность руководителя финансового органа администрации города</w:t>
      </w:r>
      <w:proofErr w:type="gramEnd"/>
      <w:r w:rsidRPr="00097E3F">
        <w:rPr>
          <w:rFonts w:eastAsiaTheme="minorHAnsi"/>
          <w:lang w:eastAsia="en-US"/>
        </w:rPr>
        <w:t xml:space="preserve"> Покачи и </w:t>
      </w:r>
      <w:r w:rsidR="00266720" w:rsidRPr="00097E3F">
        <w:t>приведения муниципальн</w:t>
      </w:r>
      <w:r w:rsidR="00EC43BF">
        <w:t>ого</w:t>
      </w:r>
      <w:r w:rsidR="00266720" w:rsidRPr="00097E3F">
        <w:t xml:space="preserve"> правов</w:t>
      </w:r>
      <w:r w:rsidR="00EC43BF">
        <w:t>ого</w:t>
      </w:r>
      <w:r w:rsidR="00266720" w:rsidRPr="00097E3F">
        <w:t xml:space="preserve"> акт</w:t>
      </w:r>
      <w:r w:rsidR="00EC43BF">
        <w:t>а</w:t>
      </w:r>
      <w:r w:rsidR="00266720" w:rsidRPr="00097E3F">
        <w:t xml:space="preserve"> в соответствие с действующим законодательством:</w:t>
      </w:r>
    </w:p>
    <w:p w:rsidR="008D5ADD" w:rsidRDefault="008D5ADD" w:rsidP="00935A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8D5ADD">
        <w:rPr>
          <w:rFonts w:eastAsiaTheme="minorHAnsi"/>
          <w:lang w:eastAsia="en-US"/>
        </w:rPr>
        <w:t xml:space="preserve">Утвердить </w:t>
      </w:r>
      <w:hyperlink w:anchor="Par23" w:history="1">
        <w:r w:rsidRPr="008D5ADD">
          <w:rPr>
            <w:rFonts w:eastAsiaTheme="minorHAnsi"/>
            <w:lang w:eastAsia="en-US"/>
          </w:rPr>
          <w:t>Порядок</w:t>
        </w:r>
      </w:hyperlink>
      <w:r w:rsidRPr="008D5ADD">
        <w:rPr>
          <w:rFonts w:eastAsiaTheme="minorHAnsi"/>
          <w:lang w:eastAsia="en-US"/>
        </w:rPr>
        <w:t xml:space="preserve"> назначения </w:t>
      </w:r>
      <w:r>
        <w:rPr>
          <w:rFonts w:eastAsiaTheme="minorHAnsi"/>
          <w:lang w:eastAsia="en-US"/>
        </w:rPr>
        <w:t>на должность руководителя финансового органа администрации города Покачи согласно приложению к настоящему постановлению.</w:t>
      </w:r>
    </w:p>
    <w:p w:rsidR="008D5ADD" w:rsidRDefault="008D5ADD" w:rsidP="00935A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Признать утратившим силу постановление администрации города Покачи от 13.10.2021 №929 «Об утверждении Порядка назначения на должность руководителя финансового органа администрации города Покачи».</w:t>
      </w:r>
    </w:p>
    <w:p w:rsidR="008D5ADD" w:rsidRDefault="008D5ADD" w:rsidP="00935A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Опубликовать настоящее постановление в газете «Покачевский вестник».</w:t>
      </w:r>
    </w:p>
    <w:p w:rsidR="008D5ADD" w:rsidRDefault="008D5ADD" w:rsidP="00935A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Настоящее постановление вступает в силу после его официального опубликования.</w:t>
      </w:r>
    </w:p>
    <w:p w:rsidR="008D5ADD" w:rsidRDefault="008D5ADD" w:rsidP="00935A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выполнением постановления возложить на управляющего делами администрации города Покачи</w:t>
      </w:r>
      <w:r w:rsidR="00A02711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Кулешевич</w:t>
      </w:r>
      <w:proofErr w:type="spellEnd"/>
      <w:r>
        <w:rPr>
          <w:rFonts w:eastAsiaTheme="minorHAnsi"/>
          <w:lang w:eastAsia="en-US"/>
        </w:rPr>
        <w:t xml:space="preserve"> Е.А.</w:t>
      </w:r>
    </w:p>
    <w:p w:rsidR="008D5ADD" w:rsidRDefault="008D5ADD" w:rsidP="008D5ADD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8D5ADD" w:rsidRDefault="008D5ADD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45674" w:rsidRDefault="00945674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D5ADD" w:rsidRDefault="008D5ADD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D5ADD" w:rsidRPr="00231C1B" w:rsidRDefault="00945674" w:rsidP="00231C1B">
      <w:pPr>
        <w:tabs>
          <w:tab w:val="center" w:pos="9356"/>
        </w:tabs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231C1B">
        <w:rPr>
          <w:rFonts w:eastAsiaTheme="minorHAnsi"/>
          <w:b/>
          <w:lang w:eastAsia="en-US"/>
        </w:rPr>
        <w:t>Г</w:t>
      </w:r>
      <w:r w:rsidR="008D5ADD" w:rsidRPr="00231C1B">
        <w:rPr>
          <w:rFonts w:eastAsiaTheme="minorHAnsi"/>
          <w:b/>
          <w:lang w:eastAsia="en-US"/>
        </w:rPr>
        <w:t>лав</w:t>
      </w:r>
      <w:r w:rsidRPr="00231C1B">
        <w:rPr>
          <w:rFonts w:eastAsiaTheme="minorHAnsi"/>
          <w:b/>
          <w:lang w:eastAsia="en-US"/>
        </w:rPr>
        <w:t>а</w:t>
      </w:r>
      <w:r w:rsidR="008D5ADD" w:rsidRPr="00231C1B">
        <w:rPr>
          <w:rFonts w:eastAsiaTheme="minorHAnsi"/>
          <w:b/>
          <w:lang w:eastAsia="en-US"/>
        </w:rPr>
        <w:t xml:space="preserve"> города </w:t>
      </w:r>
      <w:r w:rsidR="00A02711" w:rsidRPr="00231C1B">
        <w:rPr>
          <w:rFonts w:eastAsiaTheme="minorHAnsi"/>
          <w:b/>
          <w:lang w:eastAsia="en-US"/>
        </w:rPr>
        <w:t xml:space="preserve">Покачи </w:t>
      </w:r>
      <w:r w:rsidR="00A02711" w:rsidRPr="00231C1B">
        <w:rPr>
          <w:rFonts w:eastAsiaTheme="minorHAnsi"/>
          <w:b/>
          <w:lang w:eastAsia="en-US"/>
        </w:rPr>
        <w:tab/>
      </w:r>
      <w:r w:rsidR="008D5ADD" w:rsidRPr="00231C1B">
        <w:rPr>
          <w:rFonts w:eastAsiaTheme="minorHAnsi"/>
          <w:b/>
          <w:lang w:eastAsia="en-US"/>
        </w:rPr>
        <w:t xml:space="preserve">В.Л. </w:t>
      </w:r>
      <w:proofErr w:type="spellStart"/>
      <w:r w:rsidR="008D5ADD" w:rsidRPr="00231C1B">
        <w:rPr>
          <w:rFonts w:eastAsiaTheme="minorHAnsi"/>
          <w:b/>
          <w:lang w:eastAsia="en-US"/>
        </w:rPr>
        <w:t>Таненков</w:t>
      </w:r>
      <w:proofErr w:type="spellEnd"/>
    </w:p>
    <w:p w:rsidR="008D5ADD" w:rsidRDefault="008D5ADD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D5ADD" w:rsidRDefault="008D5ADD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D5ADD" w:rsidRDefault="008D5ADD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35A81" w:rsidRDefault="00935A81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35A81" w:rsidRDefault="00935A81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35A81" w:rsidRDefault="00935A81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45674" w:rsidRDefault="00945674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31C1B" w:rsidRDefault="00231C1B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31C1B" w:rsidRDefault="00231C1B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43899" w:rsidRDefault="00243899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D5ADD" w:rsidRDefault="008D5ADD" w:rsidP="008D5ADD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8D5ADD" w:rsidRDefault="008D5ADD" w:rsidP="008D5AD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администрации </w:t>
      </w:r>
    </w:p>
    <w:p w:rsidR="008D5ADD" w:rsidRDefault="008D5ADD" w:rsidP="008D5AD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Покачи</w:t>
      </w:r>
    </w:p>
    <w:p w:rsidR="008D5ADD" w:rsidRDefault="008D5ADD" w:rsidP="008D5AD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EC75EC">
        <w:rPr>
          <w:rFonts w:eastAsiaTheme="minorHAnsi"/>
          <w:lang w:eastAsia="en-US"/>
        </w:rPr>
        <w:t xml:space="preserve">29.08.2022 </w:t>
      </w:r>
      <w:r>
        <w:rPr>
          <w:rFonts w:eastAsiaTheme="minorHAnsi"/>
          <w:lang w:eastAsia="en-US"/>
        </w:rPr>
        <w:t>№</w:t>
      </w:r>
      <w:r w:rsidR="00EC75EC">
        <w:rPr>
          <w:rFonts w:eastAsiaTheme="minorHAnsi"/>
          <w:lang w:eastAsia="en-US"/>
        </w:rPr>
        <w:t xml:space="preserve"> 922</w:t>
      </w:r>
    </w:p>
    <w:p w:rsidR="008D5ADD" w:rsidRDefault="008D5ADD" w:rsidP="008D5AD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35A81" w:rsidRDefault="00935A81" w:rsidP="008D5A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0" w:name="Par23"/>
      <w:bookmarkEnd w:id="0"/>
    </w:p>
    <w:p w:rsidR="008D5ADD" w:rsidRPr="008D5ADD" w:rsidRDefault="0086239C" w:rsidP="008D5A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hyperlink w:anchor="Par23" w:history="1">
        <w:r w:rsidR="008D5ADD" w:rsidRPr="008D5ADD">
          <w:rPr>
            <w:rFonts w:eastAsiaTheme="minorHAnsi"/>
            <w:b/>
            <w:lang w:eastAsia="en-US"/>
          </w:rPr>
          <w:t>Порядок</w:t>
        </w:r>
      </w:hyperlink>
    </w:p>
    <w:p w:rsidR="008D5ADD" w:rsidRDefault="008D5ADD" w:rsidP="008D5A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D5ADD">
        <w:rPr>
          <w:rFonts w:eastAsiaTheme="minorHAnsi"/>
          <w:b/>
          <w:lang w:eastAsia="en-US"/>
        </w:rPr>
        <w:t>назначения на должность руководителя финансового органа</w:t>
      </w:r>
    </w:p>
    <w:p w:rsidR="008D5ADD" w:rsidRPr="008D5ADD" w:rsidRDefault="008D5ADD" w:rsidP="008D5A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5ADD">
        <w:rPr>
          <w:rFonts w:eastAsiaTheme="minorHAnsi"/>
          <w:b/>
          <w:lang w:eastAsia="en-US"/>
        </w:rPr>
        <w:t xml:space="preserve"> администрации города Покачи</w:t>
      </w:r>
    </w:p>
    <w:p w:rsidR="008D5ADD" w:rsidRPr="008D5ADD" w:rsidRDefault="008D5ADD" w:rsidP="008D5AD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8D5ADD" w:rsidRDefault="008D5ADD" w:rsidP="00E32A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>Назначение на должность</w:t>
      </w:r>
      <w:r w:rsidR="00E77D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руководителя финансового органа администрации города Покачи осуществляется в соответствии с законодательством о муниципальной службе и трудовым законодательством Российской Федерации, муниципальными правовыми актами города Покачи при условии соответствия кандидата на должность квалификационным требованиям, предъявляемым к руководителю финансового органа администрации города Покачи в соответствии с </w:t>
      </w:r>
      <w:r w:rsidRPr="00097E3F">
        <w:rPr>
          <w:rFonts w:eastAsiaTheme="minorHAnsi"/>
          <w:lang w:eastAsia="en-US"/>
        </w:rPr>
        <w:t>приказом Министерства финансов Российской Федерации от 19.12.2019 № 238н «О квалификационных требованиях, предъявляемых к руководителю</w:t>
      </w:r>
      <w:proofErr w:type="gramEnd"/>
      <w:r w:rsidRPr="00097E3F">
        <w:rPr>
          <w:rFonts w:eastAsiaTheme="minorHAnsi"/>
          <w:lang w:eastAsia="en-US"/>
        </w:rPr>
        <w:t xml:space="preserve"> финансового органа муниципального образования»</w:t>
      </w:r>
      <w:r>
        <w:rPr>
          <w:rFonts w:eastAsiaTheme="minorHAnsi"/>
          <w:lang w:eastAsia="en-US"/>
        </w:rPr>
        <w:t>.</w:t>
      </w:r>
    </w:p>
    <w:p w:rsidR="008D5ADD" w:rsidRDefault="008D5ADD" w:rsidP="00E32A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Назначение на должность руководителя финансового органа администрации города Покачи производится после осуществления Департамен</w:t>
      </w:r>
      <w:bookmarkStart w:id="1" w:name="_GoBack"/>
      <w:bookmarkEnd w:id="1"/>
      <w:r>
        <w:rPr>
          <w:rFonts w:eastAsiaTheme="minorHAnsi"/>
          <w:lang w:eastAsia="en-US"/>
        </w:rPr>
        <w:t>том финансов Ханты-Мансийского автономного округа - Югры проверки соответствия кандидата на замещение указанной должности квалификационным требованиям.</w:t>
      </w:r>
    </w:p>
    <w:p w:rsidR="008D5ADD" w:rsidRDefault="008D5ADD" w:rsidP="00E32A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 xml:space="preserve">Для осуществления проверки глава города </w:t>
      </w:r>
      <w:r w:rsidR="00326912">
        <w:rPr>
          <w:rFonts w:eastAsiaTheme="minorHAnsi"/>
          <w:lang w:eastAsia="en-US"/>
        </w:rPr>
        <w:t>Покачи</w:t>
      </w:r>
      <w:r>
        <w:rPr>
          <w:rFonts w:eastAsiaTheme="minorHAnsi"/>
          <w:lang w:eastAsia="en-US"/>
        </w:rPr>
        <w:t xml:space="preserve"> направляет в Департамент финансов Ханты-Мансийского автономного округа - Югры </w:t>
      </w:r>
      <w:r w:rsidR="006243BA">
        <w:rPr>
          <w:rFonts w:eastAsiaTheme="minorHAnsi"/>
          <w:lang w:eastAsia="en-US"/>
        </w:rPr>
        <w:t>перечень</w:t>
      </w:r>
      <w:r>
        <w:rPr>
          <w:rFonts w:eastAsiaTheme="minorHAnsi"/>
          <w:lang w:eastAsia="en-US"/>
        </w:rPr>
        <w:t xml:space="preserve"> документ</w:t>
      </w:r>
      <w:r w:rsidR="006243BA">
        <w:rPr>
          <w:rFonts w:eastAsiaTheme="minorHAnsi"/>
          <w:lang w:eastAsia="en-US"/>
        </w:rPr>
        <w:t>ов, утвержденный статьей 2 Закона Ханты-Мансийского автономного округа - Югры от 24.02.2022 № 2-оз «О порядке участия финансового органа Ханты-Мансийского автономного округа - Югры в проведении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требованиям, предъявляемым к руководителю финансового органа</w:t>
      </w:r>
      <w:proofErr w:type="gramEnd"/>
      <w:r w:rsidR="006243BA">
        <w:rPr>
          <w:rFonts w:eastAsiaTheme="minorHAnsi"/>
          <w:lang w:eastAsia="en-US"/>
        </w:rPr>
        <w:t xml:space="preserve"> муниципального образования».</w:t>
      </w:r>
    </w:p>
    <w:p w:rsidR="00911E41" w:rsidRDefault="00911E41" w:rsidP="00E32A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F47525">
        <w:rPr>
          <w:rFonts w:eastAsiaTheme="minorHAnsi"/>
          <w:lang w:eastAsia="en-US"/>
        </w:rPr>
        <w:t xml:space="preserve"> Глава города</w:t>
      </w:r>
      <w:r w:rsidR="00E21AAB">
        <w:rPr>
          <w:rFonts w:eastAsiaTheme="minorHAnsi"/>
          <w:lang w:eastAsia="en-US"/>
        </w:rPr>
        <w:t xml:space="preserve"> </w:t>
      </w:r>
      <w:r w:rsidR="00E32A76">
        <w:rPr>
          <w:rFonts w:eastAsiaTheme="minorHAnsi"/>
          <w:lang w:eastAsia="en-US"/>
        </w:rPr>
        <w:t>Покачи</w:t>
      </w:r>
      <w:r>
        <w:rPr>
          <w:rFonts w:eastAsiaTheme="minorHAnsi"/>
          <w:lang w:eastAsia="en-US"/>
        </w:rPr>
        <w:t>, рассмотрев</w:t>
      </w:r>
      <w:r w:rsidR="00F47525">
        <w:rPr>
          <w:rFonts w:eastAsiaTheme="minorHAnsi"/>
          <w:lang w:eastAsia="en-US"/>
        </w:rPr>
        <w:t xml:space="preserve"> заключение о результатах проверки кандидата на замещение </w:t>
      </w:r>
      <w:proofErr w:type="gramStart"/>
      <w:r w:rsidR="00F47525">
        <w:rPr>
          <w:rFonts w:eastAsiaTheme="minorHAnsi"/>
          <w:lang w:eastAsia="en-US"/>
        </w:rPr>
        <w:t>должности руководителя финансового органа администрации города</w:t>
      </w:r>
      <w:proofErr w:type="gramEnd"/>
      <w:r w:rsidR="00F47525">
        <w:rPr>
          <w:rFonts w:eastAsiaTheme="minorHAnsi"/>
          <w:lang w:eastAsia="en-US"/>
        </w:rPr>
        <w:t xml:space="preserve"> Покачи</w:t>
      </w:r>
      <w:r>
        <w:rPr>
          <w:rFonts w:eastAsiaTheme="minorHAnsi"/>
          <w:lang w:eastAsia="en-US"/>
        </w:rPr>
        <w:t>, принимает одно из следующих решений:</w:t>
      </w:r>
    </w:p>
    <w:p w:rsidR="00911E41" w:rsidRDefault="00E32A76" w:rsidP="00E32A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11E41">
        <w:rPr>
          <w:rFonts w:eastAsiaTheme="minorHAnsi"/>
          <w:lang w:eastAsia="en-US"/>
        </w:rPr>
        <w:t xml:space="preserve">) назначить </w:t>
      </w:r>
      <w:r w:rsidR="00F47525">
        <w:rPr>
          <w:rFonts w:eastAsiaTheme="minorHAnsi"/>
          <w:lang w:eastAsia="en-US"/>
        </w:rPr>
        <w:t xml:space="preserve">кандидата </w:t>
      </w:r>
      <w:r w:rsidR="00911E41">
        <w:rPr>
          <w:rFonts w:eastAsiaTheme="minorHAnsi"/>
          <w:lang w:eastAsia="en-US"/>
        </w:rPr>
        <w:t xml:space="preserve">на должность </w:t>
      </w:r>
      <w:r w:rsidR="00F47525">
        <w:rPr>
          <w:rFonts w:eastAsiaTheme="minorHAnsi"/>
          <w:lang w:eastAsia="en-US"/>
        </w:rPr>
        <w:t>руководителя финансового органа администрации города Покачи</w:t>
      </w:r>
      <w:r w:rsidR="00911E41">
        <w:rPr>
          <w:rFonts w:eastAsiaTheme="minorHAnsi"/>
          <w:lang w:eastAsia="en-US"/>
        </w:rPr>
        <w:t>;</w:t>
      </w:r>
    </w:p>
    <w:p w:rsidR="00911E41" w:rsidRDefault="00E32A76" w:rsidP="00E32A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11E41">
        <w:rPr>
          <w:rFonts w:eastAsiaTheme="minorHAnsi"/>
          <w:lang w:eastAsia="en-US"/>
        </w:rPr>
        <w:t xml:space="preserve">) отказать </w:t>
      </w:r>
      <w:r w:rsidR="00F47525">
        <w:rPr>
          <w:rFonts w:eastAsiaTheme="minorHAnsi"/>
          <w:lang w:eastAsia="en-US"/>
        </w:rPr>
        <w:t xml:space="preserve">кандидату </w:t>
      </w:r>
      <w:r w:rsidR="00911E41">
        <w:rPr>
          <w:rFonts w:eastAsiaTheme="minorHAnsi"/>
          <w:lang w:eastAsia="en-US"/>
        </w:rPr>
        <w:t xml:space="preserve">в назначении на должность </w:t>
      </w:r>
      <w:r w:rsidR="00F47525">
        <w:rPr>
          <w:rFonts w:eastAsiaTheme="minorHAnsi"/>
          <w:lang w:eastAsia="en-US"/>
        </w:rPr>
        <w:t>руководителя финансового органа администрации города Покачи.</w:t>
      </w:r>
    </w:p>
    <w:p w:rsidR="00911E41" w:rsidRDefault="00911E41" w:rsidP="00F4752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911E41" w:rsidSect="00C934B8">
      <w:headerReference w:type="default" r:id="rId13"/>
      <w:pgSz w:w="11906" w:h="16838"/>
      <w:pgMar w:top="28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B9" w:rsidRDefault="008236B9" w:rsidP="00112D96">
      <w:r>
        <w:separator/>
      </w:r>
    </w:p>
  </w:endnote>
  <w:endnote w:type="continuationSeparator" w:id="0">
    <w:p w:rsidR="008236B9" w:rsidRDefault="008236B9" w:rsidP="001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B9" w:rsidRDefault="008236B9" w:rsidP="00112D96">
      <w:r>
        <w:separator/>
      </w:r>
    </w:p>
  </w:footnote>
  <w:footnote w:type="continuationSeparator" w:id="0">
    <w:p w:rsidR="008236B9" w:rsidRDefault="008236B9" w:rsidP="0011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394285"/>
      <w:docPartObj>
        <w:docPartGallery w:val="Page Numbers (Top of Page)"/>
        <w:docPartUnique/>
      </w:docPartObj>
    </w:sdtPr>
    <w:sdtEndPr/>
    <w:sdtContent>
      <w:p w:rsidR="00112D96" w:rsidRDefault="00886FB8">
        <w:pPr>
          <w:pStyle w:val="a6"/>
          <w:jc w:val="center"/>
        </w:pPr>
        <w:r>
          <w:fldChar w:fldCharType="begin"/>
        </w:r>
        <w:r w:rsidR="00112D96">
          <w:instrText>PAGE   \* MERGEFORMAT</w:instrText>
        </w:r>
        <w:r>
          <w:fldChar w:fldCharType="separate"/>
        </w:r>
        <w:r w:rsidR="00EC75EC">
          <w:rPr>
            <w:noProof/>
          </w:rPr>
          <w:t>2</w:t>
        </w:r>
        <w:r>
          <w:fldChar w:fldCharType="end"/>
        </w:r>
      </w:p>
    </w:sdtContent>
  </w:sdt>
  <w:p w:rsidR="00112D96" w:rsidRDefault="00112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F9C5F87"/>
    <w:multiLevelType w:val="hybridMultilevel"/>
    <w:tmpl w:val="C026FC8A"/>
    <w:lvl w:ilvl="0" w:tplc="4626A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0"/>
    <w:rsid w:val="00041C91"/>
    <w:rsid w:val="000449DA"/>
    <w:rsid w:val="00060D0F"/>
    <w:rsid w:val="000856C0"/>
    <w:rsid w:val="00097E3F"/>
    <w:rsid w:val="000B3EA7"/>
    <w:rsid w:val="000F3046"/>
    <w:rsid w:val="00103A8C"/>
    <w:rsid w:val="00112D96"/>
    <w:rsid w:val="00114F8D"/>
    <w:rsid w:val="00120275"/>
    <w:rsid w:val="001218A4"/>
    <w:rsid w:val="00132829"/>
    <w:rsid w:val="001351FD"/>
    <w:rsid w:val="0016470C"/>
    <w:rsid w:val="00196697"/>
    <w:rsid w:val="001969B2"/>
    <w:rsid w:val="001A1E72"/>
    <w:rsid w:val="001A21C9"/>
    <w:rsid w:val="001E6D0C"/>
    <w:rsid w:val="001F28EA"/>
    <w:rsid w:val="00200E2E"/>
    <w:rsid w:val="0020684C"/>
    <w:rsid w:val="00206ED1"/>
    <w:rsid w:val="00231C1B"/>
    <w:rsid w:val="00242646"/>
    <w:rsid w:val="00243899"/>
    <w:rsid w:val="00265555"/>
    <w:rsid w:val="00266720"/>
    <w:rsid w:val="00272F03"/>
    <w:rsid w:val="00273AB7"/>
    <w:rsid w:val="00274220"/>
    <w:rsid w:val="00287110"/>
    <w:rsid w:val="002E166E"/>
    <w:rsid w:val="0030127B"/>
    <w:rsid w:val="00322645"/>
    <w:rsid w:val="00326125"/>
    <w:rsid w:val="00326912"/>
    <w:rsid w:val="00327577"/>
    <w:rsid w:val="00357F32"/>
    <w:rsid w:val="00397730"/>
    <w:rsid w:val="003C495F"/>
    <w:rsid w:val="003E6390"/>
    <w:rsid w:val="004011EB"/>
    <w:rsid w:val="004109F2"/>
    <w:rsid w:val="00414C6D"/>
    <w:rsid w:val="00417254"/>
    <w:rsid w:val="00485369"/>
    <w:rsid w:val="004B2244"/>
    <w:rsid w:val="005125BC"/>
    <w:rsid w:val="0051337D"/>
    <w:rsid w:val="00517DE3"/>
    <w:rsid w:val="00530D98"/>
    <w:rsid w:val="00565179"/>
    <w:rsid w:val="0057076E"/>
    <w:rsid w:val="0058017E"/>
    <w:rsid w:val="0058798A"/>
    <w:rsid w:val="005976C4"/>
    <w:rsid w:val="005B4ED6"/>
    <w:rsid w:val="005D5B96"/>
    <w:rsid w:val="005F4FB0"/>
    <w:rsid w:val="006163E9"/>
    <w:rsid w:val="006243BA"/>
    <w:rsid w:val="00670FE3"/>
    <w:rsid w:val="00677C1B"/>
    <w:rsid w:val="006C7634"/>
    <w:rsid w:val="00706D40"/>
    <w:rsid w:val="007204B0"/>
    <w:rsid w:val="00722EA4"/>
    <w:rsid w:val="007252C2"/>
    <w:rsid w:val="00725770"/>
    <w:rsid w:val="007326B2"/>
    <w:rsid w:val="00733CA1"/>
    <w:rsid w:val="00754DCB"/>
    <w:rsid w:val="00757379"/>
    <w:rsid w:val="0075761D"/>
    <w:rsid w:val="00796422"/>
    <w:rsid w:val="007A2672"/>
    <w:rsid w:val="007A4BDB"/>
    <w:rsid w:val="007A7C79"/>
    <w:rsid w:val="007D491C"/>
    <w:rsid w:val="007E3EAA"/>
    <w:rsid w:val="007E56A9"/>
    <w:rsid w:val="00817D32"/>
    <w:rsid w:val="008236B9"/>
    <w:rsid w:val="00830F22"/>
    <w:rsid w:val="00875313"/>
    <w:rsid w:val="00882DF2"/>
    <w:rsid w:val="00886FB8"/>
    <w:rsid w:val="00891183"/>
    <w:rsid w:val="008D5ADD"/>
    <w:rsid w:val="00911E41"/>
    <w:rsid w:val="00916E93"/>
    <w:rsid w:val="009216C4"/>
    <w:rsid w:val="009256C4"/>
    <w:rsid w:val="00935A81"/>
    <w:rsid w:val="00945674"/>
    <w:rsid w:val="00961A58"/>
    <w:rsid w:val="00991129"/>
    <w:rsid w:val="009A3D6C"/>
    <w:rsid w:val="009A7CF5"/>
    <w:rsid w:val="009B1682"/>
    <w:rsid w:val="009D24B0"/>
    <w:rsid w:val="009F063A"/>
    <w:rsid w:val="009F6A04"/>
    <w:rsid w:val="00A02711"/>
    <w:rsid w:val="00A31490"/>
    <w:rsid w:val="00A554E8"/>
    <w:rsid w:val="00A601FB"/>
    <w:rsid w:val="00AA4416"/>
    <w:rsid w:val="00AB70C8"/>
    <w:rsid w:val="00AE0055"/>
    <w:rsid w:val="00B543D6"/>
    <w:rsid w:val="00B60224"/>
    <w:rsid w:val="00B807D3"/>
    <w:rsid w:val="00BB7F7E"/>
    <w:rsid w:val="00BD6D26"/>
    <w:rsid w:val="00BF49AF"/>
    <w:rsid w:val="00C10434"/>
    <w:rsid w:val="00C10918"/>
    <w:rsid w:val="00C34ECB"/>
    <w:rsid w:val="00C83B6F"/>
    <w:rsid w:val="00C844F5"/>
    <w:rsid w:val="00C934B8"/>
    <w:rsid w:val="00CB6568"/>
    <w:rsid w:val="00CC3467"/>
    <w:rsid w:val="00D02E04"/>
    <w:rsid w:val="00D05789"/>
    <w:rsid w:val="00D464FD"/>
    <w:rsid w:val="00D71D5D"/>
    <w:rsid w:val="00DA631B"/>
    <w:rsid w:val="00DB1750"/>
    <w:rsid w:val="00DD03C3"/>
    <w:rsid w:val="00E00E55"/>
    <w:rsid w:val="00E13D44"/>
    <w:rsid w:val="00E21AAB"/>
    <w:rsid w:val="00E24165"/>
    <w:rsid w:val="00E32A76"/>
    <w:rsid w:val="00E35F0D"/>
    <w:rsid w:val="00E3793A"/>
    <w:rsid w:val="00E72208"/>
    <w:rsid w:val="00E72A33"/>
    <w:rsid w:val="00E76498"/>
    <w:rsid w:val="00E77D5D"/>
    <w:rsid w:val="00E87F76"/>
    <w:rsid w:val="00EA291B"/>
    <w:rsid w:val="00EA3D43"/>
    <w:rsid w:val="00EA7F0B"/>
    <w:rsid w:val="00EC43BF"/>
    <w:rsid w:val="00EC756B"/>
    <w:rsid w:val="00EC75EC"/>
    <w:rsid w:val="00F21306"/>
    <w:rsid w:val="00F32E99"/>
    <w:rsid w:val="00F335A3"/>
    <w:rsid w:val="00F36CF0"/>
    <w:rsid w:val="00F47525"/>
    <w:rsid w:val="00F83091"/>
    <w:rsid w:val="00F872AA"/>
    <w:rsid w:val="00F91F7C"/>
    <w:rsid w:val="00F947A2"/>
    <w:rsid w:val="00F975DB"/>
    <w:rsid w:val="00FA6411"/>
    <w:rsid w:val="00FC5746"/>
    <w:rsid w:val="00FD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F28EA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8EA"/>
    <w:pPr>
      <w:keepNext/>
      <w:widowControl w:val="0"/>
      <w:tabs>
        <w:tab w:val="num" w:pos="0"/>
      </w:tabs>
      <w:autoSpaceDE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1F28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3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34ECB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8D5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F28EA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8EA"/>
    <w:pPr>
      <w:keepNext/>
      <w:widowControl w:val="0"/>
      <w:tabs>
        <w:tab w:val="num" w:pos="0"/>
      </w:tabs>
      <w:autoSpaceDE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1F28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3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34ECB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8D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43A861FF2B72E05CABA4726878ACC9E37AEA8E9CFF9ED395B05471A7D908270182AA2B6A7C12C968555B314C601D543B9E50408E274E824A76D5413Et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2F98FE7A785D7D7237B5F47BFA469C0125BC22941657DDE0C36570F0A833C5007D613E5FEDF81DEFC43DD84E66E2E2933DEE446Ab7rE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4488-096B-4B23-9BAB-913FE8C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Фортуна Елена Ивановна</dc:creator>
  <cp:lastModifiedBy>Гришина Надежда Евгеньевна</cp:lastModifiedBy>
  <cp:revision>2</cp:revision>
  <cp:lastPrinted>2022-02-02T07:22:00Z</cp:lastPrinted>
  <dcterms:created xsi:type="dcterms:W3CDTF">2022-08-30T09:33:00Z</dcterms:created>
  <dcterms:modified xsi:type="dcterms:W3CDTF">2022-08-30T09:33:00Z</dcterms:modified>
</cp:coreProperties>
</file>