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7.5pt" o:ole="" filled="t">
            <v:fill color2="black"/>
            <v:imagedata r:id="rId9" o:title=""/>
          </v:shape>
          <o:OLEObject Type="Embed" ProgID="Word.Picture.8" ShapeID="_x0000_i1025" DrawAspect="Content" ObjectID="_1662207195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0D1D7F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680A41" w:rsidRDefault="00C02775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  <w:r w:rsidRPr="00680A41">
        <w:rPr>
          <w:rFonts w:eastAsia="Times New Roman"/>
          <w:b/>
          <w:sz w:val="25"/>
          <w:szCs w:val="25"/>
          <w:lang w:eastAsia="ar-SA"/>
        </w:rPr>
        <w:t>о</w:t>
      </w:r>
      <w:r w:rsidR="00921821" w:rsidRPr="00680A41">
        <w:rPr>
          <w:rFonts w:eastAsia="Times New Roman"/>
          <w:b/>
          <w:sz w:val="25"/>
          <w:szCs w:val="25"/>
          <w:lang w:eastAsia="ar-SA"/>
        </w:rPr>
        <w:t>т</w:t>
      </w:r>
      <w:r w:rsidR="008E535D">
        <w:rPr>
          <w:rFonts w:eastAsia="Times New Roman"/>
          <w:b/>
          <w:sz w:val="25"/>
          <w:szCs w:val="25"/>
          <w:lang w:eastAsia="ar-SA"/>
        </w:rPr>
        <w:t xml:space="preserve"> 21.09.2020</w:t>
      </w:r>
      <w:r w:rsidR="008E535D">
        <w:rPr>
          <w:rFonts w:eastAsia="Times New Roman"/>
          <w:b/>
          <w:sz w:val="25"/>
          <w:szCs w:val="25"/>
          <w:lang w:eastAsia="ar-SA"/>
        </w:rPr>
        <w:tab/>
      </w:r>
      <w:r w:rsidR="008E535D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680A41">
        <w:rPr>
          <w:rFonts w:eastAsia="Times New Roman"/>
          <w:b/>
          <w:sz w:val="25"/>
          <w:szCs w:val="25"/>
          <w:lang w:eastAsia="ar-SA"/>
        </w:rPr>
        <w:t xml:space="preserve">               </w:t>
      </w:r>
      <w:r w:rsidR="00C3662C" w:rsidRPr="00680A41">
        <w:rPr>
          <w:rFonts w:eastAsia="Times New Roman"/>
          <w:b/>
          <w:sz w:val="25"/>
          <w:szCs w:val="25"/>
          <w:lang w:eastAsia="ar-SA"/>
        </w:rPr>
        <w:t xml:space="preserve">  </w:t>
      </w:r>
      <w:r w:rsidR="00864E98" w:rsidRPr="00680A41">
        <w:rPr>
          <w:rFonts w:eastAsia="Times New Roman"/>
          <w:b/>
          <w:sz w:val="25"/>
          <w:szCs w:val="25"/>
          <w:lang w:eastAsia="ar-SA"/>
        </w:rPr>
        <w:t xml:space="preserve">№ </w:t>
      </w:r>
      <w:r w:rsidR="008E535D">
        <w:rPr>
          <w:rFonts w:eastAsia="Times New Roman"/>
          <w:b/>
          <w:sz w:val="25"/>
          <w:szCs w:val="25"/>
          <w:lang w:eastAsia="ar-SA"/>
        </w:rPr>
        <w:t>764</w:t>
      </w:r>
    </w:p>
    <w:p w:rsidR="00BF27D1" w:rsidRPr="00680A41" w:rsidRDefault="00BF27D1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</w:p>
    <w:p w:rsidR="00ED5C28" w:rsidRPr="00DD4302" w:rsidRDefault="00CF09AF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05pt;margin-top:.05pt;width:222pt;height:12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" stroked="f">
            <v:textbox style="mso-next-textbox:#Надпись 2">
              <w:txbxContent>
                <w:p w:rsidR="005B09D3" w:rsidRPr="00E0016C" w:rsidRDefault="005B09D3" w:rsidP="00E0016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</w:pPr>
                  <w:r w:rsidRPr="00E0016C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О внесении изменений в  Порядок предоставления субсидий субъектам малого и среднего предпринимательства в городе Покачи, утвержденный постановлением а</w:t>
                  </w:r>
                  <w:r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 xml:space="preserve">дминистрации города Покачи от </w:t>
                  </w:r>
                  <w:r w:rsidRPr="002E1CEB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07</w:t>
                  </w:r>
                  <w:r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.0</w:t>
                  </w:r>
                  <w:r w:rsidRPr="002E1CEB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7</w:t>
                  </w:r>
                  <w:r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.20</w:t>
                  </w:r>
                  <w:r w:rsidRPr="002E1CEB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20</w:t>
                  </w:r>
                  <w:r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 xml:space="preserve">              № 5</w:t>
                  </w:r>
                  <w:r w:rsidRPr="002E1CEB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30</w:t>
                  </w:r>
                  <w:r w:rsidRPr="00E0016C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 xml:space="preserve"> </w:t>
                  </w:r>
                </w:p>
                <w:p w:rsidR="005B09D3" w:rsidRPr="007E6866" w:rsidRDefault="005B09D3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865A47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334D52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D57628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0D1D7F" w:rsidRDefault="000D1D7F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2C3527" w:rsidRPr="00A96EC4" w:rsidRDefault="00A44FC6" w:rsidP="00851423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proofErr w:type="gramStart"/>
      <w:r w:rsidRPr="007E6866">
        <w:rPr>
          <w:rFonts w:eastAsia="Times New Roman"/>
          <w:sz w:val="25"/>
          <w:szCs w:val="25"/>
          <w:lang w:eastAsia="ar-SA"/>
        </w:rPr>
        <w:t>В соответствии со статьей 78 Бюджетног</w:t>
      </w:r>
      <w:r w:rsidR="00EA06AD" w:rsidRPr="007E6866">
        <w:rPr>
          <w:rFonts w:eastAsia="Times New Roman"/>
          <w:sz w:val="25"/>
          <w:szCs w:val="25"/>
          <w:lang w:eastAsia="ar-SA"/>
        </w:rPr>
        <w:t>о кодекса Российской Федерации</w:t>
      </w:r>
      <w:r w:rsidRPr="007E6866">
        <w:rPr>
          <w:rFonts w:eastAsia="Times New Roman"/>
          <w:sz w:val="25"/>
          <w:szCs w:val="25"/>
          <w:lang w:eastAsia="ar-SA"/>
        </w:rPr>
        <w:t xml:space="preserve">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Ханты-Мансийского автономного округа - Югры </w:t>
      </w:r>
      <w:r w:rsidR="00734DF4" w:rsidRPr="007E6866">
        <w:rPr>
          <w:rFonts w:eastAsia="Times New Roman"/>
          <w:sz w:val="25"/>
          <w:szCs w:val="25"/>
          <w:lang w:eastAsia="ar-SA"/>
        </w:rPr>
        <w:t>от 05.10.2018 №</w:t>
      </w:r>
      <w:r w:rsidR="002A5AC5" w:rsidRPr="007E6866">
        <w:rPr>
          <w:rFonts w:eastAsia="Times New Roman"/>
          <w:sz w:val="25"/>
          <w:szCs w:val="25"/>
          <w:lang w:eastAsia="ar-SA"/>
        </w:rPr>
        <w:t xml:space="preserve"> </w:t>
      </w:r>
      <w:r w:rsidR="00734DF4" w:rsidRPr="007E6866">
        <w:rPr>
          <w:rFonts w:eastAsia="Times New Roman"/>
          <w:sz w:val="25"/>
          <w:szCs w:val="25"/>
          <w:lang w:eastAsia="ar-SA"/>
        </w:rPr>
        <w:t xml:space="preserve">336-п </w:t>
      </w:r>
      <w:r w:rsidRPr="007E6866">
        <w:rPr>
          <w:rFonts w:eastAsia="Times New Roman"/>
          <w:sz w:val="25"/>
          <w:szCs w:val="25"/>
          <w:lang w:eastAsia="ar-SA"/>
        </w:rPr>
        <w:t>«</w:t>
      </w:r>
      <w:r w:rsidR="00734DF4" w:rsidRPr="007E6866">
        <w:rPr>
          <w:rFonts w:eastAsia="Times New Roman"/>
          <w:sz w:val="25"/>
          <w:szCs w:val="25"/>
          <w:lang w:eastAsia="ar-SA"/>
        </w:rPr>
        <w:t>О государственной программе Ханты-Мансийского</w:t>
      </w:r>
      <w:proofErr w:type="gramEnd"/>
      <w:r w:rsidR="00734DF4" w:rsidRPr="007E6866">
        <w:rPr>
          <w:rFonts w:eastAsia="Times New Roman"/>
          <w:sz w:val="25"/>
          <w:szCs w:val="25"/>
          <w:lang w:eastAsia="ar-SA"/>
        </w:rPr>
        <w:t xml:space="preserve"> автономного округа - Югры </w:t>
      </w:r>
      <w:r w:rsidR="00DE7347" w:rsidRPr="007E6866">
        <w:rPr>
          <w:rFonts w:eastAsia="Times New Roman"/>
          <w:sz w:val="25"/>
          <w:szCs w:val="25"/>
          <w:lang w:eastAsia="ar-SA"/>
        </w:rPr>
        <w:t>«</w:t>
      </w:r>
      <w:r w:rsidR="00734DF4" w:rsidRPr="007E6866">
        <w:rPr>
          <w:rFonts w:eastAsia="Times New Roman"/>
          <w:sz w:val="25"/>
          <w:szCs w:val="25"/>
          <w:lang w:eastAsia="ar-SA"/>
        </w:rPr>
        <w:t>Развитие экономического потенциала</w:t>
      </w:r>
      <w:r w:rsidR="00DE7347" w:rsidRPr="007E6866">
        <w:rPr>
          <w:rFonts w:eastAsia="Times New Roman"/>
          <w:sz w:val="25"/>
          <w:szCs w:val="25"/>
          <w:lang w:eastAsia="ar-SA"/>
        </w:rPr>
        <w:t>»</w:t>
      </w:r>
      <w:r w:rsidR="002C3527" w:rsidRPr="002C3527">
        <w:rPr>
          <w:sz w:val="25"/>
          <w:szCs w:val="25"/>
        </w:rPr>
        <w:t>:</w:t>
      </w:r>
    </w:p>
    <w:p w:rsidR="00A44FC6" w:rsidRPr="00724E4F" w:rsidRDefault="002C3527" w:rsidP="00851423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 w:rsidRPr="00724E4F">
        <w:rPr>
          <w:sz w:val="25"/>
          <w:szCs w:val="25"/>
        </w:rPr>
        <w:t>В</w:t>
      </w:r>
      <w:r w:rsidR="00F03047" w:rsidRPr="00724E4F">
        <w:rPr>
          <w:sz w:val="25"/>
          <w:szCs w:val="25"/>
        </w:rPr>
        <w:t xml:space="preserve">нести </w:t>
      </w:r>
      <w:r w:rsidRPr="00724E4F">
        <w:rPr>
          <w:sz w:val="25"/>
          <w:szCs w:val="25"/>
        </w:rPr>
        <w:t xml:space="preserve">в Порядок предоставления субсидий субъектам малого и среднего предпринимательства в городе Покачи, утвержденный постановлением администрации города Покачи от 07.07.2020 № 530 (далее-Порядок) </w:t>
      </w:r>
      <w:r w:rsidR="00F03047" w:rsidRPr="00724E4F">
        <w:rPr>
          <w:sz w:val="25"/>
          <w:szCs w:val="25"/>
        </w:rPr>
        <w:t>следующие изменения</w:t>
      </w:r>
      <w:r w:rsidR="00E37A07" w:rsidRPr="00724E4F">
        <w:rPr>
          <w:sz w:val="25"/>
          <w:szCs w:val="25"/>
        </w:rPr>
        <w:t>:</w:t>
      </w:r>
      <w:r w:rsidR="00A44FC6" w:rsidRPr="00724E4F">
        <w:rPr>
          <w:sz w:val="25"/>
          <w:szCs w:val="25"/>
        </w:rPr>
        <w:t xml:space="preserve"> </w:t>
      </w:r>
    </w:p>
    <w:p w:rsidR="00724E4F" w:rsidRPr="00724E4F" w:rsidRDefault="00724E4F" w:rsidP="00851423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1) в части 15 статьи 2 Порядка слова «</w:t>
      </w:r>
      <w:r w:rsidR="005A2884">
        <w:rPr>
          <w:sz w:val="25"/>
          <w:szCs w:val="25"/>
        </w:rPr>
        <w:t>30 календарных дней» заменить</w:t>
      </w:r>
      <w:r>
        <w:rPr>
          <w:sz w:val="25"/>
          <w:szCs w:val="25"/>
        </w:rPr>
        <w:t xml:space="preserve"> слова</w:t>
      </w:r>
      <w:r w:rsidR="005A2884">
        <w:rPr>
          <w:sz w:val="25"/>
          <w:szCs w:val="25"/>
        </w:rPr>
        <w:t>ми</w:t>
      </w:r>
      <w:r>
        <w:rPr>
          <w:sz w:val="25"/>
          <w:szCs w:val="25"/>
        </w:rPr>
        <w:t xml:space="preserve"> «десяти рабочих дней»;</w:t>
      </w:r>
    </w:p>
    <w:p w:rsidR="002C3527" w:rsidRPr="004B441D" w:rsidRDefault="00724E4F" w:rsidP="00851423">
      <w:pPr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A96EC4">
        <w:rPr>
          <w:sz w:val="25"/>
          <w:szCs w:val="25"/>
        </w:rPr>
        <w:t>)</w:t>
      </w:r>
      <w:r w:rsidR="004B441D" w:rsidRPr="004B441D">
        <w:rPr>
          <w:sz w:val="25"/>
          <w:szCs w:val="25"/>
        </w:rPr>
        <w:t xml:space="preserve"> </w:t>
      </w:r>
      <w:r w:rsidR="004B441D">
        <w:rPr>
          <w:sz w:val="25"/>
          <w:szCs w:val="25"/>
        </w:rPr>
        <w:t>част</w:t>
      </w:r>
      <w:r w:rsidR="004B441D" w:rsidRPr="004B441D">
        <w:rPr>
          <w:sz w:val="25"/>
          <w:szCs w:val="25"/>
        </w:rPr>
        <w:t>ь</w:t>
      </w:r>
      <w:r w:rsidR="002C3527" w:rsidRPr="002C3527">
        <w:rPr>
          <w:sz w:val="25"/>
          <w:szCs w:val="25"/>
        </w:rPr>
        <w:t xml:space="preserve"> 20 статьи 2 </w:t>
      </w:r>
      <w:r w:rsidR="004B441D" w:rsidRPr="004B441D">
        <w:rPr>
          <w:sz w:val="25"/>
          <w:szCs w:val="25"/>
        </w:rPr>
        <w:t>Порядка изложить в следующей редакции:</w:t>
      </w:r>
    </w:p>
    <w:p w:rsidR="004B441D" w:rsidRPr="004B441D" w:rsidRDefault="004B441D" w:rsidP="00851423">
      <w:pPr>
        <w:tabs>
          <w:tab w:val="left" w:pos="709"/>
          <w:tab w:val="left" w:pos="993"/>
          <w:tab w:val="left" w:pos="1418"/>
          <w:tab w:val="left" w:pos="1560"/>
        </w:tabs>
        <w:spacing w:after="0"/>
        <w:ind w:firstLine="709"/>
        <w:jc w:val="both"/>
        <w:rPr>
          <w:sz w:val="25"/>
          <w:szCs w:val="25"/>
        </w:rPr>
      </w:pPr>
      <w:r w:rsidRPr="008A02E2">
        <w:rPr>
          <w:sz w:val="25"/>
          <w:szCs w:val="25"/>
        </w:rPr>
        <w:t>«</w:t>
      </w:r>
      <w:r w:rsidR="00653D1C" w:rsidRPr="008A02E2">
        <w:rPr>
          <w:sz w:val="25"/>
          <w:szCs w:val="25"/>
        </w:rPr>
        <w:t>20.</w:t>
      </w:r>
      <w:r w:rsidR="00DE1449">
        <w:rPr>
          <w:sz w:val="25"/>
          <w:szCs w:val="25"/>
        </w:rPr>
        <w:t xml:space="preserve"> </w:t>
      </w:r>
      <w:proofErr w:type="gramStart"/>
      <w:r w:rsidRPr="008A02E2">
        <w:rPr>
          <w:sz w:val="25"/>
          <w:szCs w:val="25"/>
        </w:rPr>
        <w:t>Субсидии предоставляются в соответствии с социально значимыми (приоритетными) видами предпринимательской деятельности с указанием кода по общероссийскому классификатору видов экономической деятельности (далее – ОКВЭД), утвержденными постановлением администрации города Покачи и в том числе для субъектов, осуществляющих деятельность в социальной сфере в соответствии с условиями, утвержденными статьёй 5.1 Закона Ханты-Мансийского автономного округа - Югры от 29.12.2007 № 213-оз «О развитии малого и среднего предпринимательства в</w:t>
      </w:r>
      <w:proofErr w:type="gramEnd"/>
      <w:r w:rsidRPr="008A02E2">
        <w:rPr>
          <w:sz w:val="25"/>
          <w:szCs w:val="25"/>
        </w:rPr>
        <w:t xml:space="preserve"> </w:t>
      </w:r>
      <w:proofErr w:type="gramStart"/>
      <w:r w:rsidRPr="008A02E2">
        <w:rPr>
          <w:sz w:val="25"/>
          <w:szCs w:val="25"/>
        </w:rPr>
        <w:t>Ханты-Мансийском автономном округе – Югре», в рамках следующего мероприятия муниципальной программы:</w:t>
      </w:r>
      <w:proofErr w:type="gramEnd"/>
    </w:p>
    <w:p w:rsidR="004B441D" w:rsidRPr="00EE4AD8" w:rsidRDefault="00232AC6" w:rsidP="00851423">
      <w:pPr>
        <w:pStyle w:val="a6"/>
        <w:tabs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а) </w:t>
      </w:r>
      <w:r w:rsidR="00446816" w:rsidRPr="00EE4AD8">
        <w:rPr>
          <w:sz w:val="25"/>
          <w:szCs w:val="25"/>
        </w:rPr>
        <w:t>региональный проект «Расширение доступа субъектов малого  и среднего предпринимательства к финансовым ресурсам, в том числе к льготному финансированию</w:t>
      </w:r>
      <w:proofErr w:type="gramStart"/>
      <w:r w:rsidR="00446816" w:rsidRPr="00EE4AD8">
        <w:rPr>
          <w:sz w:val="25"/>
          <w:szCs w:val="25"/>
        </w:rPr>
        <w:t>.»;</w:t>
      </w:r>
      <w:proofErr w:type="gramEnd"/>
    </w:p>
    <w:p w:rsidR="008A02E2" w:rsidRPr="008A02E2" w:rsidRDefault="00BA528F" w:rsidP="00851423">
      <w:pPr>
        <w:tabs>
          <w:tab w:val="left" w:pos="709"/>
        </w:tabs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</w:t>
      </w:r>
      <w:r w:rsidR="00661E6F">
        <w:rPr>
          <w:sz w:val="25"/>
          <w:szCs w:val="25"/>
        </w:rPr>
        <w:t xml:space="preserve">абзац первый </w:t>
      </w:r>
      <w:r w:rsidR="008A02E2" w:rsidRPr="008A02E2">
        <w:rPr>
          <w:sz w:val="25"/>
          <w:szCs w:val="25"/>
        </w:rPr>
        <w:t>части 21 статьи 2 Порядка изложить в новой редакции:</w:t>
      </w:r>
    </w:p>
    <w:p w:rsidR="00EE4AD8" w:rsidRPr="00BA528F" w:rsidRDefault="008A02E2" w:rsidP="0098153E">
      <w:pPr>
        <w:tabs>
          <w:tab w:val="left" w:pos="709"/>
        </w:tabs>
        <w:spacing w:after="0"/>
        <w:ind w:firstLine="709"/>
        <w:jc w:val="both"/>
        <w:rPr>
          <w:sz w:val="25"/>
          <w:szCs w:val="25"/>
        </w:rPr>
      </w:pPr>
      <w:r w:rsidRPr="008A02E2">
        <w:rPr>
          <w:sz w:val="25"/>
          <w:szCs w:val="25"/>
        </w:rPr>
        <w:lastRenderedPageBreak/>
        <w:t>«</w:t>
      </w:r>
      <w:r w:rsidR="00661E6F">
        <w:rPr>
          <w:sz w:val="25"/>
          <w:szCs w:val="25"/>
        </w:rPr>
        <w:t xml:space="preserve">21. </w:t>
      </w:r>
      <w:r w:rsidRPr="008A02E2">
        <w:rPr>
          <w:sz w:val="25"/>
          <w:szCs w:val="25"/>
        </w:rPr>
        <w:t>Региональный проект «Расширение доступа субъектов малого  и среднего предпринимательства к финансовым ресурсам, в том числе к льготному финансированию включает в себя следующие направления</w:t>
      </w:r>
      <w:proofErr w:type="gramStart"/>
      <w:r w:rsidRPr="008A02E2">
        <w:rPr>
          <w:sz w:val="25"/>
          <w:szCs w:val="25"/>
        </w:rPr>
        <w:t>:»</w:t>
      </w:r>
      <w:proofErr w:type="gramEnd"/>
      <w:r w:rsidRPr="008A02E2">
        <w:rPr>
          <w:sz w:val="25"/>
          <w:szCs w:val="25"/>
        </w:rPr>
        <w:t>;</w:t>
      </w:r>
    </w:p>
    <w:p w:rsidR="00EE4AD8" w:rsidRPr="00BA528F" w:rsidRDefault="00BA528F" w:rsidP="00661E6F">
      <w:pPr>
        <w:tabs>
          <w:tab w:val="left" w:pos="851"/>
          <w:tab w:val="left" w:pos="1276"/>
        </w:tabs>
        <w:spacing w:after="0"/>
        <w:ind w:left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4)</w:t>
      </w:r>
      <w:r w:rsidR="00232AC6" w:rsidRPr="00BA528F">
        <w:rPr>
          <w:sz w:val="25"/>
          <w:szCs w:val="25"/>
        </w:rPr>
        <w:t xml:space="preserve"> </w:t>
      </w:r>
      <w:r w:rsidR="00661E6F">
        <w:rPr>
          <w:sz w:val="25"/>
          <w:szCs w:val="25"/>
        </w:rPr>
        <w:t xml:space="preserve"> </w:t>
      </w:r>
      <w:r w:rsidR="00EE4AD8" w:rsidRPr="00BA528F">
        <w:rPr>
          <w:sz w:val="25"/>
          <w:szCs w:val="25"/>
        </w:rPr>
        <w:t>часть 21 статьи 2 Порядка дополнить пунктом 5 следующего содержания:</w:t>
      </w:r>
    </w:p>
    <w:p w:rsidR="00EE4AD8" w:rsidRPr="00750963" w:rsidRDefault="00661E6F" w:rsidP="00661E6F">
      <w:pPr>
        <w:tabs>
          <w:tab w:val="left" w:pos="709"/>
          <w:tab w:val="left" w:pos="851"/>
        </w:tabs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973A8">
        <w:rPr>
          <w:sz w:val="25"/>
          <w:szCs w:val="25"/>
        </w:rPr>
        <w:t xml:space="preserve"> </w:t>
      </w:r>
      <w:r w:rsidR="00EE4AD8" w:rsidRPr="00750963">
        <w:rPr>
          <w:sz w:val="25"/>
          <w:szCs w:val="25"/>
        </w:rPr>
        <w:t>«5)</w:t>
      </w:r>
      <w:r w:rsidR="00EE4AD8" w:rsidRPr="007509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E4AD8" w:rsidRPr="00750963">
        <w:rPr>
          <w:sz w:val="25"/>
          <w:szCs w:val="25"/>
        </w:rPr>
        <w:t>возмещение части затрат на коммунальные услуги.</w:t>
      </w:r>
    </w:p>
    <w:p w:rsidR="00EE4AD8" w:rsidRDefault="00DE1449" w:rsidP="00851423">
      <w:pPr>
        <w:pStyle w:val="a6"/>
        <w:tabs>
          <w:tab w:val="left" w:pos="709"/>
          <w:tab w:val="left" w:pos="851"/>
        </w:tabs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EE4AD8" w:rsidRPr="00EE4AD8">
        <w:rPr>
          <w:sz w:val="25"/>
          <w:szCs w:val="25"/>
        </w:rPr>
        <w:t xml:space="preserve">Возмещению подлежат фактически произведенные и документально подтвержденные расходы субъектов по оплате коммунальных услуг (теплоснабжение, водоснабжение, водоотведение, электроснабжение, обращение с твердыми коммунальными отходами) в размере 50 процентов от общего объема затрат на  коммунальные услуги и </w:t>
      </w:r>
      <w:r w:rsidR="00750963">
        <w:rPr>
          <w:sz w:val="25"/>
          <w:szCs w:val="25"/>
        </w:rPr>
        <w:t>не более 400 тыс. рублей на одного субъекта в год</w:t>
      </w:r>
      <w:proofErr w:type="gramStart"/>
      <w:r w:rsidR="00750963">
        <w:rPr>
          <w:sz w:val="25"/>
          <w:szCs w:val="25"/>
        </w:rPr>
        <w:t>.</w:t>
      </w:r>
      <w:r w:rsidR="00EE4AD8" w:rsidRPr="00750963">
        <w:rPr>
          <w:sz w:val="25"/>
          <w:szCs w:val="25"/>
        </w:rPr>
        <w:t>»</w:t>
      </w:r>
      <w:r w:rsidR="00750963">
        <w:rPr>
          <w:sz w:val="25"/>
          <w:szCs w:val="25"/>
        </w:rPr>
        <w:t>;</w:t>
      </w:r>
      <w:proofErr w:type="gramEnd"/>
    </w:p>
    <w:p w:rsidR="008A02E2" w:rsidRPr="008A02E2" w:rsidRDefault="00851423" w:rsidP="00851423">
      <w:pPr>
        <w:tabs>
          <w:tab w:val="left" w:pos="851"/>
        </w:tabs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BA528F">
        <w:rPr>
          <w:sz w:val="25"/>
          <w:szCs w:val="25"/>
        </w:rPr>
        <w:t xml:space="preserve">5) </w:t>
      </w:r>
      <w:r w:rsidR="00661E6F">
        <w:rPr>
          <w:sz w:val="25"/>
          <w:szCs w:val="25"/>
        </w:rPr>
        <w:t xml:space="preserve">абзац первый </w:t>
      </w:r>
      <w:r w:rsidR="008A02E2" w:rsidRPr="008A02E2">
        <w:rPr>
          <w:sz w:val="25"/>
          <w:szCs w:val="25"/>
        </w:rPr>
        <w:t xml:space="preserve">части 22 статьи 2 Порядка изложить в новой редакции: </w:t>
      </w:r>
    </w:p>
    <w:p w:rsidR="00A44FC6" w:rsidRPr="00BA528F" w:rsidRDefault="00CF4149" w:rsidP="00851423">
      <w:pPr>
        <w:tabs>
          <w:tab w:val="left" w:pos="709"/>
          <w:tab w:val="left" w:pos="993"/>
        </w:tabs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8A02E2" w:rsidRPr="008A02E2">
        <w:rPr>
          <w:sz w:val="25"/>
          <w:szCs w:val="25"/>
        </w:rPr>
        <w:t>«</w:t>
      </w:r>
      <w:r w:rsidR="00661E6F">
        <w:rPr>
          <w:sz w:val="25"/>
          <w:szCs w:val="25"/>
        </w:rPr>
        <w:t xml:space="preserve">22. </w:t>
      </w:r>
      <w:proofErr w:type="gramStart"/>
      <w:r w:rsidR="008A02E2" w:rsidRPr="008A02E2">
        <w:rPr>
          <w:sz w:val="25"/>
          <w:szCs w:val="25"/>
        </w:rPr>
        <w:t>Региональный проект «Расширение доступа субъектов малого  и среднего предпринимательства к финансовым ресурсам, в том числе к льготному финансированию», в части финансовой поддержки начинающих предпринимателей, в виде возмещения части затрат, связанных с началом предпринимательской деятельности реализовывается при наличии регистрации и (или) постановки на налоговый учет в городе Покачи и осуществлении деятельности в городе Покачи:»;</w:t>
      </w:r>
      <w:proofErr w:type="gramEnd"/>
    </w:p>
    <w:p w:rsidR="00DE3D50" w:rsidRPr="00BA528F" w:rsidRDefault="00DE3D50" w:rsidP="00851423">
      <w:pPr>
        <w:pStyle w:val="a6"/>
        <w:numPr>
          <w:ilvl w:val="0"/>
          <w:numId w:val="15"/>
        </w:numPr>
        <w:tabs>
          <w:tab w:val="left" w:pos="709"/>
          <w:tab w:val="left" w:pos="993"/>
          <w:tab w:val="left" w:pos="1134"/>
        </w:tabs>
        <w:spacing w:after="0"/>
        <w:ind w:left="993" w:hanging="284"/>
        <w:jc w:val="both"/>
        <w:rPr>
          <w:sz w:val="25"/>
          <w:szCs w:val="25"/>
        </w:rPr>
      </w:pPr>
      <w:r w:rsidRPr="00BA528F">
        <w:rPr>
          <w:sz w:val="25"/>
          <w:szCs w:val="25"/>
        </w:rPr>
        <w:t>пункт 1 части 1 статьи 3 изложить в следующей редакции:</w:t>
      </w:r>
    </w:p>
    <w:p w:rsidR="00DE3D50" w:rsidRPr="00653D1C" w:rsidRDefault="00DE3D50" w:rsidP="00851423">
      <w:pPr>
        <w:pStyle w:val="a6"/>
        <w:tabs>
          <w:tab w:val="left" w:pos="0"/>
          <w:tab w:val="left" w:pos="709"/>
          <w:tab w:val="left" w:pos="851"/>
        </w:tabs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CF7142">
        <w:rPr>
          <w:sz w:val="25"/>
          <w:szCs w:val="25"/>
        </w:rPr>
        <w:t xml:space="preserve">1) </w:t>
      </w:r>
      <w:r w:rsidRPr="00DE3D50">
        <w:rPr>
          <w:sz w:val="25"/>
          <w:szCs w:val="25"/>
        </w:rPr>
        <w:t xml:space="preserve">в срок до 25-го числа первого месяца следующего за отчетным кварталом представляет в уполномоченный орган ежеквартальную </w:t>
      </w:r>
      <w:r w:rsidR="00CF7142">
        <w:rPr>
          <w:sz w:val="25"/>
          <w:szCs w:val="25"/>
        </w:rPr>
        <w:t>информацию согласно приложению к настоящему Порядку</w:t>
      </w:r>
      <w:r>
        <w:rPr>
          <w:sz w:val="25"/>
          <w:szCs w:val="25"/>
        </w:rPr>
        <w:t>»</w:t>
      </w:r>
      <w:r w:rsidR="00656607">
        <w:rPr>
          <w:sz w:val="25"/>
          <w:szCs w:val="25"/>
        </w:rPr>
        <w:t>;</w:t>
      </w:r>
    </w:p>
    <w:p w:rsidR="008F6770" w:rsidRPr="005B09D3" w:rsidRDefault="005B09D3" w:rsidP="005B09D3">
      <w:pPr>
        <w:tabs>
          <w:tab w:val="left" w:pos="709"/>
          <w:tab w:val="left" w:pos="851"/>
        </w:tabs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</w:t>
      </w:r>
      <w:r w:rsidR="00BA528F" w:rsidRPr="005B09D3">
        <w:rPr>
          <w:sz w:val="25"/>
          <w:szCs w:val="25"/>
        </w:rPr>
        <w:t>7</w:t>
      </w:r>
      <w:r w:rsidR="008F6770" w:rsidRPr="005B09D3">
        <w:rPr>
          <w:sz w:val="25"/>
          <w:szCs w:val="25"/>
        </w:rPr>
        <w:t>) пункт 5 части 6 статьи 4 Порядка изложить в следующей редакции:</w:t>
      </w:r>
    </w:p>
    <w:p w:rsidR="004563DE" w:rsidRDefault="008F6770" w:rsidP="00851423">
      <w:pPr>
        <w:pStyle w:val="a6"/>
        <w:tabs>
          <w:tab w:val="left" w:pos="709"/>
          <w:tab w:val="left" w:pos="993"/>
        </w:tabs>
        <w:spacing w:after="0"/>
        <w:ind w:left="0"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«</w:t>
      </w:r>
      <w:r w:rsidR="00661E6F">
        <w:rPr>
          <w:sz w:val="25"/>
          <w:szCs w:val="25"/>
        </w:rPr>
        <w:t xml:space="preserve">5) </w:t>
      </w:r>
      <w:r w:rsidRPr="008F6770">
        <w:rPr>
          <w:sz w:val="25"/>
          <w:szCs w:val="25"/>
        </w:rPr>
        <w:t>не использования приобретенного оборудования (основного средства) по целевому назначению в течение двух лет с даты получения субсидии, в случае получения субсидии в рамках</w:t>
      </w:r>
      <w:r>
        <w:rPr>
          <w:sz w:val="25"/>
          <w:szCs w:val="25"/>
        </w:rPr>
        <w:t xml:space="preserve"> </w:t>
      </w:r>
      <w:r w:rsidRPr="008F6770">
        <w:rPr>
          <w:sz w:val="25"/>
          <w:szCs w:val="25"/>
        </w:rPr>
        <w:t>реализации пункта 2 основного мероприятия муниципальной программы «Поддержка и развитие малого и среднего предпринимательства, агропромышленного комплекса на территории города Покачи» на возмещение части затрат на приобретение оборудования (основных средств) и лицензионных программных продуктов.</w:t>
      </w:r>
      <w:r>
        <w:rPr>
          <w:sz w:val="25"/>
          <w:szCs w:val="25"/>
        </w:rPr>
        <w:t>».</w:t>
      </w:r>
      <w:proofErr w:type="gramEnd"/>
    </w:p>
    <w:p w:rsidR="002D41F0" w:rsidRPr="001235CA" w:rsidRDefault="002D41F0" w:rsidP="00851423">
      <w:pPr>
        <w:pStyle w:val="a6"/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iCs/>
          <w:sz w:val="25"/>
          <w:szCs w:val="25"/>
        </w:rPr>
      </w:pPr>
      <w:r>
        <w:rPr>
          <w:sz w:val="25"/>
          <w:szCs w:val="25"/>
        </w:rPr>
        <w:t>2.</w:t>
      </w:r>
      <w:r w:rsidR="00F830EA">
        <w:rPr>
          <w:sz w:val="25"/>
          <w:szCs w:val="25"/>
        </w:rPr>
        <w:t xml:space="preserve"> </w:t>
      </w:r>
      <w:r>
        <w:rPr>
          <w:sz w:val="25"/>
          <w:szCs w:val="25"/>
        </w:rPr>
        <w:t>Порядок дополнить приложением</w:t>
      </w:r>
      <w:r w:rsidR="001235CA">
        <w:rPr>
          <w:sz w:val="25"/>
          <w:szCs w:val="25"/>
        </w:rPr>
        <w:t xml:space="preserve"> «</w:t>
      </w:r>
      <w:r w:rsidR="001235CA" w:rsidRPr="001235CA">
        <w:rPr>
          <w:iCs/>
          <w:sz w:val="25"/>
          <w:szCs w:val="25"/>
        </w:rPr>
        <w:t>Ежеквартальная инф</w:t>
      </w:r>
      <w:r w:rsidR="001235CA">
        <w:rPr>
          <w:iCs/>
          <w:sz w:val="25"/>
          <w:szCs w:val="25"/>
        </w:rPr>
        <w:t xml:space="preserve">ормация о деятельности субъекта </w:t>
      </w:r>
      <w:r w:rsidR="001235CA" w:rsidRPr="001235CA">
        <w:rPr>
          <w:iCs/>
          <w:sz w:val="25"/>
          <w:szCs w:val="25"/>
        </w:rPr>
        <w:t>малого и среднего предпринимательства</w:t>
      </w:r>
      <w:r w:rsidR="001235CA">
        <w:rPr>
          <w:sz w:val="25"/>
          <w:szCs w:val="25"/>
        </w:rPr>
        <w:t xml:space="preserve">» </w:t>
      </w:r>
      <w:r>
        <w:rPr>
          <w:sz w:val="25"/>
          <w:szCs w:val="25"/>
        </w:rPr>
        <w:t>согласно приложению к настоящему постановлению.</w:t>
      </w:r>
    </w:p>
    <w:p w:rsidR="000E7078" w:rsidRPr="007E6866" w:rsidRDefault="002D41F0" w:rsidP="00851423">
      <w:pPr>
        <w:widowControl w:val="0"/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E7078" w:rsidRPr="007E6866">
        <w:rPr>
          <w:sz w:val="25"/>
          <w:szCs w:val="25"/>
        </w:rPr>
        <w:t>.</w:t>
      </w:r>
      <w:r w:rsidR="007E2C63" w:rsidRPr="007E6866">
        <w:rPr>
          <w:sz w:val="25"/>
          <w:szCs w:val="25"/>
        </w:rPr>
        <w:t xml:space="preserve"> </w:t>
      </w:r>
      <w:r w:rsidR="000E7078" w:rsidRPr="007E6866">
        <w:rPr>
          <w:sz w:val="25"/>
          <w:szCs w:val="25"/>
        </w:rPr>
        <w:t>Настоящее постановление вступает в силу после официального опубликования.</w:t>
      </w:r>
    </w:p>
    <w:p w:rsidR="000E7078" w:rsidRPr="007E6866" w:rsidRDefault="002D41F0" w:rsidP="00851423">
      <w:pPr>
        <w:widowControl w:val="0"/>
        <w:tabs>
          <w:tab w:val="left" w:pos="567"/>
          <w:tab w:val="left" w:pos="709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E7078" w:rsidRPr="007E6866">
        <w:rPr>
          <w:sz w:val="25"/>
          <w:szCs w:val="25"/>
        </w:rPr>
        <w:t>.</w:t>
      </w:r>
      <w:r w:rsidR="007E2C63" w:rsidRPr="007E6866">
        <w:rPr>
          <w:sz w:val="25"/>
          <w:szCs w:val="25"/>
        </w:rPr>
        <w:t xml:space="preserve"> </w:t>
      </w:r>
      <w:r w:rsidR="000E7078" w:rsidRPr="007E6866">
        <w:rPr>
          <w:sz w:val="25"/>
          <w:szCs w:val="25"/>
        </w:rPr>
        <w:t>Опубликовать настоящее постановление в газете «Покачевский вестник».</w:t>
      </w:r>
    </w:p>
    <w:p w:rsidR="000E7078" w:rsidRPr="007E6866" w:rsidRDefault="002D41F0" w:rsidP="00851423">
      <w:pPr>
        <w:spacing w:after="0"/>
        <w:ind w:firstLine="709"/>
        <w:jc w:val="both"/>
        <w:rPr>
          <w:b/>
          <w:iCs/>
          <w:sz w:val="25"/>
          <w:szCs w:val="25"/>
        </w:rPr>
      </w:pPr>
      <w:r>
        <w:rPr>
          <w:sz w:val="25"/>
          <w:szCs w:val="25"/>
        </w:rPr>
        <w:t>5</w:t>
      </w:r>
      <w:r w:rsidR="000E7078" w:rsidRPr="007E6866">
        <w:rPr>
          <w:sz w:val="25"/>
          <w:szCs w:val="25"/>
        </w:rPr>
        <w:t>.</w:t>
      </w:r>
      <w:r w:rsidR="007E2C63" w:rsidRPr="007E6866">
        <w:rPr>
          <w:sz w:val="25"/>
          <w:szCs w:val="25"/>
        </w:rPr>
        <w:t xml:space="preserve"> </w:t>
      </w:r>
      <w:proofErr w:type="gramStart"/>
      <w:r w:rsidR="000E7078" w:rsidRPr="007E6866">
        <w:rPr>
          <w:sz w:val="25"/>
          <w:szCs w:val="25"/>
        </w:rPr>
        <w:t>Контроль за</w:t>
      </w:r>
      <w:proofErr w:type="gramEnd"/>
      <w:r w:rsidR="000E7078" w:rsidRPr="007E6866">
        <w:rPr>
          <w:sz w:val="25"/>
          <w:szCs w:val="25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7E2C63" w:rsidRDefault="007E2C63" w:rsidP="00855DCC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3A142F" w:rsidRPr="007E6866" w:rsidRDefault="003A142F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091ECA" w:rsidRDefault="007E6866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5"/>
          <w:szCs w:val="25"/>
        </w:rPr>
      </w:pPr>
      <w:r w:rsidRPr="007E6866">
        <w:rPr>
          <w:b/>
          <w:iCs/>
          <w:sz w:val="25"/>
          <w:szCs w:val="25"/>
        </w:rPr>
        <w:t xml:space="preserve">Глава города Покачи                                                                   </w:t>
      </w:r>
      <w:r>
        <w:rPr>
          <w:b/>
          <w:iCs/>
          <w:sz w:val="25"/>
          <w:szCs w:val="25"/>
        </w:rPr>
        <w:t xml:space="preserve"> </w:t>
      </w:r>
      <w:r w:rsidR="008F6770">
        <w:rPr>
          <w:b/>
          <w:iCs/>
          <w:sz w:val="25"/>
          <w:szCs w:val="25"/>
        </w:rPr>
        <w:t xml:space="preserve">                    </w:t>
      </w:r>
      <w:r>
        <w:rPr>
          <w:b/>
          <w:iCs/>
          <w:sz w:val="25"/>
          <w:szCs w:val="25"/>
        </w:rPr>
        <w:t xml:space="preserve"> </w:t>
      </w:r>
      <w:r w:rsidRPr="007E6866">
        <w:rPr>
          <w:b/>
          <w:iCs/>
          <w:sz w:val="25"/>
          <w:szCs w:val="25"/>
        </w:rPr>
        <w:t xml:space="preserve"> В.И. Степура</w:t>
      </w: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5"/>
          <w:szCs w:val="25"/>
        </w:rPr>
      </w:pP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Pr="0002001F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001F1D" w:rsidRPr="0002001F" w:rsidRDefault="006D74B9" w:rsidP="00EA57B9">
      <w:pPr>
        <w:pStyle w:val="a6"/>
        <w:tabs>
          <w:tab w:val="left" w:pos="1134"/>
        </w:tabs>
        <w:spacing w:after="0"/>
        <w:jc w:val="right"/>
        <w:rPr>
          <w:iCs/>
          <w:sz w:val="22"/>
        </w:rPr>
      </w:pPr>
      <w:r w:rsidRPr="0002001F">
        <w:rPr>
          <w:iCs/>
          <w:sz w:val="22"/>
        </w:rPr>
        <w:t xml:space="preserve">Приложение </w:t>
      </w:r>
    </w:p>
    <w:p w:rsidR="00001F1D" w:rsidRPr="0002001F" w:rsidRDefault="00001F1D" w:rsidP="00EA57B9">
      <w:pPr>
        <w:pStyle w:val="a6"/>
        <w:tabs>
          <w:tab w:val="left" w:pos="1134"/>
        </w:tabs>
        <w:spacing w:after="0"/>
        <w:jc w:val="right"/>
        <w:rPr>
          <w:iCs/>
          <w:sz w:val="22"/>
        </w:rPr>
      </w:pPr>
      <w:r w:rsidRPr="0002001F">
        <w:rPr>
          <w:iCs/>
          <w:sz w:val="22"/>
        </w:rPr>
        <w:t>к постановлению администрации  города Покачи</w:t>
      </w:r>
    </w:p>
    <w:p w:rsidR="00001F1D" w:rsidRPr="0002001F" w:rsidRDefault="00001F1D" w:rsidP="00EA57B9">
      <w:pPr>
        <w:tabs>
          <w:tab w:val="left" w:pos="1134"/>
        </w:tabs>
        <w:spacing w:after="0"/>
        <w:jc w:val="right"/>
        <w:rPr>
          <w:iCs/>
          <w:sz w:val="22"/>
        </w:rPr>
      </w:pPr>
      <w:r w:rsidRPr="0002001F">
        <w:rPr>
          <w:iCs/>
          <w:sz w:val="22"/>
        </w:rPr>
        <w:t xml:space="preserve">                                                                                 </w:t>
      </w:r>
      <w:r w:rsidR="008E535D">
        <w:rPr>
          <w:iCs/>
          <w:sz w:val="22"/>
        </w:rPr>
        <w:t xml:space="preserve">                     от 21.09.2020 </w:t>
      </w:r>
      <w:bookmarkStart w:id="0" w:name="_GoBack"/>
      <w:bookmarkEnd w:id="0"/>
      <w:r w:rsidRPr="0002001F">
        <w:rPr>
          <w:iCs/>
          <w:sz w:val="22"/>
        </w:rPr>
        <w:t>№</w:t>
      </w:r>
      <w:r w:rsidR="008E535D">
        <w:rPr>
          <w:iCs/>
          <w:sz w:val="22"/>
        </w:rPr>
        <w:t xml:space="preserve"> 764</w:t>
      </w:r>
    </w:p>
    <w:p w:rsidR="006D74B9" w:rsidRPr="00EA57B9" w:rsidRDefault="006D74B9" w:rsidP="006D74B9">
      <w:pPr>
        <w:pStyle w:val="a6"/>
        <w:tabs>
          <w:tab w:val="left" w:pos="1134"/>
        </w:tabs>
        <w:jc w:val="both"/>
        <w:rPr>
          <w:iCs/>
          <w:sz w:val="25"/>
          <w:szCs w:val="25"/>
        </w:rPr>
      </w:pPr>
    </w:p>
    <w:p w:rsidR="006D74B9" w:rsidRPr="006D74B9" w:rsidRDefault="006D74B9" w:rsidP="006D74B9">
      <w:pPr>
        <w:pStyle w:val="a6"/>
        <w:tabs>
          <w:tab w:val="left" w:pos="1134"/>
        </w:tabs>
        <w:jc w:val="both"/>
        <w:rPr>
          <w:b/>
          <w:iCs/>
          <w:sz w:val="25"/>
          <w:szCs w:val="25"/>
        </w:rPr>
      </w:pPr>
    </w:p>
    <w:p w:rsidR="006D74B9" w:rsidRPr="006D74B9" w:rsidRDefault="006D74B9" w:rsidP="006D74B9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>Ежеквартальная информация о деятельности субъекта</w:t>
      </w:r>
    </w:p>
    <w:p w:rsidR="006D74B9" w:rsidRPr="006D74B9" w:rsidRDefault="006D74B9" w:rsidP="006D74B9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>малого и среднего предпринимательства</w:t>
      </w:r>
    </w:p>
    <w:p w:rsidR="006D74B9" w:rsidRPr="006D74B9" w:rsidRDefault="006D74B9" w:rsidP="006D74B9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>за _____ квартал 20 ___ г.</w:t>
      </w:r>
    </w:p>
    <w:p w:rsidR="006D74B9" w:rsidRPr="006D74B9" w:rsidRDefault="006D74B9" w:rsidP="006D74B9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 xml:space="preserve">по договору </w:t>
      </w:r>
      <w:proofErr w:type="gramStart"/>
      <w:r w:rsidRPr="006D74B9">
        <w:rPr>
          <w:iCs/>
          <w:sz w:val="25"/>
          <w:szCs w:val="25"/>
        </w:rPr>
        <w:t>от</w:t>
      </w:r>
      <w:proofErr w:type="gramEnd"/>
      <w:r w:rsidRPr="006D74B9">
        <w:rPr>
          <w:iCs/>
          <w:sz w:val="25"/>
          <w:szCs w:val="25"/>
        </w:rPr>
        <w:t xml:space="preserve"> _________________</w:t>
      </w:r>
    </w:p>
    <w:p w:rsidR="006D74B9" w:rsidRPr="006D74B9" w:rsidRDefault="006D74B9" w:rsidP="006D1463">
      <w:pPr>
        <w:pStyle w:val="a6"/>
        <w:tabs>
          <w:tab w:val="left" w:pos="1134"/>
        </w:tabs>
        <w:jc w:val="center"/>
        <w:rPr>
          <w:iCs/>
          <w:sz w:val="25"/>
          <w:szCs w:val="25"/>
        </w:rPr>
      </w:pPr>
      <w:proofErr w:type="gramStart"/>
      <w:r w:rsidRPr="006D74B9">
        <w:rPr>
          <w:b/>
          <w:iCs/>
          <w:sz w:val="25"/>
          <w:szCs w:val="25"/>
        </w:rPr>
        <w:t>_____________________________________________</w:t>
      </w:r>
      <w:r>
        <w:rPr>
          <w:b/>
          <w:iCs/>
          <w:sz w:val="25"/>
          <w:szCs w:val="25"/>
        </w:rPr>
        <w:t xml:space="preserve">__________________________       </w:t>
      </w:r>
      <w:r w:rsidR="00EA57B9">
        <w:rPr>
          <w:b/>
          <w:iCs/>
          <w:sz w:val="25"/>
          <w:szCs w:val="25"/>
        </w:rPr>
        <w:t xml:space="preserve">         </w:t>
      </w:r>
      <w:r w:rsidR="006D1463">
        <w:rPr>
          <w:b/>
          <w:iCs/>
          <w:sz w:val="25"/>
          <w:szCs w:val="25"/>
        </w:rPr>
        <w:t xml:space="preserve">              </w:t>
      </w:r>
      <w:r w:rsidR="00EA57B9" w:rsidRPr="006D1463">
        <w:rPr>
          <w:iCs/>
          <w:sz w:val="20"/>
          <w:szCs w:val="20"/>
        </w:rPr>
        <w:t>(</w:t>
      </w:r>
      <w:r w:rsidR="006D1463" w:rsidRPr="006D1463">
        <w:rPr>
          <w:iCs/>
          <w:sz w:val="20"/>
          <w:szCs w:val="20"/>
        </w:rPr>
        <w:t>Н</w:t>
      </w:r>
      <w:r w:rsidRPr="006D1463">
        <w:rPr>
          <w:iCs/>
          <w:sz w:val="20"/>
          <w:szCs w:val="20"/>
        </w:rPr>
        <w:t>аименование организации (ФИО индивидуального предпринимателя</w:t>
      </w:r>
      <w:r w:rsidRPr="006D74B9">
        <w:rPr>
          <w:iCs/>
          <w:sz w:val="25"/>
          <w:szCs w:val="25"/>
        </w:rPr>
        <w:t>)</w:t>
      </w:r>
      <w:proofErr w:type="gramEnd"/>
    </w:p>
    <w:p w:rsidR="006D74B9" w:rsidRPr="006D74B9" w:rsidRDefault="006D74B9" w:rsidP="006D74B9">
      <w:pPr>
        <w:pStyle w:val="a6"/>
        <w:tabs>
          <w:tab w:val="left" w:pos="1134"/>
        </w:tabs>
        <w:rPr>
          <w:iCs/>
          <w:sz w:val="25"/>
          <w:szCs w:val="25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6D74B9" w:rsidRPr="006D74B9" w:rsidTr="006D74B9">
        <w:trPr>
          <w:trHeight w:val="924"/>
          <w:tblCellSpacing w:w="5" w:type="nil"/>
        </w:trPr>
        <w:tc>
          <w:tcPr>
            <w:tcW w:w="3402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ind w:left="67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Количество      принятых наемных работников</w:t>
            </w:r>
          </w:p>
        </w:tc>
        <w:tc>
          <w:tcPr>
            <w:tcW w:w="3402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ind w:left="67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 xml:space="preserve">Количество   </w:t>
            </w:r>
            <w:proofErr w:type="gramStart"/>
            <w:r w:rsidRPr="006D74B9">
              <w:rPr>
                <w:iCs/>
                <w:sz w:val="25"/>
                <w:szCs w:val="25"/>
              </w:rPr>
              <w:t>уволенных</w:t>
            </w:r>
            <w:proofErr w:type="gramEnd"/>
          </w:p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ind w:left="67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(сокращенных) наемных</w:t>
            </w:r>
          </w:p>
          <w:p w:rsidR="006D74B9" w:rsidRPr="006D74B9" w:rsidRDefault="00EA57B9" w:rsidP="00EA57B9">
            <w:pPr>
              <w:pStyle w:val="a6"/>
              <w:tabs>
                <w:tab w:val="left" w:pos="1134"/>
              </w:tabs>
              <w:spacing w:after="0"/>
              <w:ind w:left="67" w:firstLine="653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 </w:t>
            </w:r>
            <w:r w:rsidR="006D74B9" w:rsidRPr="006D74B9">
              <w:rPr>
                <w:iCs/>
                <w:sz w:val="25"/>
                <w:szCs w:val="25"/>
              </w:rPr>
              <w:t>работников</w:t>
            </w:r>
          </w:p>
        </w:tc>
        <w:tc>
          <w:tcPr>
            <w:tcW w:w="2835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Количество созданных рабочих мест</w:t>
            </w:r>
          </w:p>
        </w:tc>
      </w:tr>
      <w:tr w:rsidR="006D74B9" w:rsidRPr="006D74B9" w:rsidTr="006D74B9">
        <w:trPr>
          <w:trHeight w:val="414"/>
          <w:tblCellSpacing w:w="5" w:type="nil"/>
        </w:trPr>
        <w:tc>
          <w:tcPr>
            <w:tcW w:w="3402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3402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  <w:tc>
          <w:tcPr>
            <w:tcW w:w="2835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6D74B9" w:rsidRPr="006D74B9" w:rsidTr="006D74B9">
        <w:trPr>
          <w:trHeight w:val="400"/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Отгружено товаров</w:t>
            </w:r>
            <w:r w:rsidR="00001F1D">
              <w:rPr>
                <w:iCs/>
                <w:sz w:val="25"/>
                <w:szCs w:val="25"/>
              </w:rPr>
              <w:t xml:space="preserve"> </w:t>
            </w:r>
            <w:r w:rsidRPr="00001F1D">
              <w:rPr>
                <w:iCs/>
                <w:sz w:val="25"/>
                <w:szCs w:val="25"/>
              </w:rPr>
              <w:t>собственного производства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891"/>
              </w:tabs>
              <w:spacing w:after="0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товара</w:t>
            </w:r>
          </w:p>
        </w:tc>
        <w:tc>
          <w:tcPr>
            <w:tcW w:w="2126" w:type="dxa"/>
          </w:tcPr>
          <w:p w:rsidR="006D74B9" w:rsidRPr="00EA57B9" w:rsidRDefault="00EA57B9" w:rsidP="00EA57B9">
            <w:pPr>
              <w:tabs>
                <w:tab w:val="left" w:pos="1134"/>
              </w:tabs>
              <w:spacing w:after="0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     </w:t>
            </w:r>
            <w:r w:rsidR="006D74B9" w:rsidRPr="00EA57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 w:rsidR="00001F1D"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jc w:val="both"/>
        <w:rPr>
          <w:iCs/>
          <w:sz w:val="25"/>
          <w:szCs w:val="25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6D74B9" w:rsidRPr="006D74B9" w:rsidTr="006D74B9">
        <w:trPr>
          <w:trHeight w:val="400"/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Отгружено товаров не</w:t>
            </w:r>
          </w:p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собственного производства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товара</w:t>
            </w:r>
          </w:p>
        </w:tc>
        <w:tc>
          <w:tcPr>
            <w:tcW w:w="2126" w:type="dxa"/>
          </w:tcPr>
          <w:p w:rsidR="006D74B9" w:rsidRPr="006D74B9" w:rsidRDefault="00EA57B9" w:rsidP="00EA57B9">
            <w:pPr>
              <w:pStyle w:val="a6"/>
              <w:tabs>
                <w:tab w:val="left" w:pos="1134"/>
              </w:tabs>
              <w:spacing w:after="0"/>
              <w:ind w:left="0"/>
              <w:jc w:val="both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     </w:t>
            </w:r>
            <w:r w:rsidR="006D74B9" w:rsidRPr="006D74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 w:rsidR="00001F1D"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Оказано услуг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услуги</w:t>
            </w:r>
          </w:p>
        </w:tc>
        <w:tc>
          <w:tcPr>
            <w:tcW w:w="2126" w:type="dxa"/>
          </w:tcPr>
          <w:p w:rsidR="006D74B9" w:rsidRPr="006D74B9" w:rsidRDefault="00EA57B9" w:rsidP="00EA57B9">
            <w:pPr>
              <w:pStyle w:val="a6"/>
              <w:tabs>
                <w:tab w:val="left" w:pos="1134"/>
              </w:tabs>
              <w:spacing w:after="0"/>
              <w:ind w:left="0"/>
              <w:jc w:val="both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  </w:t>
            </w:r>
            <w:r w:rsidR="006D74B9" w:rsidRPr="006D74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1 месяц квартала            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2 месяц квартала            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3 месяц квартала            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 w:rsidR="00001F1D">
              <w:rPr>
                <w:iCs/>
                <w:sz w:val="25"/>
                <w:szCs w:val="25"/>
              </w:rPr>
              <w:t>:</w:t>
            </w:r>
            <w:r w:rsidRPr="00001F1D">
              <w:rPr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Выручка всего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Наименование услуги</w:t>
            </w:r>
          </w:p>
        </w:tc>
        <w:tc>
          <w:tcPr>
            <w:tcW w:w="2126" w:type="dxa"/>
          </w:tcPr>
          <w:p w:rsidR="006D74B9" w:rsidRPr="006D74B9" w:rsidRDefault="00EA57B9" w:rsidP="00EA57B9">
            <w:pPr>
              <w:pStyle w:val="a6"/>
              <w:tabs>
                <w:tab w:val="left" w:pos="1134"/>
              </w:tabs>
              <w:spacing w:after="0"/>
              <w:ind w:left="0"/>
              <w:jc w:val="both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    </w:t>
            </w:r>
            <w:r w:rsidR="006D74B9" w:rsidRPr="006D74B9">
              <w:rPr>
                <w:iCs/>
                <w:sz w:val="25"/>
                <w:szCs w:val="25"/>
              </w:rPr>
              <w:t>Факт (руб.)</w:t>
            </w: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1 месяц квартала            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2 месяц квартала            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3 месяц квартала            </w:t>
            </w:r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proofErr w:type="gramStart"/>
            <w:r w:rsidRPr="00001F1D">
              <w:rPr>
                <w:iCs/>
                <w:sz w:val="25"/>
                <w:szCs w:val="25"/>
              </w:rPr>
              <w:t xml:space="preserve"> </w:t>
            </w:r>
            <w:r w:rsidR="00001F1D">
              <w:rPr>
                <w:iCs/>
                <w:sz w:val="25"/>
                <w:szCs w:val="25"/>
              </w:rPr>
              <w:t>:</w:t>
            </w:r>
            <w:proofErr w:type="gramEnd"/>
          </w:p>
        </w:tc>
        <w:tc>
          <w:tcPr>
            <w:tcW w:w="394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6069"/>
      </w:tblGrid>
      <w:tr w:rsidR="006D74B9" w:rsidRPr="006D74B9" w:rsidTr="006D74B9">
        <w:trPr>
          <w:trHeight w:val="400"/>
          <w:tblCellSpacing w:w="5" w:type="nil"/>
        </w:trPr>
        <w:tc>
          <w:tcPr>
            <w:tcW w:w="3570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Фонд оплаты труда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Оплачено (руб.)</w:t>
            </w: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 w:rsidR="00001F1D"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6069"/>
      </w:tblGrid>
      <w:tr w:rsidR="006D74B9" w:rsidRPr="006D74B9" w:rsidTr="006D74B9">
        <w:trPr>
          <w:trHeight w:val="400"/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 xml:space="preserve">Выплаты </w:t>
            </w:r>
            <w:proofErr w:type="gramStart"/>
            <w:r w:rsidRPr="00001F1D">
              <w:rPr>
                <w:iCs/>
                <w:sz w:val="25"/>
                <w:szCs w:val="25"/>
              </w:rPr>
              <w:t>социального</w:t>
            </w:r>
            <w:proofErr w:type="gramEnd"/>
          </w:p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характера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Оплачено (руб.)</w:t>
            </w: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1 месяц квартала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2 месяц квартала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3 месяц квартала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blCellSpacing w:w="5" w:type="nil"/>
        </w:trPr>
        <w:tc>
          <w:tcPr>
            <w:tcW w:w="3570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Итого</w:t>
            </w:r>
            <w:r w:rsidR="00001F1D">
              <w:rPr>
                <w:iCs/>
                <w:sz w:val="25"/>
                <w:szCs w:val="25"/>
              </w:rPr>
              <w:t>:</w:t>
            </w:r>
          </w:p>
        </w:tc>
        <w:tc>
          <w:tcPr>
            <w:tcW w:w="6069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6D74B9" w:rsidRPr="006D74B9" w:rsidTr="006D74B9">
        <w:trPr>
          <w:trHeight w:val="600"/>
          <w:tblCellSpacing w:w="5" w:type="nil"/>
        </w:trPr>
        <w:tc>
          <w:tcPr>
            <w:tcW w:w="3686" w:type="dxa"/>
          </w:tcPr>
          <w:p w:rsidR="006D74B9" w:rsidRPr="00001F1D" w:rsidRDefault="006D74B9" w:rsidP="00EA57B9">
            <w:pPr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  <w:r w:rsidRPr="00001F1D">
              <w:rPr>
                <w:iCs/>
                <w:sz w:val="25"/>
                <w:szCs w:val="25"/>
              </w:rPr>
              <w:t>Наименование налогов, уплачиваемых субъектом в бюджетные и внебюджетные фонды России</w:t>
            </w:r>
          </w:p>
        </w:tc>
        <w:tc>
          <w:tcPr>
            <w:tcW w:w="595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center"/>
              <w:rPr>
                <w:iCs/>
                <w:sz w:val="25"/>
                <w:szCs w:val="25"/>
              </w:rPr>
            </w:pPr>
            <w:r w:rsidRPr="006D74B9">
              <w:rPr>
                <w:iCs/>
                <w:sz w:val="25"/>
                <w:szCs w:val="25"/>
              </w:rPr>
              <w:t>Оплачено</w:t>
            </w:r>
          </w:p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rHeight w:val="270"/>
          <w:tblCellSpacing w:w="5" w:type="nil"/>
        </w:trPr>
        <w:tc>
          <w:tcPr>
            <w:tcW w:w="368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595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rHeight w:val="288"/>
          <w:tblCellSpacing w:w="5" w:type="nil"/>
        </w:trPr>
        <w:tc>
          <w:tcPr>
            <w:tcW w:w="368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595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rHeight w:val="264"/>
          <w:tblCellSpacing w:w="5" w:type="nil"/>
        </w:trPr>
        <w:tc>
          <w:tcPr>
            <w:tcW w:w="368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595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rHeight w:val="264"/>
          <w:tblCellSpacing w:w="5" w:type="nil"/>
        </w:trPr>
        <w:tc>
          <w:tcPr>
            <w:tcW w:w="368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595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  <w:tr w:rsidR="006D74B9" w:rsidRPr="006D74B9" w:rsidTr="006D74B9">
        <w:trPr>
          <w:trHeight w:val="264"/>
          <w:tblCellSpacing w:w="5" w:type="nil"/>
        </w:trPr>
        <w:tc>
          <w:tcPr>
            <w:tcW w:w="3686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5953" w:type="dxa"/>
          </w:tcPr>
          <w:p w:rsidR="006D74B9" w:rsidRPr="006D74B9" w:rsidRDefault="006D74B9" w:rsidP="00EA57B9">
            <w:pPr>
              <w:pStyle w:val="a6"/>
              <w:tabs>
                <w:tab w:val="left" w:pos="1134"/>
              </w:tabs>
              <w:spacing w:after="0"/>
              <w:jc w:val="both"/>
              <w:rPr>
                <w:iCs/>
                <w:sz w:val="25"/>
                <w:szCs w:val="25"/>
              </w:rPr>
            </w:pPr>
          </w:p>
        </w:tc>
      </w:tr>
    </w:tbl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p w:rsidR="006D74B9" w:rsidRPr="006D74B9" w:rsidRDefault="006D74B9" w:rsidP="00EA57B9">
      <w:pPr>
        <w:pStyle w:val="a6"/>
        <w:tabs>
          <w:tab w:val="left" w:pos="1134"/>
        </w:tabs>
        <w:spacing w:after="0"/>
        <w:rPr>
          <w:iCs/>
          <w:sz w:val="25"/>
          <w:szCs w:val="25"/>
        </w:rPr>
      </w:pPr>
    </w:p>
    <w:p w:rsidR="006D74B9" w:rsidRPr="006D1463" w:rsidRDefault="006D74B9" w:rsidP="006D1463">
      <w:pPr>
        <w:tabs>
          <w:tab w:val="left" w:pos="1134"/>
        </w:tabs>
        <w:spacing w:after="0"/>
        <w:jc w:val="both"/>
        <w:rPr>
          <w:iCs/>
          <w:sz w:val="25"/>
          <w:szCs w:val="25"/>
        </w:rPr>
      </w:pPr>
      <w:r w:rsidRPr="006D1463">
        <w:rPr>
          <w:iCs/>
          <w:sz w:val="25"/>
          <w:szCs w:val="25"/>
        </w:rPr>
        <w:t xml:space="preserve"> «___» ____________ 20___ г.            _______________/______________________</w:t>
      </w:r>
    </w:p>
    <w:p w:rsidR="006D74B9" w:rsidRPr="006D74B9" w:rsidRDefault="006D1463" w:rsidP="006D1463">
      <w:pPr>
        <w:pStyle w:val="a6"/>
        <w:tabs>
          <w:tab w:val="left" w:pos="1134"/>
        </w:tabs>
        <w:spacing w:after="0"/>
        <w:jc w:val="both"/>
        <w:rPr>
          <w:iCs/>
          <w:sz w:val="25"/>
          <w:szCs w:val="25"/>
        </w:rPr>
      </w:pPr>
      <w:r>
        <w:rPr>
          <w:iCs/>
          <w:sz w:val="25"/>
          <w:szCs w:val="25"/>
        </w:rPr>
        <w:t xml:space="preserve">       </w:t>
      </w:r>
      <w:r w:rsidR="006D74B9" w:rsidRPr="006D74B9">
        <w:rPr>
          <w:iCs/>
          <w:sz w:val="25"/>
          <w:szCs w:val="25"/>
        </w:rPr>
        <w:t xml:space="preserve">Дата                       </w:t>
      </w:r>
      <w:r w:rsidR="00001F1D">
        <w:rPr>
          <w:iCs/>
          <w:sz w:val="25"/>
          <w:szCs w:val="25"/>
        </w:rPr>
        <w:t xml:space="preserve">               </w:t>
      </w:r>
      <w:r w:rsidR="006D74B9" w:rsidRPr="006D74B9">
        <w:rPr>
          <w:iCs/>
          <w:sz w:val="25"/>
          <w:szCs w:val="25"/>
        </w:rPr>
        <w:t xml:space="preserve"> подпись                           Ф.И.О</w:t>
      </w:r>
    </w:p>
    <w:p w:rsidR="006D74B9" w:rsidRPr="006D74B9" w:rsidRDefault="006D74B9" w:rsidP="006D74B9">
      <w:pPr>
        <w:pStyle w:val="a6"/>
        <w:tabs>
          <w:tab w:val="left" w:pos="1134"/>
        </w:tabs>
        <w:rPr>
          <w:iCs/>
          <w:sz w:val="25"/>
          <w:szCs w:val="25"/>
        </w:rPr>
      </w:pPr>
    </w:p>
    <w:p w:rsidR="006D74B9" w:rsidRPr="006D74B9" w:rsidRDefault="006D74B9" w:rsidP="006D74B9">
      <w:pPr>
        <w:pStyle w:val="a6"/>
        <w:tabs>
          <w:tab w:val="left" w:pos="1134"/>
        </w:tabs>
        <w:rPr>
          <w:iCs/>
          <w:sz w:val="25"/>
          <w:szCs w:val="25"/>
        </w:rPr>
      </w:pPr>
    </w:p>
    <w:p w:rsidR="006D74B9" w:rsidRPr="006D74B9" w:rsidRDefault="006D74B9" w:rsidP="006D74B9">
      <w:pPr>
        <w:pStyle w:val="a6"/>
        <w:tabs>
          <w:tab w:val="left" w:pos="1134"/>
        </w:tabs>
        <w:spacing w:after="0"/>
        <w:jc w:val="both"/>
        <w:rPr>
          <w:iCs/>
          <w:sz w:val="25"/>
          <w:szCs w:val="25"/>
        </w:rPr>
      </w:pPr>
      <w:r w:rsidRPr="006D74B9">
        <w:rPr>
          <w:iCs/>
          <w:sz w:val="25"/>
          <w:szCs w:val="25"/>
        </w:rPr>
        <w:t xml:space="preserve">МП         </w:t>
      </w:r>
    </w:p>
    <w:sectPr w:rsidR="006D74B9" w:rsidRPr="006D74B9" w:rsidSect="00E207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AF" w:rsidRDefault="00CF09AF" w:rsidP="00304400">
      <w:pPr>
        <w:spacing w:after="0"/>
      </w:pPr>
      <w:r>
        <w:separator/>
      </w:r>
    </w:p>
  </w:endnote>
  <w:endnote w:type="continuationSeparator" w:id="0">
    <w:p w:rsidR="00CF09AF" w:rsidRDefault="00CF09AF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D3" w:rsidRDefault="005B09D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D3" w:rsidRDefault="005B09D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D3" w:rsidRDefault="005B09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AF" w:rsidRDefault="00CF09AF" w:rsidP="00304400">
      <w:pPr>
        <w:spacing w:after="0"/>
      </w:pPr>
      <w:r>
        <w:separator/>
      </w:r>
    </w:p>
  </w:footnote>
  <w:footnote w:type="continuationSeparator" w:id="0">
    <w:p w:rsidR="00CF09AF" w:rsidRDefault="00CF09AF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D3" w:rsidRDefault="005B09D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43481"/>
      <w:docPartObj>
        <w:docPartGallery w:val="Page Numbers (Top of Page)"/>
        <w:docPartUnique/>
      </w:docPartObj>
    </w:sdtPr>
    <w:sdtEndPr/>
    <w:sdtContent>
      <w:p w:rsidR="005B09D3" w:rsidRDefault="005B09D3">
        <w:pPr>
          <w:pStyle w:val="ac"/>
          <w:jc w:val="center"/>
        </w:pPr>
      </w:p>
      <w:p w:rsidR="005B09D3" w:rsidRDefault="005B09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09D3" w:rsidRDefault="005B09D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D3" w:rsidRDefault="005B09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510B8E"/>
    <w:multiLevelType w:val="hybridMultilevel"/>
    <w:tmpl w:val="066805BC"/>
    <w:lvl w:ilvl="0" w:tplc="20C45E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1F1D"/>
    <w:rsid w:val="00002C58"/>
    <w:rsid w:val="00002EA2"/>
    <w:rsid w:val="00005898"/>
    <w:rsid w:val="00007358"/>
    <w:rsid w:val="00013271"/>
    <w:rsid w:val="0002001F"/>
    <w:rsid w:val="00021391"/>
    <w:rsid w:val="000234EC"/>
    <w:rsid w:val="00023E94"/>
    <w:rsid w:val="000245ED"/>
    <w:rsid w:val="00025B37"/>
    <w:rsid w:val="00026503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7C65"/>
    <w:rsid w:val="000820A8"/>
    <w:rsid w:val="00083EA3"/>
    <w:rsid w:val="00085247"/>
    <w:rsid w:val="000916A2"/>
    <w:rsid w:val="00091ECA"/>
    <w:rsid w:val="000950C5"/>
    <w:rsid w:val="00096114"/>
    <w:rsid w:val="00096579"/>
    <w:rsid w:val="0009681E"/>
    <w:rsid w:val="000A2626"/>
    <w:rsid w:val="000A71C7"/>
    <w:rsid w:val="000B00EB"/>
    <w:rsid w:val="000B1496"/>
    <w:rsid w:val="000B21FE"/>
    <w:rsid w:val="000B27C6"/>
    <w:rsid w:val="000B2B7A"/>
    <w:rsid w:val="000B7187"/>
    <w:rsid w:val="000C3265"/>
    <w:rsid w:val="000D1D7F"/>
    <w:rsid w:val="000D373D"/>
    <w:rsid w:val="000D42C2"/>
    <w:rsid w:val="000E7078"/>
    <w:rsid w:val="000F0D29"/>
    <w:rsid w:val="000F47EC"/>
    <w:rsid w:val="000F4817"/>
    <w:rsid w:val="000F537E"/>
    <w:rsid w:val="001004D3"/>
    <w:rsid w:val="0010336E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424F"/>
    <w:rsid w:val="00155CBC"/>
    <w:rsid w:val="001575AE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A1A3B"/>
    <w:rsid w:val="001A56CD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E02EA"/>
    <w:rsid w:val="001E03CC"/>
    <w:rsid w:val="001E3234"/>
    <w:rsid w:val="001E3293"/>
    <w:rsid w:val="001E5C25"/>
    <w:rsid w:val="001E6311"/>
    <w:rsid w:val="001F3B22"/>
    <w:rsid w:val="001F4F1A"/>
    <w:rsid w:val="001F5021"/>
    <w:rsid w:val="001F6914"/>
    <w:rsid w:val="00201784"/>
    <w:rsid w:val="002024ED"/>
    <w:rsid w:val="00203486"/>
    <w:rsid w:val="00206549"/>
    <w:rsid w:val="00207DC6"/>
    <w:rsid w:val="00210B63"/>
    <w:rsid w:val="00211BC7"/>
    <w:rsid w:val="0021295D"/>
    <w:rsid w:val="002226CF"/>
    <w:rsid w:val="00222B0C"/>
    <w:rsid w:val="00223468"/>
    <w:rsid w:val="00224E2E"/>
    <w:rsid w:val="00230475"/>
    <w:rsid w:val="00231E8B"/>
    <w:rsid w:val="00232AC6"/>
    <w:rsid w:val="002424D0"/>
    <w:rsid w:val="00243D69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70815"/>
    <w:rsid w:val="00270B24"/>
    <w:rsid w:val="00271614"/>
    <w:rsid w:val="00273D18"/>
    <w:rsid w:val="002805E2"/>
    <w:rsid w:val="0028562A"/>
    <w:rsid w:val="00285D6D"/>
    <w:rsid w:val="00287676"/>
    <w:rsid w:val="00291802"/>
    <w:rsid w:val="00295A1E"/>
    <w:rsid w:val="002973A8"/>
    <w:rsid w:val="002A2068"/>
    <w:rsid w:val="002A27EA"/>
    <w:rsid w:val="002A4AC6"/>
    <w:rsid w:val="002A5AC5"/>
    <w:rsid w:val="002A6168"/>
    <w:rsid w:val="002A678C"/>
    <w:rsid w:val="002B53F7"/>
    <w:rsid w:val="002B697A"/>
    <w:rsid w:val="002B7C97"/>
    <w:rsid w:val="002C1620"/>
    <w:rsid w:val="002C3527"/>
    <w:rsid w:val="002C3A35"/>
    <w:rsid w:val="002C3BEF"/>
    <w:rsid w:val="002C6098"/>
    <w:rsid w:val="002D0E01"/>
    <w:rsid w:val="002D0EF7"/>
    <w:rsid w:val="002D1C14"/>
    <w:rsid w:val="002D1E40"/>
    <w:rsid w:val="002D232C"/>
    <w:rsid w:val="002D2374"/>
    <w:rsid w:val="002D41F0"/>
    <w:rsid w:val="002E1CEB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37E1"/>
    <w:rsid w:val="00334D52"/>
    <w:rsid w:val="00337497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04E8"/>
    <w:rsid w:val="00386346"/>
    <w:rsid w:val="003876E0"/>
    <w:rsid w:val="0039648B"/>
    <w:rsid w:val="003A142F"/>
    <w:rsid w:val="003A20BB"/>
    <w:rsid w:val="003A3C1B"/>
    <w:rsid w:val="003A6CD9"/>
    <w:rsid w:val="003B0B82"/>
    <w:rsid w:val="003B46AD"/>
    <w:rsid w:val="003B46BA"/>
    <w:rsid w:val="003C2FB6"/>
    <w:rsid w:val="003C48EE"/>
    <w:rsid w:val="003C5860"/>
    <w:rsid w:val="003C5DB9"/>
    <w:rsid w:val="003D12C2"/>
    <w:rsid w:val="003D2B79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45D8"/>
    <w:rsid w:val="0044518C"/>
    <w:rsid w:val="0044600D"/>
    <w:rsid w:val="00446816"/>
    <w:rsid w:val="004478C9"/>
    <w:rsid w:val="00451E99"/>
    <w:rsid w:val="004524E3"/>
    <w:rsid w:val="004563DE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37ED"/>
    <w:rsid w:val="00494F67"/>
    <w:rsid w:val="004A08E5"/>
    <w:rsid w:val="004A3178"/>
    <w:rsid w:val="004A7365"/>
    <w:rsid w:val="004A7827"/>
    <w:rsid w:val="004B04CC"/>
    <w:rsid w:val="004B23F7"/>
    <w:rsid w:val="004B441D"/>
    <w:rsid w:val="004B474F"/>
    <w:rsid w:val="004B59DF"/>
    <w:rsid w:val="004C1C75"/>
    <w:rsid w:val="004C2C90"/>
    <w:rsid w:val="004C3F63"/>
    <w:rsid w:val="004C79A4"/>
    <w:rsid w:val="004D11FB"/>
    <w:rsid w:val="004D1850"/>
    <w:rsid w:val="004D4D08"/>
    <w:rsid w:val="004D5C02"/>
    <w:rsid w:val="004E2D51"/>
    <w:rsid w:val="004E5A7F"/>
    <w:rsid w:val="004F1118"/>
    <w:rsid w:val="004F29A6"/>
    <w:rsid w:val="004F399A"/>
    <w:rsid w:val="004F5392"/>
    <w:rsid w:val="004F75AB"/>
    <w:rsid w:val="00502B73"/>
    <w:rsid w:val="005039C0"/>
    <w:rsid w:val="005070AC"/>
    <w:rsid w:val="00511379"/>
    <w:rsid w:val="00512E67"/>
    <w:rsid w:val="00512F79"/>
    <w:rsid w:val="005137F8"/>
    <w:rsid w:val="00514048"/>
    <w:rsid w:val="00514D8A"/>
    <w:rsid w:val="005154B6"/>
    <w:rsid w:val="00517E19"/>
    <w:rsid w:val="005231EB"/>
    <w:rsid w:val="00526299"/>
    <w:rsid w:val="005276BA"/>
    <w:rsid w:val="005366E3"/>
    <w:rsid w:val="005376A3"/>
    <w:rsid w:val="0054284F"/>
    <w:rsid w:val="005470BE"/>
    <w:rsid w:val="005515E6"/>
    <w:rsid w:val="00552F69"/>
    <w:rsid w:val="0055366F"/>
    <w:rsid w:val="005557B2"/>
    <w:rsid w:val="00555ACD"/>
    <w:rsid w:val="00557598"/>
    <w:rsid w:val="00563BFE"/>
    <w:rsid w:val="005642C9"/>
    <w:rsid w:val="00567446"/>
    <w:rsid w:val="00573512"/>
    <w:rsid w:val="00576F94"/>
    <w:rsid w:val="00580139"/>
    <w:rsid w:val="0058260A"/>
    <w:rsid w:val="005834FC"/>
    <w:rsid w:val="00584843"/>
    <w:rsid w:val="005849CC"/>
    <w:rsid w:val="00585C85"/>
    <w:rsid w:val="00587014"/>
    <w:rsid w:val="00590CFA"/>
    <w:rsid w:val="00592A9F"/>
    <w:rsid w:val="00593C1C"/>
    <w:rsid w:val="00594A7D"/>
    <w:rsid w:val="00596E29"/>
    <w:rsid w:val="005A0215"/>
    <w:rsid w:val="005A2884"/>
    <w:rsid w:val="005A32E1"/>
    <w:rsid w:val="005A4E03"/>
    <w:rsid w:val="005A5358"/>
    <w:rsid w:val="005A6943"/>
    <w:rsid w:val="005A749A"/>
    <w:rsid w:val="005B09D3"/>
    <w:rsid w:val="005B453C"/>
    <w:rsid w:val="005B6914"/>
    <w:rsid w:val="005C4665"/>
    <w:rsid w:val="005C49D2"/>
    <w:rsid w:val="005D216E"/>
    <w:rsid w:val="005D2E75"/>
    <w:rsid w:val="005D44DC"/>
    <w:rsid w:val="005D5138"/>
    <w:rsid w:val="005D708E"/>
    <w:rsid w:val="005D75E5"/>
    <w:rsid w:val="005E158E"/>
    <w:rsid w:val="005F0242"/>
    <w:rsid w:val="005F0796"/>
    <w:rsid w:val="005F105C"/>
    <w:rsid w:val="005F5632"/>
    <w:rsid w:val="005F5783"/>
    <w:rsid w:val="005F5F2F"/>
    <w:rsid w:val="005F61B8"/>
    <w:rsid w:val="0060024E"/>
    <w:rsid w:val="006021FC"/>
    <w:rsid w:val="006036FD"/>
    <w:rsid w:val="0061229F"/>
    <w:rsid w:val="006130D0"/>
    <w:rsid w:val="006142F3"/>
    <w:rsid w:val="0062077E"/>
    <w:rsid w:val="00621785"/>
    <w:rsid w:val="006222A1"/>
    <w:rsid w:val="006226D4"/>
    <w:rsid w:val="00630831"/>
    <w:rsid w:val="00634482"/>
    <w:rsid w:val="00641AA1"/>
    <w:rsid w:val="006441F8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546C"/>
    <w:rsid w:val="006A6BE0"/>
    <w:rsid w:val="006B02EC"/>
    <w:rsid w:val="006B231F"/>
    <w:rsid w:val="006B632A"/>
    <w:rsid w:val="006B7BBB"/>
    <w:rsid w:val="006C0109"/>
    <w:rsid w:val="006C179E"/>
    <w:rsid w:val="006C2611"/>
    <w:rsid w:val="006D0975"/>
    <w:rsid w:val="006D1463"/>
    <w:rsid w:val="006D3FF5"/>
    <w:rsid w:val="006D4E2C"/>
    <w:rsid w:val="006D74B9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7045EB"/>
    <w:rsid w:val="00704C5E"/>
    <w:rsid w:val="007139ED"/>
    <w:rsid w:val="0071444E"/>
    <w:rsid w:val="0071671A"/>
    <w:rsid w:val="00716F03"/>
    <w:rsid w:val="00723E45"/>
    <w:rsid w:val="0072494D"/>
    <w:rsid w:val="00724E4F"/>
    <w:rsid w:val="00727B38"/>
    <w:rsid w:val="00730107"/>
    <w:rsid w:val="00730305"/>
    <w:rsid w:val="00734DF4"/>
    <w:rsid w:val="00735852"/>
    <w:rsid w:val="00736268"/>
    <w:rsid w:val="00736778"/>
    <w:rsid w:val="00740074"/>
    <w:rsid w:val="00742D71"/>
    <w:rsid w:val="007444AE"/>
    <w:rsid w:val="007451BB"/>
    <w:rsid w:val="0074557F"/>
    <w:rsid w:val="0075055F"/>
    <w:rsid w:val="00750963"/>
    <w:rsid w:val="00754D9E"/>
    <w:rsid w:val="00762DAC"/>
    <w:rsid w:val="007630AE"/>
    <w:rsid w:val="0076521C"/>
    <w:rsid w:val="00766004"/>
    <w:rsid w:val="00766BD7"/>
    <w:rsid w:val="007678A4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A0AF1"/>
    <w:rsid w:val="007A2209"/>
    <w:rsid w:val="007A2E94"/>
    <w:rsid w:val="007A3A03"/>
    <w:rsid w:val="007A545D"/>
    <w:rsid w:val="007A54D7"/>
    <w:rsid w:val="007B3411"/>
    <w:rsid w:val="007B5284"/>
    <w:rsid w:val="007B5517"/>
    <w:rsid w:val="007B7397"/>
    <w:rsid w:val="007C296B"/>
    <w:rsid w:val="007C469D"/>
    <w:rsid w:val="007C57F5"/>
    <w:rsid w:val="007C5EBF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4264"/>
    <w:rsid w:val="007F71CA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68EC"/>
    <w:rsid w:val="00843163"/>
    <w:rsid w:val="00845B0E"/>
    <w:rsid w:val="00845B91"/>
    <w:rsid w:val="0084613F"/>
    <w:rsid w:val="00847B76"/>
    <w:rsid w:val="008500AF"/>
    <w:rsid w:val="00850C83"/>
    <w:rsid w:val="00851423"/>
    <w:rsid w:val="00855DCC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80191"/>
    <w:rsid w:val="008823E5"/>
    <w:rsid w:val="00891C4A"/>
    <w:rsid w:val="00892BF3"/>
    <w:rsid w:val="008950E3"/>
    <w:rsid w:val="0089575A"/>
    <w:rsid w:val="008A02E2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6DEF"/>
    <w:rsid w:val="008D7E95"/>
    <w:rsid w:val="008E41D1"/>
    <w:rsid w:val="008E535D"/>
    <w:rsid w:val="008E7A61"/>
    <w:rsid w:val="008F1E9A"/>
    <w:rsid w:val="008F2A6A"/>
    <w:rsid w:val="008F2F02"/>
    <w:rsid w:val="008F6770"/>
    <w:rsid w:val="00900F7C"/>
    <w:rsid w:val="00901C6D"/>
    <w:rsid w:val="009046EF"/>
    <w:rsid w:val="00910C7E"/>
    <w:rsid w:val="0091552A"/>
    <w:rsid w:val="00915784"/>
    <w:rsid w:val="00921821"/>
    <w:rsid w:val="00931FFE"/>
    <w:rsid w:val="00932145"/>
    <w:rsid w:val="00934E32"/>
    <w:rsid w:val="00937ED5"/>
    <w:rsid w:val="0094273E"/>
    <w:rsid w:val="00943A07"/>
    <w:rsid w:val="009455F0"/>
    <w:rsid w:val="009501AD"/>
    <w:rsid w:val="00952292"/>
    <w:rsid w:val="0095247B"/>
    <w:rsid w:val="00954E6C"/>
    <w:rsid w:val="00955C54"/>
    <w:rsid w:val="00956861"/>
    <w:rsid w:val="009578AB"/>
    <w:rsid w:val="00961513"/>
    <w:rsid w:val="00961B2E"/>
    <w:rsid w:val="00965BA0"/>
    <w:rsid w:val="00966CC3"/>
    <w:rsid w:val="00971EE6"/>
    <w:rsid w:val="009739E5"/>
    <w:rsid w:val="00976CD0"/>
    <w:rsid w:val="0098153E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D2228"/>
    <w:rsid w:val="009D2AEB"/>
    <w:rsid w:val="009D61D5"/>
    <w:rsid w:val="009D6366"/>
    <w:rsid w:val="009D6772"/>
    <w:rsid w:val="009D7377"/>
    <w:rsid w:val="009D7C7C"/>
    <w:rsid w:val="009D7ECA"/>
    <w:rsid w:val="009E5A6A"/>
    <w:rsid w:val="009E5BC0"/>
    <w:rsid w:val="009E724E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33041"/>
    <w:rsid w:val="00A34579"/>
    <w:rsid w:val="00A346CC"/>
    <w:rsid w:val="00A44FC6"/>
    <w:rsid w:val="00A46573"/>
    <w:rsid w:val="00A465EC"/>
    <w:rsid w:val="00A502DC"/>
    <w:rsid w:val="00A50F80"/>
    <w:rsid w:val="00A636F4"/>
    <w:rsid w:val="00A63E53"/>
    <w:rsid w:val="00A664EB"/>
    <w:rsid w:val="00A66B88"/>
    <w:rsid w:val="00A70327"/>
    <w:rsid w:val="00A73490"/>
    <w:rsid w:val="00A738BB"/>
    <w:rsid w:val="00A75C97"/>
    <w:rsid w:val="00A7662D"/>
    <w:rsid w:val="00A76A9F"/>
    <w:rsid w:val="00A76F75"/>
    <w:rsid w:val="00A77437"/>
    <w:rsid w:val="00A86BAA"/>
    <w:rsid w:val="00A903AD"/>
    <w:rsid w:val="00A92A86"/>
    <w:rsid w:val="00A93CD2"/>
    <w:rsid w:val="00A94F17"/>
    <w:rsid w:val="00A96EC4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7FEB"/>
    <w:rsid w:val="00AD48CA"/>
    <w:rsid w:val="00AD6300"/>
    <w:rsid w:val="00AE10A1"/>
    <w:rsid w:val="00AE2A2A"/>
    <w:rsid w:val="00AF0CC3"/>
    <w:rsid w:val="00AF1FFE"/>
    <w:rsid w:val="00AF4172"/>
    <w:rsid w:val="00B0045E"/>
    <w:rsid w:val="00B012B5"/>
    <w:rsid w:val="00B03481"/>
    <w:rsid w:val="00B03E8D"/>
    <w:rsid w:val="00B04B27"/>
    <w:rsid w:val="00B115B4"/>
    <w:rsid w:val="00B11780"/>
    <w:rsid w:val="00B1394C"/>
    <w:rsid w:val="00B13D47"/>
    <w:rsid w:val="00B17A1A"/>
    <w:rsid w:val="00B21BB0"/>
    <w:rsid w:val="00B24A0D"/>
    <w:rsid w:val="00B24B1C"/>
    <w:rsid w:val="00B25D6A"/>
    <w:rsid w:val="00B3341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3A23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3C68"/>
    <w:rsid w:val="00BC5514"/>
    <w:rsid w:val="00BC57B6"/>
    <w:rsid w:val="00BC6A1F"/>
    <w:rsid w:val="00BD3D38"/>
    <w:rsid w:val="00BD5953"/>
    <w:rsid w:val="00BD5E85"/>
    <w:rsid w:val="00BE3B30"/>
    <w:rsid w:val="00BE54F5"/>
    <w:rsid w:val="00BE61AD"/>
    <w:rsid w:val="00BE6883"/>
    <w:rsid w:val="00BE7513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5C4C"/>
    <w:rsid w:val="00C201A6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600D"/>
    <w:rsid w:val="00C57858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6641"/>
    <w:rsid w:val="00CB674A"/>
    <w:rsid w:val="00CC14B8"/>
    <w:rsid w:val="00CD3F4F"/>
    <w:rsid w:val="00CD6B1C"/>
    <w:rsid w:val="00CE3AA0"/>
    <w:rsid w:val="00CE64BD"/>
    <w:rsid w:val="00CE6B01"/>
    <w:rsid w:val="00CF09AF"/>
    <w:rsid w:val="00CF0F6D"/>
    <w:rsid w:val="00CF3037"/>
    <w:rsid w:val="00CF4149"/>
    <w:rsid w:val="00CF6C4D"/>
    <w:rsid w:val="00CF7142"/>
    <w:rsid w:val="00CF7149"/>
    <w:rsid w:val="00D00080"/>
    <w:rsid w:val="00D02968"/>
    <w:rsid w:val="00D03758"/>
    <w:rsid w:val="00D03C08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349D"/>
    <w:rsid w:val="00D55B72"/>
    <w:rsid w:val="00D57628"/>
    <w:rsid w:val="00D57D8A"/>
    <w:rsid w:val="00D6618C"/>
    <w:rsid w:val="00D67888"/>
    <w:rsid w:val="00D712DF"/>
    <w:rsid w:val="00D724C9"/>
    <w:rsid w:val="00D72AFB"/>
    <w:rsid w:val="00D73EB1"/>
    <w:rsid w:val="00D764E4"/>
    <w:rsid w:val="00D805A4"/>
    <w:rsid w:val="00D81D30"/>
    <w:rsid w:val="00D84B43"/>
    <w:rsid w:val="00D8649B"/>
    <w:rsid w:val="00D901E7"/>
    <w:rsid w:val="00D90FE5"/>
    <w:rsid w:val="00D913D2"/>
    <w:rsid w:val="00D91E3B"/>
    <w:rsid w:val="00DB002D"/>
    <w:rsid w:val="00DB026F"/>
    <w:rsid w:val="00DB1D47"/>
    <w:rsid w:val="00DB46F0"/>
    <w:rsid w:val="00DB4A22"/>
    <w:rsid w:val="00DB64C8"/>
    <w:rsid w:val="00DB67DD"/>
    <w:rsid w:val="00DB728C"/>
    <w:rsid w:val="00DC4869"/>
    <w:rsid w:val="00DC6778"/>
    <w:rsid w:val="00DC6C0C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E0016C"/>
    <w:rsid w:val="00E00E67"/>
    <w:rsid w:val="00E01CE4"/>
    <w:rsid w:val="00E03C14"/>
    <w:rsid w:val="00E058B9"/>
    <w:rsid w:val="00E11ED2"/>
    <w:rsid w:val="00E1408E"/>
    <w:rsid w:val="00E16164"/>
    <w:rsid w:val="00E17426"/>
    <w:rsid w:val="00E20786"/>
    <w:rsid w:val="00E21A49"/>
    <w:rsid w:val="00E301BF"/>
    <w:rsid w:val="00E31E73"/>
    <w:rsid w:val="00E34E2A"/>
    <w:rsid w:val="00E360D1"/>
    <w:rsid w:val="00E3718F"/>
    <w:rsid w:val="00E37746"/>
    <w:rsid w:val="00E37A07"/>
    <w:rsid w:val="00E42FF4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6CF2"/>
    <w:rsid w:val="00E76D25"/>
    <w:rsid w:val="00E77458"/>
    <w:rsid w:val="00E860BD"/>
    <w:rsid w:val="00E92C4B"/>
    <w:rsid w:val="00EA06AD"/>
    <w:rsid w:val="00EA3203"/>
    <w:rsid w:val="00EA57B9"/>
    <w:rsid w:val="00EA7562"/>
    <w:rsid w:val="00EA7C8B"/>
    <w:rsid w:val="00EB0739"/>
    <w:rsid w:val="00EB3BDF"/>
    <w:rsid w:val="00EC150A"/>
    <w:rsid w:val="00EC4DA4"/>
    <w:rsid w:val="00EC63CB"/>
    <w:rsid w:val="00EC7225"/>
    <w:rsid w:val="00ED0A8C"/>
    <w:rsid w:val="00ED22E4"/>
    <w:rsid w:val="00ED2686"/>
    <w:rsid w:val="00ED3020"/>
    <w:rsid w:val="00ED57F1"/>
    <w:rsid w:val="00ED5C28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2E5"/>
    <w:rsid w:val="00F03047"/>
    <w:rsid w:val="00F111D6"/>
    <w:rsid w:val="00F12F89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B36"/>
    <w:rsid w:val="00F55260"/>
    <w:rsid w:val="00F55D00"/>
    <w:rsid w:val="00F56C13"/>
    <w:rsid w:val="00F56E45"/>
    <w:rsid w:val="00F608EF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C2762"/>
    <w:rsid w:val="00FC2E8E"/>
    <w:rsid w:val="00FC3235"/>
    <w:rsid w:val="00FC47CF"/>
    <w:rsid w:val="00FC6329"/>
    <w:rsid w:val="00FD1BF2"/>
    <w:rsid w:val="00FD4A0A"/>
    <w:rsid w:val="00FE1CE5"/>
    <w:rsid w:val="00FE6A50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Fkxi2VEPhuBAnIrjFYagDLGoi3i+hHZnG8MTBl2rXMQ=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JZ9DXisRVIc8D6yIBK7JtHmXNKsfbGliE7hgxz31LuM=</DigestValue>
    </Reference>
  </SignedInfo>
  <SignatureValue>4UfXVLeSMiW6GUMfhuXqum5B4gfWRY1SxnpQLcm+33MekCSfsR+lh9EAm8rYXc/u
j+w2DJD1mYKOy7JyvAik4w==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u4cUo78b4MGOzl6p3h0SDqwGWpI=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eB4kD7MaKXYinYABGxWZ9pMVwEE=
</DigestValue>
      </Reference>
      <Reference URI="/word/settings.xml?ContentType=application/vnd.openxmlformats-officedocument.wordprocessingml.settings+xml">
        <DigestMethod Algorithm="http://www.w3.org/2000/09/xmldsig#sha1"/>
        <DigestValue>Mu8TzrgGhmPaTyO7HH3iU8i6PFU=
</DigestValue>
      </Reference>
      <Reference URI="/word/numbering.xml?ContentType=application/vnd.openxmlformats-officedocument.wordprocessingml.numbering+xml">
        <DigestMethod Algorithm="http://www.w3.org/2000/09/xmldsig#sha1"/>
        <DigestValue>G/7hjumovCTuhe/jAeN3w/vUe6k=
</DigestValue>
      </Reference>
      <Reference URI="/word/styles.xml?ContentType=application/vnd.openxmlformats-officedocument.wordprocessingml.styles+xml">
        <DigestMethod Algorithm="http://www.w3.org/2000/09/xmldsig#sha1"/>
        <DigestValue>n3KWAF/wy7thejJtQ4sujTmmf+c=
</DigestValue>
      </Reference>
      <Reference URI="/word/fontTable.xml?ContentType=application/vnd.openxmlformats-officedocument.wordprocessingml.fontTable+xml">
        <DigestMethod Algorithm="http://www.w3.org/2000/09/xmldsig#sha1"/>
        <DigestValue>k1DS4vkImojKXrOJQBbkWbsLrIc=
</DigestValue>
      </Reference>
      <Reference URI="/word/header1.xml?ContentType=application/vnd.openxmlformats-officedocument.wordprocessingml.header+xml">
        <DigestMethod Algorithm="http://www.w3.org/2000/09/xmldsig#sha1"/>
        <DigestValue>qSN+SOoT5TiVlupl9vq2nGc06PI=
</DigestValue>
      </Reference>
      <Reference URI="/word/footer2.xml?ContentType=application/vnd.openxmlformats-officedocument.wordprocessingml.footer+xml">
        <DigestMethod Algorithm="http://www.w3.org/2000/09/xmldsig#sha1"/>
        <DigestValue>6yFK1WUL+TcQDl43fMl4k777eOg=
</DigestValue>
      </Reference>
      <Reference URI="/word/footer1.xml?ContentType=application/vnd.openxmlformats-officedocument.wordprocessingml.footer+xml">
        <DigestMethod Algorithm="http://www.w3.org/2000/09/xmldsig#sha1"/>
        <DigestValue>6yFK1WUL+TcQDl43fMl4k777eOg=
</DigestValue>
      </Reference>
      <Reference URI="/word/document.xml?ContentType=application/vnd.openxmlformats-officedocument.wordprocessingml.document.main+xml">
        <DigestMethod Algorithm="http://www.w3.org/2000/09/xmldsig#sha1"/>
        <DigestValue>+ffe6IKEE88vlYyyFx6QrdY2QuA=
</DigestValue>
      </Reference>
      <Reference URI="/word/header3.xml?ContentType=application/vnd.openxmlformats-officedocument.wordprocessingml.header+xml">
        <DigestMethod Algorithm="http://www.w3.org/2000/09/xmldsig#sha1"/>
        <DigestValue>qSN+SOoT5TiVlupl9vq2nGc06PI=
</DigestValue>
      </Reference>
      <Reference URI="/word/stylesWithEffects.xml?ContentType=application/vnd.ms-word.stylesWithEffects+xml">
        <DigestMethod Algorithm="http://www.w3.org/2000/09/xmldsig#sha1"/>
        <DigestValue>wWnFhKqneMM3hLR5w5fXAwtnMko=
</DigestValue>
      </Reference>
      <Reference URI="/word/footer3.xml?ContentType=application/vnd.openxmlformats-officedocument.wordprocessingml.footer+xml">
        <DigestMethod Algorithm="http://www.w3.org/2000/09/xmldsig#sha1"/>
        <DigestValue>6yFK1WUL+TcQDl43fMl4k777eOg=
</DigestValue>
      </Reference>
      <Reference URI="/word/footnotes.xml?ContentType=application/vnd.openxmlformats-officedocument.wordprocessingml.footnotes+xml">
        <DigestMethod Algorithm="http://www.w3.org/2000/09/xmldsig#sha1"/>
        <DigestValue>yx7WPOHAVGItzNrYsCbHozaWGLI=
</DigestValue>
      </Reference>
      <Reference URI="/word/header2.xml?ContentType=application/vnd.openxmlformats-officedocument.wordprocessingml.header+xml">
        <DigestMethod Algorithm="http://www.w3.org/2000/09/xmldsig#sha1"/>
        <DigestValue>AqjjX1ZAIeSvWFUls1HKWUFGthE=
</DigestValue>
      </Reference>
      <Reference URI="/word/endnotes.xml?ContentType=application/vnd.openxmlformats-officedocument.wordprocessingml.endnotes+xml">
        <DigestMethod Algorithm="http://www.w3.org/2000/09/xmldsig#sha1"/>
        <DigestValue>Gj/wgbKIXHLseaqpLpeM62gSNM8=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J34Oa09WxTVCqppqMGHMLSdg05Q=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2020-09-21T10:27:34Z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2020-09-21T10:27:34Z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iGIhIblHOiq3A41AWjNM4jWiMredLknyUhB3WsYw8Ls=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ANJVNZxH8O0gy1kvF4TlHonBKjbV/RGqrl05ByijeWo=</DigestValue>
    </Reference>
  </SignedInfo>
  <SignatureValue>N5U9PewXqgFo2//ZCbF/k5O5lBF41A9ckSlXZSzbTH6T3TTu9KytlR5AwGTp6m/V
Yiwj0Ze+zu9t2aiqQFJ2Sw==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u4cUo78b4MGOzl6p3h0SDqwGWpI=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eB4kD7MaKXYinYABGxWZ9pMVwEE=
</DigestValue>
      </Reference>
      <Reference URI="/word/settings.xml?ContentType=application/vnd.openxmlformats-officedocument.wordprocessingml.settings+xml">
        <DigestMethod Algorithm="http://www.w3.org/2000/09/xmldsig#sha1"/>
        <DigestValue>Mu8TzrgGhmPaTyO7HH3iU8i6PFU=
</DigestValue>
      </Reference>
      <Reference URI="/word/numbering.xml?ContentType=application/vnd.openxmlformats-officedocument.wordprocessingml.numbering+xml">
        <DigestMethod Algorithm="http://www.w3.org/2000/09/xmldsig#sha1"/>
        <DigestValue>G/7hjumovCTuhe/jAeN3w/vUe6k=
</DigestValue>
      </Reference>
      <Reference URI="/word/styles.xml?ContentType=application/vnd.openxmlformats-officedocument.wordprocessingml.styles+xml">
        <DigestMethod Algorithm="http://www.w3.org/2000/09/xmldsig#sha1"/>
        <DigestValue>n3KWAF/wy7thejJtQ4sujTmmf+c=
</DigestValue>
      </Reference>
      <Reference URI="/word/fontTable.xml?ContentType=application/vnd.openxmlformats-officedocument.wordprocessingml.fontTable+xml">
        <DigestMethod Algorithm="http://www.w3.org/2000/09/xmldsig#sha1"/>
        <DigestValue>k1DS4vkImojKXrOJQBbkWbsLrIc=
</DigestValue>
      </Reference>
      <Reference URI="/word/header1.xml?ContentType=application/vnd.openxmlformats-officedocument.wordprocessingml.header+xml">
        <DigestMethod Algorithm="http://www.w3.org/2000/09/xmldsig#sha1"/>
        <DigestValue>qSN+SOoT5TiVlupl9vq2nGc06PI=
</DigestValue>
      </Reference>
      <Reference URI="/word/footer2.xml?ContentType=application/vnd.openxmlformats-officedocument.wordprocessingml.footer+xml">
        <DigestMethod Algorithm="http://www.w3.org/2000/09/xmldsig#sha1"/>
        <DigestValue>6yFK1WUL+TcQDl43fMl4k777eOg=
</DigestValue>
      </Reference>
      <Reference URI="/word/footer1.xml?ContentType=application/vnd.openxmlformats-officedocument.wordprocessingml.footer+xml">
        <DigestMethod Algorithm="http://www.w3.org/2000/09/xmldsig#sha1"/>
        <DigestValue>6yFK1WUL+TcQDl43fMl4k777eOg=
</DigestValue>
      </Reference>
      <Reference URI="/word/document.xml?ContentType=application/vnd.openxmlformats-officedocument.wordprocessingml.document.main+xml">
        <DigestMethod Algorithm="http://www.w3.org/2000/09/xmldsig#sha1"/>
        <DigestValue>+ffe6IKEE88vlYyyFx6QrdY2QuA=
</DigestValue>
      </Reference>
      <Reference URI="/word/header3.xml?ContentType=application/vnd.openxmlformats-officedocument.wordprocessingml.header+xml">
        <DigestMethod Algorithm="http://www.w3.org/2000/09/xmldsig#sha1"/>
        <DigestValue>qSN+SOoT5TiVlupl9vq2nGc06PI=
</DigestValue>
      </Reference>
      <Reference URI="/word/stylesWithEffects.xml?ContentType=application/vnd.ms-word.stylesWithEffects+xml">
        <DigestMethod Algorithm="http://www.w3.org/2000/09/xmldsig#sha1"/>
        <DigestValue>wWnFhKqneMM3hLR5w5fXAwtnMko=
</DigestValue>
      </Reference>
      <Reference URI="/word/footer3.xml?ContentType=application/vnd.openxmlformats-officedocument.wordprocessingml.footer+xml">
        <DigestMethod Algorithm="http://www.w3.org/2000/09/xmldsig#sha1"/>
        <DigestValue>6yFK1WUL+TcQDl43fMl4k777eOg=
</DigestValue>
      </Reference>
      <Reference URI="/word/footnotes.xml?ContentType=application/vnd.openxmlformats-officedocument.wordprocessingml.footnotes+xml">
        <DigestMethod Algorithm="http://www.w3.org/2000/09/xmldsig#sha1"/>
        <DigestValue>yx7WPOHAVGItzNrYsCbHozaWGLI=
</DigestValue>
      </Reference>
      <Reference URI="/word/header2.xml?ContentType=application/vnd.openxmlformats-officedocument.wordprocessingml.header+xml">
        <DigestMethod Algorithm="http://www.w3.org/2000/09/xmldsig#sha1"/>
        <DigestValue>AqjjX1ZAIeSvWFUls1HKWUFGthE=
</DigestValue>
      </Reference>
      <Reference URI="/word/endnotes.xml?ContentType=application/vnd.openxmlformats-officedocument.wordprocessingml.endnotes+xml">
        <DigestMethod Algorithm="http://www.w3.org/2000/09/xmldsig#sha1"/>
        <DigestValue>Gj/wgbKIXHLseaqpLpeM62gSNM8=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J34Oa09WxTVCqppqMGHMLSdg05Q=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2020-09-21T10:28:16Z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2020-09-21T10:28:16Z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E8FF-D2BB-4149-90E9-E0CF55E6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192</cp:revision>
  <cp:lastPrinted>2020-08-12T03:42:00Z</cp:lastPrinted>
  <dcterms:created xsi:type="dcterms:W3CDTF">2019-04-10T16:22:00Z</dcterms:created>
  <dcterms:modified xsi:type="dcterms:W3CDTF">2020-09-21T10:27:00Z</dcterms:modified>
</cp:coreProperties>
</file>