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301" w:rsidRPr="005D5688" w:rsidRDefault="00A07301" w:rsidP="00A07301">
      <w:pPr>
        <w:tabs>
          <w:tab w:val="left" w:pos="9720"/>
        </w:tabs>
        <w:suppressAutoHyphens/>
        <w:ind w:right="485"/>
        <w:jc w:val="center"/>
        <w:rPr>
          <w:b/>
          <w:bCs/>
          <w:color w:val="000000"/>
          <w:sz w:val="40"/>
          <w:szCs w:val="40"/>
        </w:rPr>
      </w:pPr>
      <w:r w:rsidRPr="005D5688">
        <w:rPr>
          <w:color w:val="000000"/>
        </w:rPr>
        <w:t xml:space="preserve">   </w:t>
      </w:r>
      <w:r w:rsidRPr="005D5688">
        <w:rPr>
          <w:color w:val="000000"/>
        </w:rPr>
        <w:object w:dxaOrig="975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35pt;height:60pt" o:ole="" filled="t">
            <v:fill color2="black"/>
            <v:imagedata r:id="rId8" o:title=""/>
          </v:shape>
          <o:OLEObject Type="Embed" ProgID="Word.Picture.8" ShapeID="_x0000_i1025" DrawAspect="Content" ObjectID="_1753000354" r:id="rId9"/>
        </w:object>
      </w:r>
      <w:r w:rsidRPr="005D5688">
        <w:rPr>
          <w:color w:val="000000"/>
        </w:rPr>
        <w:t xml:space="preserve">                                                                                                                       </w:t>
      </w:r>
      <w:r w:rsidRPr="005D5688">
        <w:rPr>
          <w:b/>
          <w:bCs/>
          <w:color w:val="000000"/>
          <w:sz w:val="40"/>
          <w:szCs w:val="40"/>
        </w:rPr>
        <w:t>АДМИНИСТРАЦИЯ   ГОРОДА   ПОКАЧИ</w:t>
      </w:r>
    </w:p>
    <w:p w:rsidR="00A07301" w:rsidRPr="005D5688" w:rsidRDefault="00A07301" w:rsidP="00A07301">
      <w:pPr>
        <w:pStyle w:val="3"/>
        <w:tabs>
          <w:tab w:val="clear" w:pos="3210"/>
          <w:tab w:val="left" w:pos="0"/>
          <w:tab w:val="left" w:pos="9720"/>
        </w:tabs>
        <w:suppressAutoHyphens/>
        <w:ind w:right="485"/>
        <w:jc w:val="both"/>
        <w:rPr>
          <w:color w:val="000000"/>
          <w:sz w:val="10"/>
        </w:rPr>
      </w:pPr>
    </w:p>
    <w:p w:rsidR="00A07301" w:rsidRPr="005D5688" w:rsidRDefault="00A07301" w:rsidP="00A07301">
      <w:pPr>
        <w:pStyle w:val="3"/>
        <w:tabs>
          <w:tab w:val="clear" w:pos="3210"/>
          <w:tab w:val="left" w:pos="0"/>
          <w:tab w:val="left" w:pos="9720"/>
        </w:tabs>
        <w:suppressAutoHyphens/>
        <w:ind w:right="485"/>
        <w:rPr>
          <w:color w:val="000000"/>
          <w:sz w:val="24"/>
          <w:szCs w:val="29"/>
        </w:rPr>
      </w:pPr>
      <w:r w:rsidRPr="005D5688">
        <w:rPr>
          <w:color w:val="000000"/>
          <w:sz w:val="24"/>
          <w:szCs w:val="29"/>
        </w:rPr>
        <w:t xml:space="preserve">  ХАНТЫ-МАНСИЙСКОГО АВТОНОМНОГО ОКРУГА - ЮГРЫ</w:t>
      </w:r>
    </w:p>
    <w:p w:rsidR="00A07301" w:rsidRPr="005D5688" w:rsidRDefault="00A07301" w:rsidP="00A07301">
      <w:pPr>
        <w:pStyle w:val="3"/>
        <w:tabs>
          <w:tab w:val="clear" w:pos="3210"/>
          <w:tab w:val="left" w:pos="0"/>
          <w:tab w:val="left" w:pos="9720"/>
        </w:tabs>
        <w:suppressAutoHyphens/>
        <w:ind w:right="485"/>
        <w:rPr>
          <w:color w:val="000000"/>
          <w:sz w:val="32"/>
          <w:szCs w:val="32"/>
        </w:rPr>
      </w:pPr>
    </w:p>
    <w:p w:rsidR="00E11D38" w:rsidRPr="005D5688" w:rsidRDefault="00A07301" w:rsidP="00A07301">
      <w:pPr>
        <w:suppressAutoHyphens/>
        <w:ind w:right="305"/>
        <w:jc w:val="center"/>
        <w:rPr>
          <w:b/>
          <w:color w:val="000000"/>
          <w:sz w:val="32"/>
          <w:szCs w:val="32"/>
        </w:rPr>
      </w:pPr>
      <w:r w:rsidRPr="005D5688">
        <w:rPr>
          <w:b/>
          <w:bCs/>
          <w:color w:val="000000"/>
          <w:sz w:val="32"/>
          <w:szCs w:val="32"/>
        </w:rPr>
        <w:t xml:space="preserve"> ПОСТАНОВЛЕНИЕ</w:t>
      </w:r>
    </w:p>
    <w:p w:rsidR="00A07301" w:rsidRPr="005D5688" w:rsidRDefault="00A07301" w:rsidP="00873F1B">
      <w:pPr>
        <w:suppressAutoHyphens/>
        <w:jc w:val="center"/>
        <w:rPr>
          <w:color w:val="000000"/>
        </w:rPr>
      </w:pPr>
    </w:p>
    <w:p w:rsidR="00E11D38" w:rsidRPr="000C0E46" w:rsidRDefault="00BA7B9D" w:rsidP="007520DB">
      <w:pPr>
        <w:suppressAutoHyphens/>
        <w:ind w:right="140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</w:t>
      </w:r>
      <w:r w:rsidR="002B5930" w:rsidRPr="000C0E46">
        <w:rPr>
          <w:b/>
          <w:color w:val="000000"/>
          <w:sz w:val="28"/>
          <w:szCs w:val="28"/>
        </w:rPr>
        <w:t>т</w:t>
      </w:r>
      <w:r>
        <w:rPr>
          <w:b/>
          <w:color w:val="000000"/>
          <w:sz w:val="28"/>
          <w:szCs w:val="28"/>
        </w:rPr>
        <w:t xml:space="preserve"> 07.08.2023</w:t>
      </w:r>
      <w:r w:rsidR="00E11D38" w:rsidRPr="000C0E46">
        <w:rPr>
          <w:b/>
          <w:color w:val="000000"/>
          <w:sz w:val="28"/>
          <w:szCs w:val="28"/>
        </w:rPr>
        <w:t xml:space="preserve"> </w:t>
      </w:r>
      <w:r w:rsidR="00E11D38" w:rsidRPr="000C0E46"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 xml:space="preserve">                               </w:t>
      </w:r>
      <w:r w:rsidR="000C0E46">
        <w:rPr>
          <w:color w:val="000000"/>
          <w:sz w:val="28"/>
          <w:szCs w:val="28"/>
        </w:rPr>
        <w:t xml:space="preserve"> </w:t>
      </w:r>
      <w:r w:rsidR="00E11D38" w:rsidRPr="000C0E46">
        <w:rPr>
          <w:color w:val="000000"/>
          <w:sz w:val="28"/>
          <w:szCs w:val="28"/>
        </w:rPr>
        <w:t xml:space="preserve">                                                          </w:t>
      </w:r>
      <w:r w:rsidR="00E11D38" w:rsidRPr="000C0E46">
        <w:rPr>
          <w:b/>
          <w:color w:val="000000"/>
          <w:sz w:val="28"/>
          <w:szCs w:val="28"/>
        </w:rPr>
        <w:t>№</w:t>
      </w:r>
      <w:r>
        <w:rPr>
          <w:b/>
          <w:color w:val="000000"/>
          <w:sz w:val="28"/>
          <w:szCs w:val="28"/>
        </w:rPr>
        <w:t xml:space="preserve"> 658</w:t>
      </w:r>
    </w:p>
    <w:p w:rsidR="00CD2F26" w:rsidRPr="00CD2F26" w:rsidRDefault="00CD2F26" w:rsidP="00CD2F26">
      <w:pPr>
        <w:suppressAutoHyphens/>
        <w:rPr>
          <w:color w:val="000000"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03"/>
      </w:tblGrid>
      <w:tr w:rsidR="00CD2F26" w:rsidRPr="00CD2F26" w:rsidTr="00024D4F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2F26" w:rsidRPr="00CD2F26" w:rsidRDefault="00FF32AC" w:rsidP="00CD2F26">
            <w:pPr>
              <w:suppressAutoHyphens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Об</w:t>
            </w:r>
            <w:r w:rsidR="00CD2F26" w:rsidRPr="00CD2F26">
              <w:rPr>
                <w:b/>
                <w:color w:val="000000"/>
                <w:sz w:val="26"/>
                <w:szCs w:val="26"/>
              </w:rPr>
              <w:t xml:space="preserve"> утверждении Порядка взаимодействия заказчиков города Покачи с уполномоченным органом по определению для них поставщиков (подрядчиков, исполнителей) в условиях централизованных закупок  товаров, работ, услуг для обеспечения муниципальных нужд и нужд заказчиков города Покачи</w:t>
            </w:r>
          </w:p>
          <w:p w:rsidR="00CD2F26" w:rsidRPr="00CD2F26" w:rsidRDefault="00CD2F26" w:rsidP="00CD2F26">
            <w:pPr>
              <w:suppressAutoHyphens/>
              <w:rPr>
                <w:b/>
                <w:color w:val="000000"/>
                <w:sz w:val="26"/>
                <w:szCs w:val="26"/>
              </w:rPr>
            </w:pPr>
          </w:p>
        </w:tc>
      </w:tr>
    </w:tbl>
    <w:p w:rsidR="00CD2F26" w:rsidRPr="00CD2F26" w:rsidRDefault="00CD2F26" w:rsidP="00CD2F26">
      <w:pPr>
        <w:suppressAutoHyphens/>
        <w:rPr>
          <w:b/>
          <w:color w:val="000000"/>
          <w:sz w:val="26"/>
          <w:szCs w:val="26"/>
        </w:rPr>
      </w:pPr>
    </w:p>
    <w:p w:rsidR="00936FAC" w:rsidRPr="00072545" w:rsidRDefault="00936FAC" w:rsidP="00936FAC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color w:val="000000"/>
          <w:sz w:val="26"/>
          <w:szCs w:val="26"/>
        </w:rPr>
      </w:pPr>
      <w:r w:rsidRPr="00936FAC">
        <w:rPr>
          <w:color w:val="000000"/>
          <w:sz w:val="26"/>
          <w:szCs w:val="26"/>
        </w:rPr>
        <w:t>В соответствии с частью 1</w:t>
      </w:r>
      <w:r w:rsidR="001B6CEC">
        <w:rPr>
          <w:color w:val="000000"/>
          <w:sz w:val="26"/>
          <w:szCs w:val="26"/>
        </w:rPr>
        <w:t>0</w:t>
      </w:r>
      <w:r w:rsidRPr="00936FAC">
        <w:rPr>
          <w:color w:val="000000"/>
          <w:sz w:val="26"/>
          <w:szCs w:val="26"/>
        </w:rPr>
        <w:t xml:space="preserve"> статьи 26 Федерального закона от 05.04.2013 №44-ФЗ «О контрактной системе в сфере закупок товаров, работ, услуг для обеспечения государственных и муниципальных нужд», </w:t>
      </w:r>
      <w:r w:rsidR="00735185" w:rsidRPr="00EE3E14">
        <w:rPr>
          <w:sz w:val="26"/>
          <w:szCs w:val="26"/>
        </w:rPr>
        <w:t xml:space="preserve">пунктом 3 части 2 статьи 29 </w:t>
      </w:r>
      <w:r w:rsidRPr="00072545">
        <w:rPr>
          <w:color w:val="000000"/>
          <w:sz w:val="26"/>
          <w:szCs w:val="26"/>
        </w:rPr>
        <w:t>Устава города Покачи:</w:t>
      </w:r>
    </w:p>
    <w:p w:rsidR="00936FAC" w:rsidRPr="00936FAC" w:rsidRDefault="00936FAC" w:rsidP="00936FAC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</w:t>
      </w:r>
      <w:r w:rsidRPr="00936FAC">
        <w:rPr>
          <w:color w:val="000000"/>
          <w:sz w:val="26"/>
          <w:szCs w:val="26"/>
        </w:rPr>
        <w:t>. Утвердить Порядок взаимодействия заказчиков города Покачи с уполномоченным органом по определению для них поставщиков (подрядчиков, исполнителей) в условиях централизованных закупок товаров, работ, услуг для обеспечения муниципальных нужд и нужд заказчиков города Покачи согласно приложению к настоящему постановлению.</w:t>
      </w:r>
    </w:p>
    <w:p w:rsidR="00936FAC" w:rsidRPr="00936FAC" w:rsidRDefault="00936FAC" w:rsidP="00936FAC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</w:t>
      </w:r>
      <w:r w:rsidRPr="00936FAC">
        <w:rPr>
          <w:color w:val="000000"/>
          <w:sz w:val="26"/>
          <w:szCs w:val="26"/>
        </w:rPr>
        <w:t>. Признать утратившим силу постановление администрации города Покачи от 23.05.2018 № 484 «Об утверждении Порядка взаимодействия заказчиков города Покачи с уполномоченным органом по определению для них поставщиков (подрядчиков, исполнителей) в условиях централизованных закупок для обеспечения муниципальных нужд и нужд заказчиков города Покачи».</w:t>
      </w:r>
    </w:p>
    <w:p w:rsidR="002C662F" w:rsidRPr="002C662F" w:rsidRDefault="002C662F" w:rsidP="00DD18DD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2C662F">
        <w:rPr>
          <w:sz w:val="26"/>
          <w:szCs w:val="26"/>
        </w:rPr>
        <w:t>3. Настоящее постановление вступает в силу после его официального опубликования.</w:t>
      </w:r>
    </w:p>
    <w:p w:rsidR="002C662F" w:rsidRPr="002C662F" w:rsidRDefault="002C662F" w:rsidP="00DD18DD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2C662F">
        <w:rPr>
          <w:sz w:val="26"/>
          <w:szCs w:val="26"/>
        </w:rPr>
        <w:t xml:space="preserve">4. Опубликовать настоящее постановление в газете «Покачевский вестник». </w:t>
      </w:r>
    </w:p>
    <w:p w:rsidR="002C662F" w:rsidRPr="002C662F" w:rsidRDefault="002C662F" w:rsidP="00DD18DD">
      <w:pPr>
        <w:suppressAutoHyphens/>
        <w:autoSpaceDE w:val="0"/>
        <w:ind w:right="-2" w:firstLine="851"/>
        <w:jc w:val="both"/>
        <w:rPr>
          <w:sz w:val="26"/>
          <w:szCs w:val="26"/>
        </w:rPr>
      </w:pPr>
      <w:r w:rsidRPr="002C662F">
        <w:rPr>
          <w:color w:val="000000"/>
          <w:sz w:val="26"/>
          <w:szCs w:val="26"/>
          <w:lang w:eastAsia="ru-RU"/>
        </w:rPr>
        <w:t xml:space="preserve">5. </w:t>
      </w:r>
      <w:proofErr w:type="gramStart"/>
      <w:r w:rsidRPr="002C662F">
        <w:rPr>
          <w:sz w:val="26"/>
          <w:szCs w:val="26"/>
        </w:rPr>
        <w:t>Контроль за</w:t>
      </w:r>
      <w:proofErr w:type="gramEnd"/>
      <w:r w:rsidRPr="002C662F">
        <w:rPr>
          <w:sz w:val="26"/>
          <w:szCs w:val="26"/>
        </w:rPr>
        <w:t xml:space="preserve"> выполнением постановления оставляю за собой.</w:t>
      </w:r>
    </w:p>
    <w:p w:rsidR="00936FAC" w:rsidRPr="00936FAC" w:rsidRDefault="00936FAC" w:rsidP="00936FAC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color w:val="000000"/>
          <w:sz w:val="26"/>
          <w:szCs w:val="26"/>
        </w:rPr>
      </w:pPr>
    </w:p>
    <w:p w:rsidR="00CD2F26" w:rsidRPr="00CD2F26" w:rsidRDefault="00CD2F26" w:rsidP="00EE3E14">
      <w:pPr>
        <w:widowControl w:val="0"/>
        <w:suppressAutoHyphens/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CD2F26" w:rsidRPr="00CD2F26" w:rsidRDefault="00CD2F26" w:rsidP="00CD2F26">
      <w:pPr>
        <w:widowControl w:val="0"/>
        <w:suppressAutoHyphens/>
        <w:autoSpaceDE w:val="0"/>
        <w:autoSpaceDN w:val="0"/>
        <w:adjustRightInd w:val="0"/>
        <w:jc w:val="right"/>
        <w:rPr>
          <w:color w:val="000000"/>
          <w:sz w:val="26"/>
          <w:szCs w:val="26"/>
        </w:rPr>
      </w:pPr>
    </w:p>
    <w:p w:rsidR="00CD2F26" w:rsidRPr="00CD2F26" w:rsidRDefault="00CD2F26" w:rsidP="00CD2F26">
      <w:pPr>
        <w:widowControl w:val="0"/>
        <w:suppressAutoHyphens/>
        <w:autoSpaceDE w:val="0"/>
        <w:autoSpaceDN w:val="0"/>
        <w:adjustRightInd w:val="0"/>
        <w:jc w:val="right"/>
        <w:rPr>
          <w:color w:val="000000"/>
          <w:sz w:val="26"/>
          <w:szCs w:val="26"/>
        </w:rPr>
      </w:pPr>
    </w:p>
    <w:p w:rsidR="00CD2F26" w:rsidRPr="00CD2F26" w:rsidRDefault="00CD2F26" w:rsidP="00CD2F26">
      <w:pPr>
        <w:widowControl w:val="0"/>
        <w:suppressAutoHyphens/>
        <w:autoSpaceDE w:val="0"/>
        <w:autoSpaceDN w:val="0"/>
        <w:adjustRightInd w:val="0"/>
        <w:rPr>
          <w:b/>
          <w:color w:val="000000"/>
          <w:sz w:val="26"/>
          <w:szCs w:val="26"/>
        </w:rPr>
      </w:pPr>
      <w:r w:rsidRPr="00CD2F26">
        <w:rPr>
          <w:b/>
          <w:color w:val="000000"/>
          <w:sz w:val="26"/>
          <w:szCs w:val="26"/>
        </w:rPr>
        <w:t xml:space="preserve">Глава города Покачи  </w:t>
      </w:r>
      <w:r w:rsidRPr="00CD2F26">
        <w:rPr>
          <w:b/>
          <w:color w:val="000000"/>
          <w:sz w:val="26"/>
          <w:szCs w:val="26"/>
        </w:rPr>
        <w:tab/>
      </w:r>
      <w:r w:rsidRPr="00CD2F26">
        <w:rPr>
          <w:b/>
          <w:color w:val="000000"/>
          <w:sz w:val="26"/>
          <w:szCs w:val="26"/>
        </w:rPr>
        <w:tab/>
      </w:r>
      <w:r w:rsidRPr="00CD2F26">
        <w:rPr>
          <w:b/>
          <w:color w:val="000000"/>
          <w:sz w:val="26"/>
          <w:szCs w:val="26"/>
        </w:rPr>
        <w:tab/>
        <w:t xml:space="preserve">                   </w:t>
      </w:r>
      <w:r w:rsidR="00284A6D">
        <w:rPr>
          <w:b/>
          <w:color w:val="000000"/>
          <w:sz w:val="26"/>
          <w:szCs w:val="26"/>
        </w:rPr>
        <w:t xml:space="preserve">                               </w:t>
      </w:r>
      <w:r w:rsidRPr="00CD2F26">
        <w:rPr>
          <w:b/>
          <w:color w:val="000000"/>
          <w:sz w:val="26"/>
          <w:szCs w:val="26"/>
        </w:rPr>
        <w:t xml:space="preserve">      В.</w:t>
      </w:r>
      <w:r w:rsidR="00284A6D">
        <w:rPr>
          <w:b/>
          <w:color w:val="000000"/>
          <w:sz w:val="26"/>
          <w:szCs w:val="26"/>
        </w:rPr>
        <w:t>Л. Таненков</w:t>
      </w:r>
    </w:p>
    <w:p w:rsidR="00CD2F26" w:rsidRPr="00CD2F26" w:rsidRDefault="00CD2F26" w:rsidP="00CD2F26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b/>
          <w:color w:val="000000"/>
          <w:sz w:val="26"/>
          <w:szCs w:val="26"/>
        </w:rPr>
      </w:pPr>
    </w:p>
    <w:p w:rsidR="00C21D86" w:rsidRDefault="00C21D86" w:rsidP="00936FAC">
      <w:pPr>
        <w:widowControl w:val="0"/>
        <w:suppressAutoHyphens/>
        <w:autoSpaceDE w:val="0"/>
        <w:autoSpaceDN w:val="0"/>
        <w:adjustRightInd w:val="0"/>
        <w:outlineLvl w:val="0"/>
        <w:rPr>
          <w:color w:val="000000"/>
          <w:sz w:val="26"/>
          <w:szCs w:val="26"/>
        </w:rPr>
      </w:pPr>
    </w:p>
    <w:p w:rsidR="00CC3BA9" w:rsidRDefault="00CC3BA9" w:rsidP="00CD2F26">
      <w:pPr>
        <w:widowControl w:val="0"/>
        <w:suppressAutoHyphens/>
        <w:autoSpaceDE w:val="0"/>
        <w:autoSpaceDN w:val="0"/>
        <w:adjustRightInd w:val="0"/>
        <w:jc w:val="right"/>
        <w:outlineLvl w:val="0"/>
        <w:rPr>
          <w:color w:val="000000"/>
          <w:sz w:val="26"/>
          <w:szCs w:val="26"/>
        </w:rPr>
      </w:pPr>
    </w:p>
    <w:p w:rsidR="00936FAC" w:rsidRDefault="00936FAC" w:rsidP="00CD2F26">
      <w:pPr>
        <w:widowControl w:val="0"/>
        <w:suppressAutoHyphens/>
        <w:autoSpaceDE w:val="0"/>
        <w:autoSpaceDN w:val="0"/>
        <w:adjustRightInd w:val="0"/>
        <w:jc w:val="right"/>
        <w:outlineLvl w:val="0"/>
        <w:rPr>
          <w:color w:val="000000"/>
          <w:sz w:val="26"/>
          <w:szCs w:val="26"/>
        </w:rPr>
      </w:pPr>
    </w:p>
    <w:p w:rsidR="00E338FD" w:rsidRDefault="00E338FD" w:rsidP="00CD2F26">
      <w:pPr>
        <w:widowControl w:val="0"/>
        <w:suppressAutoHyphens/>
        <w:autoSpaceDE w:val="0"/>
        <w:autoSpaceDN w:val="0"/>
        <w:adjustRightInd w:val="0"/>
        <w:jc w:val="right"/>
        <w:outlineLvl w:val="0"/>
        <w:rPr>
          <w:color w:val="000000"/>
          <w:sz w:val="26"/>
          <w:szCs w:val="26"/>
        </w:rPr>
      </w:pPr>
    </w:p>
    <w:p w:rsidR="00E338FD" w:rsidRPr="00CD2F26" w:rsidRDefault="00E338FD" w:rsidP="00CD2F26">
      <w:pPr>
        <w:widowControl w:val="0"/>
        <w:suppressAutoHyphens/>
        <w:autoSpaceDE w:val="0"/>
        <w:autoSpaceDN w:val="0"/>
        <w:adjustRightInd w:val="0"/>
        <w:jc w:val="right"/>
        <w:outlineLvl w:val="0"/>
        <w:rPr>
          <w:color w:val="000000"/>
          <w:sz w:val="26"/>
          <w:szCs w:val="26"/>
        </w:rPr>
      </w:pPr>
    </w:p>
    <w:p w:rsidR="00CD2F26" w:rsidRPr="00CD2F26" w:rsidRDefault="00CD2F26" w:rsidP="00CD2F26">
      <w:pPr>
        <w:widowControl w:val="0"/>
        <w:suppressAutoHyphens/>
        <w:autoSpaceDE w:val="0"/>
        <w:autoSpaceDN w:val="0"/>
        <w:adjustRightInd w:val="0"/>
        <w:jc w:val="right"/>
        <w:outlineLvl w:val="0"/>
        <w:rPr>
          <w:color w:val="000000"/>
          <w:sz w:val="26"/>
          <w:szCs w:val="26"/>
        </w:rPr>
      </w:pPr>
      <w:r w:rsidRPr="00CD2F26">
        <w:rPr>
          <w:color w:val="000000"/>
          <w:sz w:val="26"/>
          <w:szCs w:val="26"/>
        </w:rPr>
        <w:t>Приложение</w:t>
      </w:r>
    </w:p>
    <w:p w:rsidR="00CD2F26" w:rsidRPr="00CD2F26" w:rsidRDefault="00CD2F26" w:rsidP="00CD2F26">
      <w:pPr>
        <w:widowControl w:val="0"/>
        <w:suppressAutoHyphens/>
        <w:autoSpaceDE w:val="0"/>
        <w:autoSpaceDN w:val="0"/>
        <w:adjustRightInd w:val="0"/>
        <w:jc w:val="right"/>
        <w:rPr>
          <w:color w:val="000000"/>
          <w:sz w:val="26"/>
          <w:szCs w:val="26"/>
        </w:rPr>
      </w:pPr>
      <w:r w:rsidRPr="00CD2F26">
        <w:rPr>
          <w:color w:val="000000"/>
          <w:sz w:val="26"/>
          <w:szCs w:val="26"/>
        </w:rPr>
        <w:t>к постановлению администрации</w:t>
      </w:r>
    </w:p>
    <w:p w:rsidR="00CD2F26" w:rsidRPr="00CD2F26" w:rsidRDefault="00CD2F26" w:rsidP="00CD2F26">
      <w:pPr>
        <w:widowControl w:val="0"/>
        <w:suppressAutoHyphens/>
        <w:autoSpaceDE w:val="0"/>
        <w:autoSpaceDN w:val="0"/>
        <w:adjustRightInd w:val="0"/>
        <w:jc w:val="right"/>
        <w:rPr>
          <w:color w:val="000000"/>
          <w:sz w:val="26"/>
          <w:szCs w:val="26"/>
        </w:rPr>
      </w:pPr>
      <w:r w:rsidRPr="00CD2F26">
        <w:rPr>
          <w:color w:val="000000"/>
          <w:sz w:val="26"/>
          <w:szCs w:val="26"/>
        </w:rPr>
        <w:t>города Покачи</w:t>
      </w:r>
    </w:p>
    <w:p w:rsidR="00CD2F26" w:rsidRPr="00CD2F26" w:rsidRDefault="00CD2F26" w:rsidP="00CD2F26">
      <w:pPr>
        <w:widowControl w:val="0"/>
        <w:suppressAutoHyphens/>
        <w:autoSpaceDE w:val="0"/>
        <w:autoSpaceDN w:val="0"/>
        <w:adjustRightInd w:val="0"/>
        <w:jc w:val="right"/>
        <w:rPr>
          <w:color w:val="000000"/>
          <w:sz w:val="26"/>
          <w:szCs w:val="26"/>
        </w:rPr>
      </w:pPr>
      <w:r w:rsidRPr="00CD2F26">
        <w:rPr>
          <w:color w:val="000000"/>
          <w:sz w:val="26"/>
          <w:szCs w:val="26"/>
        </w:rPr>
        <w:t xml:space="preserve">от </w:t>
      </w:r>
      <w:r w:rsidR="00BA7B9D">
        <w:rPr>
          <w:color w:val="000000"/>
          <w:sz w:val="26"/>
          <w:szCs w:val="26"/>
        </w:rPr>
        <w:t>07.08.2023</w:t>
      </w:r>
      <w:r w:rsidRPr="00CD2F26">
        <w:rPr>
          <w:color w:val="000000"/>
          <w:sz w:val="26"/>
          <w:szCs w:val="26"/>
        </w:rPr>
        <w:t xml:space="preserve"> № </w:t>
      </w:r>
      <w:r w:rsidR="00BA7B9D">
        <w:rPr>
          <w:color w:val="000000"/>
          <w:sz w:val="26"/>
          <w:szCs w:val="26"/>
        </w:rPr>
        <w:t>658</w:t>
      </w:r>
    </w:p>
    <w:p w:rsidR="00CD2F26" w:rsidRPr="00CD2F26" w:rsidRDefault="00CD2F26" w:rsidP="00CD2F26">
      <w:pPr>
        <w:suppressAutoHyphens/>
        <w:jc w:val="center"/>
        <w:rPr>
          <w:b/>
          <w:color w:val="000000"/>
          <w:sz w:val="26"/>
          <w:szCs w:val="26"/>
        </w:rPr>
      </w:pPr>
    </w:p>
    <w:p w:rsidR="00CD2F26" w:rsidRPr="00CD2F26" w:rsidRDefault="00CD2F26" w:rsidP="00CD2F26">
      <w:pPr>
        <w:suppressAutoHyphens/>
        <w:jc w:val="center"/>
        <w:rPr>
          <w:b/>
          <w:color w:val="000000"/>
          <w:sz w:val="26"/>
          <w:szCs w:val="26"/>
        </w:rPr>
      </w:pPr>
      <w:r w:rsidRPr="00CD2F26">
        <w:rPr>
          <w:b/>
          <w:color w:val="000000"/>
          <w:sz w:val="26"/>
          <w:szCs w:val="26"/>
        </w:rPr>
        <w:t>Порядок взаимодействия заказчиков города Покачи с уполномоченным органом по определению для них поставщиков (подрядчиков, исполнителей) в условиях централизованных закупок товаров, работ, услуг для обеспечения муниципальных нужд и нужд заказчиков города Покачи</w:t>
      </w:r>
    </w:p>
    <w:p w:rsidR="00CD2F26" w:rsidRPr="00CD2F26" w:rsidRDefault="00CD2F26" w:rsidP="00CD2F26">
      <w:pPr>
        <w:ind w:firstLine="851"/>
        <w:contextualSpacing/>
        <w:rPr>
          <w:rFonts w:eastAsia="Calibri"/>
          <w:color w:val="000000"/>
          <w:sz w:val="26"/>
          <w:szCs w:val="26"/>
          <w:lang w:eastAsia="en-US"/>
        </w:rPr>
      </w:pPr>
    </w:p>
    <w:p w:rsidR="00CD2F26" w:rsidRPr="00CD2F26" w:rsidRDefault="00CD2F26" w:rsidP="00CD2F26">
      <w:pPr>
        <w:ind w:firstLine="851"/>
        <w:contextualSpacing/>
        <w:rPr>
          <w:rFonts w:eastAsia="Calibri"/>
          <w:b/>
          <w:color w:val="000000"/>
          <w:sz w:val="26"/>
          <w:szCs w:val="26"/>
          <w:lang w:eastAsia="en-US"/>
        </w:rPr>
      </w:pPr>
      <w:r w:rsidRPr="00CD2F26">
        <w:rPr>
          <w:rFonts w:eastAsia="Calibri"/>
          <w:color w:val="000000"/>
          <w:sz w:val="26"/>
          <w:szCs w:val="26"/>
          <w:lang w:eastAsia="en-US"/>
        </w:rPr>
        <w:t xml:space="preserve">Статья 1. </w:t>
      </w:r>
      <w:r w:rsidRPr="00CD2F26">
        <w:rPr>
          <w:rFonts w:eastAsia="Calibri"/>
          <w:b/>
          <w:color w:val="000000"/>
          <w:sz w:val="26"/>
          <w:szCs w:val="26"/>
          <w:lang w:eastAsia="en-US"/>
        </w:rPr>
        <w:t>Общие положения</w:t>
      </w:r>
    </w:p>
    <w:p w:rsidR="00CD2F26" w:rsidRPr="00CD2F26" w:rsidRDefault="00CD2F26" w:rsidP="00CD2F26">
      <w:pPr>
        <w:suppressAutoHyphens/>
        <w:rPr>
          <w:color w:val="000000"/>
          <w:sz w:val="26"/>
          <w:szCs w:val="26"/>
        </w:rPr>
      </w:pPr>
    </w:p>
    <w:p w:rsidR="00CD2F26" w:rsidRPr="00CD2F26" w:rsidRDefault="00CD2F26" w:rsidP="00CD2F26">
      <w:pPr>
        <w:ind w:firstLine="567"/>
        <w:contextualSpacing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CD2F26">
        <w:rPr>
          <w:rFonts w:eastAsia="Calibri"/>
          <w:color w:val="000000"/>
          <w:sz w:val="26"/>
          <w:szCs w:val="26"/>
          <w:lang w:eastAsia="en-US"/>
        </w:rPr>
        <w:t xml:space="preserve">1. Настоящий Порядок регулирует вопросы взаимодействия казенных учреждений города Покачи; </w:t>
      </w:r>
      <w:proofErr w:type="gramStart"/>
      <w:r w:rsidRPr="00CD2F26">
        <w:rPr>
          <w:rFonts w:eastAsia="Calibri"/>
          <w:color w:val="000000"/>
          <w:sz w:val="26"/>
          <w:szCs w:val="26"/>
          <w:lang w:eastAsia="en-US"/>
        </w:rPr>
        <w:t>автономных учреждений города Покачи, не принявших обязательства, предусмотренные частью 2 статьи 15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– заказчики) с уполномоченным органом</w:t>
      </w:r>
      <w:r w:rsidR="00C21D86">
        <w:rPr>
          <w:rFonts w:eastAsia="Calibri"/>
          <w:color w:val="000000"/>
          <w:sz w:val="26"/>
          <w:szCs w:val="26"/>
          <w:lang w:eastAsia="en-US"/>
        </w:rPr>
        <w:t xml:space="preserve"> - отделом муниципального заказа администрации города Покачи</w:t>
      </w:r>
      <w:r w:rsidRPr="00CD2F26">
        <w:rPr>
          <w:rFonts w:eastAsia="Calibri"/>
          <w:color w:val="000000"/>
          <w:sz w:val="26"/>
          <w:szCs w:val="26"/>
          <w:lang w:eastAsia="en-US"/>
        </w:rPr>
        <w:t xml:space="preserve"> по определению для них поставщиков (подрядчиков, исполнителей) в условиях централизованных закупок (далее - уполномоченный орган), связанные с осуществлением</w:t>
      </w:r>
      <w:proofErr w:type="gramEnd"/>
      <w:r w:rsidRPr="00CD2F26">
        <w:rPr>
          <w:rFonts w:eastAsia="Calibri"/>
          <w:color w:val="000000"/>
          <w:sz w:val="26"/>
          <w:szCs w:val="26"/>
          <w:lang w:eastAsia="en-US"/>
        </w:rPr>
        <w:t xml:space="preserve"> закупок товаров, работ, услуг для обеспечения муниципальных нужд и нужд заказчиков города Покачи.</w:t>
      </w:r>
    </w:p>
    <w:p w:rsidR="00CD2F26" w:rsidRPr="00CD2F26" w:rsidRDefault="00CD2F26" w:rsidP="00CD2F26">
      <w:pPr>
        <w:ind w:firstLine="567"/>
        <w:contextualSpacing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CD2F26">
        <w:rPr>
          <w:rFonts w:eastAsia="Calibri"/>
          <w:color w:val="000000"/>
          <w:sz w:val="26"/>
          <w:szCs w:val="26"/>
          <w:lang w:eastAsia="en-US"/>
        </w:rPr>
        <w:t>2. Основные понятия, используемые в настоящем Порядке, применяются в том же значении, что и в Федеральном законе от 05.04.2013 № 44-ФЗ «О контрактной системе в сфере закупок товаров, работ, услуг для обеспечения государственных и муниципальных нужд» (далее - Закон о контрактной системе).</w:t>
      </w:r>
    </w:p>
    <w:p w:rsidR="00CD2F26" w:rsidRPr="00CD2F26" w:rsidRDefault="00CD2F26" w:rsidP="00CD2F26">
      <w:pPr>
        <w:ind w:firstLine="567"/>
        <w:contextualSpacing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CD2F26">
        <w:rPr>
          <w:rFonts w:eastAsia="Calibri"/>
          <w:color w:val="000000"/>
          <w:sz w:val="26"/>
          <w:szCs w:val="26"/>
          <w:lang w:eastAsia="en-US"/>
        </w:rPr>
        <w:t>3. Действие настоящего Порядка распространяется на закупки товаров, работ, услуг заказчиков</w:t>
      </w:r>
      <w:r w:rsidR="00676A0F">
        <w:rPr>
          <w:rFonts w:eastAsia="Calibri"/>
          <w:color w:val="000000"/>
          <w:sz w:val="26"/>
          <w:szCs w:val="26"/>
          <w:lang w:eastAsia="en-US"/>
        </w:rPr>
        <w:t xml:space="preserve"> города Покачи</w:t>
      </w:r>
      <w:r w:rsidRPr="00CD2F26">
        <w:rPr>
          <w:rFonts w:eastAsia="Calibri"/>
          <w:color w:val="000000"/>
          <w:sz w:val="26"/>
          <w:szCs w:val="26"/>
          <w:lang w:eastAsia="en-US"/>
        </w:rPr>
        <w:t xml:space="preserve">  согласно приложению 1 к настоящему Порядку.</w:t>
      </w:r>
    </w:p>
    <w:p w:rsidR="00CD2F26" w:rsidRPr="00CD2F26" w:rsidRDefault="00CD2F26" w:rsidP="00CD2F26">
      <w:pPr>
        <w:contextualSpacing/>
        <w:jc w:val="center"/>
        <w:rPr>
          <w:rFonts w:eastAsia="Calibri"/>
          <w:color w:val="000000"/>
          <w:sz w:val="26"/>
          <w:szCs w:val="26"/>
          <w:lang w:eastAsia="en-US"/>
        </w:rPr>
      </w:pPr>
    </w:p>
    <w:p w:rsidR="00CD2F26" w:rsidRPr="00CD2F26" w:rsidRDefault="00CD2F26" w:rsidP="00CD2F26">
      <w:pPr>
        <w:ind w:firstLine="851"/>
        <w:contextualSpacing/>
        <w:rPr>
          <w:rFonts w:eastAsia="Calibri"/>
          <w:b/>
          <w:color w:val="000000"/>
          <w:sz w:val="26"/>
          <w:szCs w:val="26"/>
          <w:lang w:eastAsia="en-US"/>
        </w:rPr>
      </w:pPr>
      <w:r w:rsidRPr="00CD2F26">
        <w:rPr>
          <w:rFonts w:eastAsia="Calibri"/>
          <w:color w:val="000000"/>
          <w:sz w:val="26"/>
          <w:szCs w:val="26"/>
          <w:lang w:eastAsia="en-US"/>
        </w:rPr>
        <w:t xml:space="preserve">Статья 2. </w:t>
      </w:r>
      <w:r w:rsidRPr="00CD2F26">
        <w:rPr>
          <w:rFonts w:eastAsia="Calibri"/>
          <w:b/>
          <w:color w:val="000000"/>
          <w:sz w:val="26"/>
          <w:szCs w:val="26"/>
          <w:lang w:eastAsia="en-US"/>
        </w:rPr>
        <w:t>Полномочия уполномоченного органа</w:t>
      </w:r>
    </w:p>
    <w:p w:rsidR="00CD2F26" w:rsidRPr="00CD2F26" w:rsidRDefault="00CD2F26" w:rsidP="00CD2F26">
      <w:pPr>
        <w:contextualSpacing/>
        <w:jc w:val="center"/>
        <w:rPr>
          <w:rFonts w:eastAsia="Calibri"/>
          <w:b/>
          <w:color w:val="000000"/>
          <w:sz w:val="26"/>
          <w:szCs w:val="26"/>
          <w:lang w:eastAsia="en-US"/>
        </w:rPr>
      </w:pPr>
    </w:p>
    <w:p w:rsidR="00CD2F26" w:rsidRPr="00CD2F26" w:rsidRDefault="00CD2F26" w:rsidP="00CD2F26">
      <w:pPr>
        <w:autoSpaceDE w:val="0"/>
        <w:autoSpaceDN w:val="0"/>
        <w:adjustRightInd w:val="0"/>
        <w:ind w:firstLine="540"/>
        <w:jc w:val="both"/>
        <w:rPr>
          <w:color w:val="000000"/>
          <w:sz w:val="26"/>
          <w:szCs w:val="26"/>
          <w:lang w:eastAsia="ru-RU"/>
        </w:rPr>
      </w:pPr>
      <w:r w:rsidRPr="00CD2F26">
        <w:rPr>
          <w:color w:val="000000"/>
          <w:sz w:val="26"/>
          <w:szCs w:val="26"/>
        </w:rPr>
        <w:t xml:space="preserve">1. </w:t>
      </w:r>
      <w:r w:rsidRPr="00CD2F26">
        <w:rPr>
          <w:color w:val="000000"/>
          <w:sz w:val="26"/>
          <w:szCs w:val="26"/>
          <w:lang w:eastAsia="ru-RU"/>
        </w:rPr>
        <w:t>Уполномоченный орган для заказчиков проводит открытые конкурсы в электронной форме, конкурсы с ограниченным участием в электронной форме, аукционы в электронной форме, запросы котировок в электронной форме, запросы предложений в электронной форме, в том числе проводит совместные аукционы</w:t>
      </w:r>
      <w:r w:rsidR="00012A17">
        <w:rPr>
          <w:color w:val="000000"/>
          <w:sz w:val="26"/>
          <w:szCs w:val="26"/>
          <w:lang w:eastAsia="ru-RU"/>
        </w:rPr>
        <w:t xml:space="preserve"> и конкурсы</w:t>
      </w:r>
      <w:r w:rsidRPr="00CD2F26">
        <w:rPr>
          <w:color w:val="000000"/>
          <w:sz w:val="26"/>
          <w:szCs w:val="26"/>
          <w:lang w:eastAsia="ru-RU"/>
        </w:rPr>
        <w:t xml:space="preserve"> в электронной форме</w:t>
      </w:r>
      <w:r w:rsidR="00EE3E14">
        <w:rPr>
          <w:color w:val="000000"/>
          <w:sz w:val="26"/>
          <w:szCs w:val="26"/>
          <w:lang w:eastAsia="ru-RU"/>
        </w:rPr>
        <w:t>,</w:t>
      </w:r>
      <w:r w:rsidR="00EE3E14" w:rsidRPr="00EE3E14">
        <w:t xml:space="preserve"> </w:t>
      </w:r>
      <w:r w:rsidR="00EE3E14" w:rsidRPr="00EE3E14">
        <w:rPr>
          <w:color w:val="000000"/>
          <w:sz w:val="26"/>
          <w:szCs w:val="26"/>
          <w:lang w:eastAsia="ru-RU"/>
        </w:rPr>
        <w:t>установленном Постановлением Правительства Российской Федерации.</w:t>
      </w:r>
    </w:p>
    <w:p w:rsidR="00CD2F26" w:rsidRDefault="009064F5" w:rsidP="009064F5">
      <w:pPr>
        <w:autoSpaceDE w:val="0"/>
        <w:autoSpaceDN w:val="0"/>
        <w:adjustRightInd w:val="0"/>
        <w:ind w:firstLine="5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 Уполномоченный</w:t>
      </w:r>
      <w:r w:rsidR="001B6CEC">
        <w:rPr>
          <w:color w:val="000000"/>
          <w:sz w:val="26"/>
          <w:szCs w:val="26"/>
        </w:rPr>
        <w:t xml:space="preserve"> орган</w:t>
      </w:r>
      <w:r>
        <w:rPr>
          <w:color w:val="000000"/>
          <w:sz w:val="26"/>
          <w:szCs w:val="26"/>
        </w:rPr>
        <w:t xml:space="preserve"> осуществляет процедуру размещения информации по закупкам </w:t>
      </w:r>
      <w:r w:rsidR="001D2F59">
        <w:rPr>
          <w:color w:val="000000"/>
          <w:sz w:val="26"/>
          <w:szCs w:val="26"/>
        </w:rPr>
        <w:t xml:space="preserve">(извещение, документация) </w:t>
      </w:r>
      <w:r>
        <w:rPr>
          <w:color w:val="000000"/>
          <w:sz w:val="26"/>
          <w:szCs w:val="26"/>
        </w:rPr>
        <w:t>соответствующих заказчиков Единой информационной системе</w:t>
      </w:r>
      <w:r w:rsidRPr="009064F5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по размещению заказов </w:t>
      </w:r>
      <w:hyperlink r:id="rId10" w:history="1">
        <w:r w:rsidR="00F034C6" w:rsidRPr="00950D1D">
          <w:rPr>
            <w:rStyle w:val="ab"/>
            <w:sz w:val="26"/>
            <w:szCs w:val="26"/>
            <w:lang w:val="en-US"/>
          </w:rPr>
          <w:t>www</w:t>
        </w:r>
        <w:r w:rsidR="00F034C6" w:rsidRPr="00950D1D">
          <w:rPr>
            <w:rStyle w:val="ab"/>
            <w:sz w:val="26"/>
            <w:szCs w:val="26"/>
          </w:rPr>
          <w:t>.</w:t>
        </w:r>
        <w:proofErr w:type="spellStart"/>
        <w:r w:rsidR="00F034C6" w:rsidRPr="00950D1D">
          <w:rPr>
            <w:rStyle w:val="ab"/>
            <w:sz w:val="26"/>
            <w:szCs w:val="26"/>
            <w:lang w:val="en-US"/>
          </w:rPr>
          <w:t>zakupki</w:t>
        </w:r>
        <w:proofErr w:type="spellEnd"/>
        <w:r w:rsidR="00F034C6" w:rsidRPr="00950D1D">
          <w:rPr>
            <w:rStyle w:val="ab"/>
            <w:sz w:val="26"/>
            <w:szCs w:val="26"/>
          </w:rPr>
          <w:t>.</w:t>
        </w:r>
        <w:proofErr w:type="spellStart"/>
        <w:r w:rsidR="00F034C6" w:rsidRPr="00950D1D">
          <w:rPr>
            <w:rStyle w:val="ab"/>
            <w:sz w:val="26"/>
            <w:szCs w:val="26"/>
            <w:lang w:val="en-US"/>
          </w:rPr>
          <w:t>gov</w:t>
        </w:r>
        <w:proofErr w:type="spellEnd"/>
        <w:r w:rsidR="00F034C6" w:rsidRPr="00950D1D">
          <w:rPr>
            <w:rStyle w:val="ab"/>
            <w:sz w:val="26"/>
            <w:szCs w:val="26"/>
          </w:rPr>
          <w:t>.</w:t>
        </w:r>
        <w:proofErr w:type="spellStart"/>
        <w:r w:rsidR="00F034C6" w:rsidRPr="00950D1D">
          <w:rPr>
            <w:rStyle w:val="ab"/>
            <w:sz w:val="26"/>
            <w:szCs w:val="26"/>
            <w:lang w:val="en-US"/>
          </w:rPr>
          <w:t>ru</w:t>
        </w:r>
        <w:proofErr w:type="spellEnd"/>
      </w:hyperlink>
      <w:r>
        <w:rPr>
          <w:color w:val="000000"/>
          <w:sz w:val="26"/>
          <w:szCs w:val="26"/>
        </w:rPr>
        <w:t>.</w:t>
      </w:r>
    </w:p>
    <w:p w:rsidR="00F034C6" w:rsidRPr="009064F5" w:rsidRDefault="00F034C6" w:rsidP="009064F5">
      <w:pPr>
        <w:autoSpaceDE w:val="0"/>
        <w:autoSpaceDN w:val="0"/>
        <w:adjustRightInd w:val="0"/>
        <w:ind w:firstLine="540"/>
        <w:jc w:val="both"/>
        <w:rPr>
          <w:color w:val="000000"/>
          <w:sz w:val="26"/>
          <w:szCs w:val="26"/>
        </w:rPr>
      </w:pPr>
    </w:p>
    <w:p w:rsidR="00CD2F26" w:rsidRPr="00CD2F26" w:rsidRDefault="00CD2F26" w:rsidP="00CD2F26">
      <w:pPr>
        <w:autoSpaceDE w:val="0"/>
        <w:autoSpaceDN w:val="0"/>
        <w:adjustRightInd w:val="0"/>
        <w:ind w:firstLine="851"/>
        <w:rPr>
          <w:b/>
          <w:color w:val="000000"/>
          <w:sz w:val="26"/>
          <w:szCs w:val="26"/>
        </w:rPr>
      </w:pPr>
      <w:r w:rsidRPr="00CD2F26">
        <w:rPr>
          <w:color w:val="000000"/>
          <w:sz w:val="26"/>
          <w:szCs w:val="26"/>
        </w:rPr>
        <w:t xml:space="preserve">Статья 3. </w:t>
      </w:r>
      <w:r w:rsidRPr="00CD2F26">
        <w:rPr>
          <w:b/>
          <w:color w:val="000000"/>
          <w:sz w:val="26"/>
          <w:szCs w:val="26"/>
        </w:rPr>
        <w:t>Полномочия заказчиков</w:t>
      </w:r>
    </w:p>
    <w:p w:rsidR="00CD2F26" w:rsidRPr="00CD2F26" w:rsidRDefault="00CD2F26" w:rsidP="00CD2F26">
      <w:pPr>
        <w:autoSpaceDE w:val="0"/>
        <w:autoSpaceDN w:val="0"/>
        <w:adjustRightInd w:val="0"/>
        <w:ind w:firstLine="540"/>
        <w:jc w:val="center"/>
        <w:rPr>
          <w:b/>
          <w:color w:val="000000"/>
          <w:sz w:val="26"/>
          <w:szCs w:val="26"/>
        </w:rPr>
      </w:pPr>
    </w:p>
    <w:p w:rsidR="00CD2F26" w:rsidRPr="00CD2F26" w:rsidRDefault="00CD2F26" w:rsidP="00CD2F26">
      <w:pPr>
        <w:autoSpaceDE w:val="0"/>
        <w:autoSpaceDN w:val="0"/>
        <w:adjustRightInd w:val="0"/>
        <w:ind w:firstLine="540"/>
        <w:jc w:val="both"/>
        <w:rPr>
          <w:bCs/>
          <w:color w:val="000000"/>
          <w:sz w:val="26"/>
          <w:szCs w:val="26"/>
          <w:lang w:eastAsia="ru-RU"/>
        </w:rPr>
      </w:pPr>
      <w:r w:rsidRPr="00CD2F26">
        <w:rPr>
          <w:bCs/>
          <w:color w:val="000000"/>
          <w:sz w:val="26"/>
          <w:szCs w:val="26"/>
          <w:lang w:eastAsia="ru-RU"/>
        </w:rPr>
        <w:t>1. Заказчики осуществляют следующие полномочия в сфере закупок товаров, работ, услуг:</w:t>
      </w:r>
    </w:p>
    <w:p w:rsidR="00CD2F26" w:rsidRPr="00CD2F26" w:rsidRDefault="00CD2F26" w:rsidP="00CD2F26">
      <w:pPr>
        <w:autoSpaceDE w:val="0"/>
        <w:autoSpaceDN w:val="0"/>
        <w:adjustRightInd w:val="0"/>
        <w:ind w:firstLine="540"/>
        <w:jc w:val="both"/>
        <w:rPr>
          <w:bCs/>
          <w:color w:val="000000"/>
          <w:sz w:val="26"/>
          <w:szCs w:val="26"/>
          <w:lang w:eastAsia="ru-RU"/>
        </w:rPr>
      </w:pPr>
      <w:r w:rsidRPr="00CD2F26">
        <w:rPr>
          <w:bCs/>
          <w:color w:val="000000"/>
          <w:sz w:val="26"/>
          <w:szCs w:val="26"/>
          <w:lang w:eastAsia="ru-RU"/>
        </w:rPr>
        <w:lastRenderedPageBreak/>
        <w:t>1) планирование и обоснование закупок, определение условий контракта, в том числе начальной (максимальной) цены контракта, его подписание;</w:t>
      </w:r>
    </w:p>
    <w:p w:rsidR="00CD2F26" w:rsidRPr="00CD2F26" w:rsidRDefault="00CD2F26" w:rsidP="00F504E6">
      <w:pPr>
        <w:autoSpaceDE w:val="0"/>
        <w:autoSpaceDN w:val="0"/>
        <w:adjustRightInd w:val="0"/>
        <w:ind w:firstLine="540"/>
        <w:jc w:val="both"/>
        <w:rPr>
          <w:color w:val="000000"/>
          <w:sz w:val="26"/>
          <w:szCs w:val="26"/>
          <w:lang w:eastAsia="ru-RU"/>
        </w:rPr>
      </w:pPr>
      <w:r w:rsidRPr="00CD2F26">
        <w:rPr>
          <w:bCs/>
          <w:color w:val="000000"/>
          <w:sz w:val="26"/>
          <w:szCs w:val="26"/>
          <w:lang w:eastAsia="ru-RU"/>
        </w:rPr>
        <w:t>2) осуществление закупок у единственного поставщика (подрядчика, исполнителя) в соответствии с требованиями статьи 93 Закона о контрактной системе</w:t>
      </w:r>
      <w:r w:rsidRPr="00CD2F26">
        <w:rPr>
          <w:color w:val="000000"/>
          <w:sz w:val="26"/>
          <w:szCs w:val="26"/>
          <w:lang w:eastAsia="ru-RU"/>
        </w:rPr>
        <w:t>.</w:t>
      </w:r>
    </w:p>
    <w:p w:rsidR="00C63F68" w:rsidRDefault="00C63F68" w:rsidP="00C21D86">
      <w:pPr>
        <w:tabs>
          <w:tab w:val="left" w:pos="709"/>
        </w:tabs>
        <w:autoSpaceDE w:val="0"/>
        <w:autoSpaceDN w:val="0"/>
        <w:adjustRightInd w:val="0"/>
        <w:ind w:firstLine="709"/>
        <w:outlineLvl w:val="0"/>
        <w:rPr>
          <w:bCs/>
          <w:color w:val="000000"/>
          <w:sz w:val="26"/>
          <w:szCs w:val="26"/>
          <w:lang w:eastAsia="ru-RU"/>
        </w:rPr>
      </w:pPr>
    </w:p>
    <w:p w:rsidR="00CD2F26" w:rsidRPr="00CD2F26" w:rsidRDefault="00CD2F26" w:rsidP="00C21D86">
      <w:pPr>
        <w:tabs>
          <w:tab w:val="left" w:pos="709"/>
        </w:tabs>
        <w:autoSpaceDE w:val="0"/>
        <w:autoSpaceDN w:val="0"/>
        <w:adjustRightInd w:val="0"/>
        <w:ind w:firstLine="709"/>
        <w:outlineLvl w:val="0"/>
        <w:rPr>
          <w:bCs/>
          <w:color w:val="000000"/>
          <w:sz w:val="26"/>
          <w:szCs w:val="26"/>
          <w:lang w:eastAsia="ru-RU"/>
        </w:rPr>
      </w:pPr>
      <w:r w:rsidRPr="00CD2F26">
        <w:rPr>
          <w:bCs/>
          <w:color w:val="000000"/>
          <w:sz w:val="26"/>
          <w:szCs w:val="26"/>
          <w:lang w:eastAsia="ru-RU"/>
        </w:rPr>
        <w:t xml:space="preserve">Статья 4. </w:t>
      </w:r>
      <w:r w:rsidRPr="00CD2F26">
        <w:rPr>
          <w:b/>
          <w:bCs/>
          <w:color w:val="000000"/>
          <w:sz w:val="26"/>
          <w:szCs w:val="26"/>
          <w:lang w:eastAsia="ru-RU"/>
        </w:rPr>
        <w:t>Порядок формирования и согласования заявки на осуществление закупки</w:t>
      </w:r>
    </w:p>
    <w:p w:rsidR="00CD2F26" w:rsidRPr="00CD2F26" w:rsidRDefault="00CD2F26" w:rsidP="00CD2F26">
      <w:pPr>
        <w:autoSpaceDE w:val="0"/>
        <w:autoSpaceDN w:val="0"/>
        <w:adjustRightInd w:val="0"/>
        <w:jc w:val="center"/>
        <w:outlineLvl w:val="0"/>
        <w:rPr>
          <w:bCs/>
          <w:color w:val="000000"/>
          <w:sz w:val="26"/>
          <w:szCs w:val="26"/>
          <w:lang w:eastAsia="ru-RU"/>
        </w:rPr>
      </w:pPr>
    </w:p>
    <w:p w:rsidR="00CD2F26" w:rsidRPr="00CD2F26" w:rsidRDefault="00CD2F26" w:rsidP="00CD2F26">
      <w:pPr>
        <w:ind w:firstLine="708"/>
        <w:jc w:val="both"/>
        <w:rPr>
          <w:color w:val="000000"/>
          <w:sz w:val="26"/>
          <w:szCs w:val="26"/>
        </w:rPr>
      </w:pPr>
      <w:r w:rsidRPr="00CD2F26">
        <w:rPr>
          <w:color w:val="000000"/>
          <w:sz w:val="26"/>
          <w:szCs w:val="26"/>
        </w:rPr>
        <w:t xml:space="preserve">1. Заказчики формируют заявки на осуществление закупок </w:t>
      </w:r>
      <w:r w:rsidR="009E7DE6">
        <w:rPr>
          <w:color w:val="000000"/>
          <w:sz w:val="26"/>
          <w:szCs w:val="26"/>
        </w:rPr>
        <w:t xml:space="preserve">в электронном виде </w:t>
      </w:r>
      <w:r w:rsidRPr="00CD2F26">
        <w:rPr>
          <w:color w:val="000000"/>
          <w:sz w:val="26"/>
          <w:szCs w:val="26"/>
        </w:rPr>
        <w:t xml:space="preserve">по форме согласно приложению 2 к настоящему Порядку в зависимости от вида закупки. </w:t>
      </w:r>
    </w:p>
    <w:p w:rsidR="00CD2F26" w:rsidRPr="00CD2F26" w:rsidRDefault="00CD2F26" w:rsidP="00CD2F26">
      <w:pPr>
        <w:ind w:firstLine="708"/>
        <w:jc w:val="both"/>
        <w:rPr>
          <w:color w:val="000000"/>
          <w:sz w:val="26"/>
          <w:szCs w:val="26"/>
        </w:rPr>
      </w:pPr>
      <w:r w:rsidRPr="00CD2F26">
        <w:rPr>
          <w:color w:val="000000"/>
          <w:sz w:val="26"/>
          <w:szCs w:val="26"/>
        </w:rPr>
        <w:t xml:space="preserve">2. Сформированная заявка представляется в уполномоченный орган </w:t>
      </w:r>
      <w:r w:rsidR="006568D1">
        <w:rPr>
          <w:color w:val="000000"/>
          <w:sz w:val="26"/>
          <w:szCs w:val="26"/>
        </w:rPr>
        <w:t xml:space="preserve">посредством программного обеспечения СЭД «ДЕЛО» в электронном виде </w:t>
      </w:r>
      <w:r w:rsidRPr="00CD2F26">
        <w:rPr>
          <w:color w:val="000000"/>
          <w:sz w:val="26"/>
          <w:szCs w:val="26"/>
        </w:rPr>
        <w:t>на русском языке - текст (</w:t>
      </w:r>
      <w:r w:rsidRPr="00CD2F26">
        <w:rPr>
          <w:color w:val="000000"/>
          <w:sz w:val="26"/>
          <w:szCs w:val="26"/>
          <w:lang w:val="en-US"/>
        </w:rPr>
        <w:t>Word</w:t>
      </w:r>
      <w:r w:rsidRPr="00CD2F26">
        <w:rPr>
          <w:color w:val="000000"/>
          <w:sz w:val="26"/>
          <w:szCs w:val="26"/>
        </w:rPr>
        <w:t>), все приложения в табличной форме (</w:t>
      </w:r>
      <w:r w:rsidRPr="00CD2F26">
        <w:rPr>
          <w:color w:val="000000"/>
          <w:sz w:val="26"/>
          <w:szCs w:val="26"/>
          <w:lang w:val="en-US"/>
        </w:rPr>
        <w:t>Word</w:t>
      </w:r>
      <w:r w:rsidR="006568D1">
        <w:rPr>
          <w:color w:val="000000"/>
          <w:sz w:val="26"/>
          <w:szCs w:val="26"/>
        </w:rPr>
        <w:t xml:space="preserve">, </w:t>
      </w:r>
      <w:proofErr w:type="spellStart"/>
      <w:r w:rsidR="006568D1">
        <w:rPr>
          <w:color w:val="000000"/>
          <w:sz w:val="26"/>
          <w:szCs w:val="26"/>
          <w:lang w:val="en-US"/>
        </w:rPr>
        <w:t>Exel</w:t>
      </w:r>
      <w:proofErr w:type="spellEnd"/>
      <w:r w:rsidRPr="00CD2F26">
        <w:rPr>
          <w:color w:val="000000"/>
          <w:sz w:val="26"/>
          <w:szCs w:val="26"/>
        </w:rPr>
        <w:t xml:space="preserve">), с применением шрифта </w:t>
      </w:r>
      <w:proofErr w:type="spellStart"/>
      <w:r w:rsidRPr="00CD2F26">
        <w:rPr>
          <w:color w:val="000000"/>
          <w:sz w:val="26"/>
          <w:szCs w:val="26"/>
        </w:rPr>
        <w:t>Times</w:t>
      </w:r>
      <w:proofErr w:type="spellEnd"/>
      <w:r w:rsidRPr="00CD2F26">
        <w:rPr>
          <w:color w:val="000000"/>
          <w:sz w:val="26"/>
          <w:szCs w:val="26"/>
        </w:rPr>
        <w:t xml:space="preserve"> </w:t>
      </w:r>
      <w:proofErr w:type="spellStart"/>
      <w:r w:rsidRPr="00CD2F26">
        <w:rPr>
          <w:color w:val="000000"/>
          <w:sz w:val="26"/>
          <w:szCs w:val="26"/>
        </w:rPr>
        <w:t>New</w:t>
      </w:r>
      <w:proofErr w:type="spellEnd"/>
      <w:r w:rsidRPr="00CD2F26">
        <w:rPr>
          <w:color w:val="000000"/>
          <w:sz w:val="26"/>
          <w:szCs w:val="26"/>
        </w:rPr>
        <w:t xml:space="preserve"> </w:t>
      </w:r>
      <w:proofErr w:type="spellStart"/>
      <w:r w:rsidRPr="00CD2F26">
        <w:rPr>
          <w:color w:val="000000"/>
          <w:sz w:val="26"/>
          <w:szCs w:val="26"/>
        </w:rPr>
        <w:t>Roman</w:t>
      </w:r>
      <w:proofErr w:type="spellEnd"/>
      <w:r w:rsidRPr="00CD2F26">
        <w:rPr>
          <w:color w:val="000000"/>
          <w:sz w:val="26"/>
          <w:szCs w:val="26"/>
        </w:rPr>
        <w:t xml:space="preserve"> и размером шрифта текста 14, при изготовлении таблиц могут использоваться шрифты меньших размеров.</w:t>
      </w:r>
    </w:p>
    <w:p w:rsidR="00CD2F26" w:rsidRPr="00CD2F26" w:rsidRDefault="00CD2F26" w:rsidP="00CD2F26">
      <w:pPr>
        <w:ind w:firstLine="708"/>
        <w:jc w:val="both"/>
        <w:rPr>
          <w:color w:val="000000"/>
          <w:sz w:val="26"/>
          <w:szCs w:val="26"/>
        </w:rPr>
      </w:pPr>
      <w:r w:rsidRPr="00CD2F26">
        <w:rPr>
          <w:color w:val="000000"/>
          <w:sz w:val="26"/>
          <w:szCs w:val="26"/>
        </w:rPr>
        <w:t>3. Приложения к проекту контракта и проект контракта должны содержаться в одном файле, при этом заказчики определяют в заявке предмет контракта.</w:t>
      </w:r>
    </w:p>
    <w:p w:rsidR="00CD2F26" w:rsidRPr="00CD2F26" w:rsidRDefault="00CD2F26" w:rsidP="00CD2F26">
      <w:pPr>
        <w:ind w:firstLine="708"/>
        <w:jc w:val="both"/>
        <w:rPr>
          <w:color w:val="000000"/>
          <w:sz w:val="26"/>
          <w:szCs w:val="26"/>
        </w:rPr>
      </w:pPr>
      <w:r w:rsidRPr="00CD2F26">
        <w:rPr>
          <w:color w:val="000000"/>
          <w:sz w:val="26"/>
          <w:szCs w:val="26"/>
        </w:rPr>
        <w:t xml:space="preserve">4. В состав заявки входит: </w:t>
      </w:r>
    </w:p>
    <w:p w:rsidR="00CD2F26" w:rsidRPr="00CD2F26" w:rsidRDefault="00CD2F26" w:rsidP="00CD2F26">
      <w:pPr>
        <w:ind w:firstLine="708"/>
        <w:jc w:val="both"/>
        <w:rPr>
          <w:color w:val="000000"/>
          <w:sz w:val="26"/>
          <w:szCs w:val="26"/>
        </w:rPr>
      </w:pPr>
      <w:r w:rsidRPr="00CD2F26">
        <w:rPr>
          <w:color w:val="000000"/>
          <w:sz w:val="26"/>
          <w:szCs w:val="26"/>
        </w:rPr>
        <w:t>1) пояснительная записка, в которой указывается правовое обеспечение расходного обязательства с</w:t>
      </w:r>
      <w:r w:rsidR="003A34D0">
        <w:rPr>
          <w:color w:val="000000"/>
          <w:sz w:val="26"/>
          <w:szCs w:val="26"/>
        </w:rPr>
        <w:t>о</w:t>
      </w:r>
      <w:r w:rsidRPr="00CD2F26">
        <w:rPr>
          <w:color w:val="000000"/>
          <w:sz w:val="26"/>
          <w:szCs w:val="26"/>
        </w:rPr>
        <w:t xml:space="preserve"> ссылкой на пункт, статью, номер и дату муниципального правового акта; </w:t>
      </w:r>
    </w:p>
    <w:p w:rsidR="00CD2F26" w:rsidRPr="00CD2F26" w:rsidRDefault="00CD2F26" w:rsidP="00CD2F26">
      <w:pPr>
        <w:ind w:firstLine="708"/>
        <w:jc w:val="both"/>
        <w:rPr>
          <w:color w:val="000000"/>
          <w:sz w:val="26"/>
          <w:szCs w:val="26"/>
        </w:rPr>
      </w:pPr>
      <w:r w:rsidRPr="00CD2F26">
        <w:rPr>
          <w:color w:val="000000"/>
          <w:sz w:val="26"/>
          <w:szCs w:val="26"/>
        </w:rPr>
        <w:t>2) типовой контракт;</w:t>
      </w:r>
    </w:p>
    <w:p w:rsidR="00CD2F26" w:rsidRPr="00CD2F26" w:rsidRDefault="00CD2F26" w:rsidP="00CD2F26">
      <w:pPr>
        <w:ind w:firstLine="708"/>
        <w:jc w:val="both"/>
        <w:rPr>
          <w:color w:val="000000"/>
          <w:sz w:val="26"/>
          <w:szCs w:val="26"/>
        </w:rPr>
      </w:pPr>
      <w:r w:rsidRPr="00CD2F26">
        <w:rPr>
          <w:color w:val="000000"/>
          <w:sz w:val="26"/>
          <w:szCs w:val="26"/>
        </w:rPr>
        <w:t>3) проект контракта с приложениями;</w:t>
      </w:r>
    </w:p>
    <w:p w:rsidR="00CD2F26" w:rsidRPr="00CD2F26" w:rsidRDefault="00CD2F26" w:rsidP="00CD2F26">
      <w:pPr>
        <w:ind w:firstLine="708"/>
        <w:jc w:val="both"/>
        <w:rPr>
          <w:color w:val="000000"/>
          <w:sz w:val="26"/>
          <w:szCs w:val="26"/>
        </w:rPr>
      </w:pPr>
      <w:r w:rsidRPr="00CD2F26">
        <w:rPr>
          <w:color w:val="000000"/>
          <w:sz w:val="26"/>
          <w:szCs w:val="26"/>
        </w:rPr>
        <w:t>4) заявка по установленной форме;</w:t>
      </w:r>
    </w:p>
    <w:p w:rsidR="00CD2F26" w:rsidRPr="00CD2F26" w:rsidRDefault="00CD2F26" w:rsidP="00CD2F26">
      <w:pPr>
        <w:ind w:firstLine="708"/>
        <w:jc w:val="both"/>
        <w:rPr>
          <w:color w:val="000000"/>
          <w:sz w:val="26"/>
          <w:szCs w:val="26"/>
        </w:rPr>
      </w:pPr>
      <w:proofErr w:type="gramStart"/>
      <w:r w:rsidRPr="00CD2F26">
        <w:rPr>
          <w:color w:val="000000"/>
          <w:sz w:val="26"/>
          <w:szCs w:val="26"/>
        </w:rPr>
        <w:t>5) техническое задание к заявке (ведомости, сметы, графики, перечни, спецификации, эскизы, образцы товаров и др. документы в зависимости от вида товаров, работ, услуг);</w:t>
      </w:r>
      <w:proofErr w:type="gramEnd"/>
    </w:p>
    <w:p w:rsidR="00CD2F26" w:rsidRPr="00CD2F26" w:rsidRDefault="00CD2F26" w:rsidP="00CD2F26">
      <w:pPr>
        <w:ind w:firstLine="708"/>
        <w:jc w:val="both"/>
        <w:rPr>
          <w:color w:val="000000"/>
          <w:sz w:val="26"/>
          <w:szCs w:val="26"/>
        </w:rPr>
      </w:pPr>
      <w:r w:rsidRPr="00CD2F26">
        <w:rPr>
          <w:color w:val="000000"/>
          <w:sz w:val="26"/>
          <w:szCs w:val="26"/>
        </w:rPr>
        <w:t xml:space="preserve">6) требования к качеству, техническим характеристикам товара, работ, услуг, требования к их безопасности, требования к функциональным характеристикам (потребительским свойствам) товара, требования к размерам, упаковке, отгрузке товара, требования к результатам работ и иные показатели, связанные с определением соответствия поставляемого товара, выполняемых работ, оказываемых услуг потребностям заказчика; </w:t>
      </w:r>
    </w:p>
    <w:p w:rsidR="00CD2F26" w:rsidRPr="00746724" w:rsidRDefault="00CD2F26" w:rsidP="00CD2F26">
      <w:pPr>
        <w:suppressAutoHyphens/>
        <w:autoSpaceDE w:val="0"/>
        <w:ind w:firstLine="708"/>
        <w:jc w:val="both"/>
        <w:rPr>
          <w:rFonts w:eastAsia="Arial"/>
          <w:color w:val="000000"/>
          <w:sz w:val="26"/>
          <w:szCs w:val="26"/>
        </w:rPr>
      </w:pPr>
      <w:r w:rsidRPr="00CD2F26">
        <w:rPr>
          <w:rFonts w:eastAsia="Arial"/>
          <w:color w:val="000000"/>
          <w:sz w:val="26"/>
          <w:szCs w:val="26"/>
        </w:rPr>
        <w:t xml:space="preserve">7) обоснование начальной (максимальной) цена контракта с учетом требований </w:t>
      </w:r>
      <w:r w:rsidRPr="00746724">
        <w:rPr>
          <w:rFonts w:eastAsia="Arial"/>
          <w:color w:val="000000"/>
          <w:sz w:val="26"/>
          <w:szCs w:val="26"/>
        </w:rPr>
        <w:t>статьи 22 Закона о контрактной системе.</w:t>
      </w:r>
    </w:p>
    <w:p w:rsidR="00CD2F26" w:rsidRPr="00CD2F26" w:rsidRDefault="00CD2F26" w:rsidP="00CD2F26">
      <w:pPr>
        <w:ind w:firstLine="708"/>
        <w:jc w:val="both"/>
        <w:rPr>
          <w:color w:val="000000"/>
          <w:sz w:val="26"/>
          <w:szCs w:val="26"/>
        </w:rPr>
      </w:pPr>
      <w:r w:rsidRPr="00954C73">
        <w:rPr>
          <w:color w:val="000000"/>
          <w:sz w:val="26"/>
          <w:szCs w:val="26"/>
        </w:rPr>
        <w:t>5. Условия проекта контракта должны соответствовать условиям типового контракта</w:t>
      </w:r>
      <w:r w:rsidR="00BF61C5" w:rsidRPr="00735185">
        <w:rPr>
          <w:color w:val="000000"/>
          <w:sz w:val="26"/>
          <w:szCs w:val="26"/>
        </w:rPr>
        <w:t>,</w:t>
      </w:r>
      <w:r w:rsidRPr="00954C73">
        <w:rPr>
          <w:color w:val="000000"/>
          <w:sz w:val="26"/>
          <w:szCs w:val="26"/>
        </w:rPr>
        <w:t xml:space="preserve"> заявки</w:t>
      </w:r>
      <w:r w:rsidR="00BF61C5" w:rsidRPr="00735185">
        <w:rPr>
          <w:color w:val="000000"/>
          <w:sz w:val="26"/>
          <w:szCs w:val="26"/>
        </w:rPr>
        <w:t xml:space="preserve"> и техническому заданию.</w:t>
      </w:r>
    </w:p>
    <w:p w:rsidR="00CD2F26" w:rsidRPr="00CD2F26" w:rsidRDefault="00CD2F26" w:rsidP="00CD2F26">
      <w:pPr>
        <w:ind w:firstLine="720"/>
        <w:jc w:val="both"/>
        <w:rPr>
          <w:b/>
          <w:color w:val="000000"/>
          <w:sz w:val="26"/>
          <w:szCs w:val="26"/>
        </w:rPr>
      </w:pPr>
      <w:r w:rsidRPr="00CD2F26">
        <w:rPr>
          <w:color w:val="000000"/>
          <w:sz w:val="26"/>
          <w:szCs w:val="26"/>
        </w:rPr>
        <w:t>6. Заказчик подает сформированную в соответствии с настоящим Порядком заявку в уполномоченный орган для получения листа согласования.</w:t>
      </w:r>
    </w:p>
    <w:p w:rsidR="00CD2F26" w:rsidRPr="00CD2F26" w:rsidRDefault="00CD2F26" w:rsidP="00CD2F26">
      <w:pPr>
        <w:jc w:val="both"/>
        <w:rPr>
          <w:color w:val="000000"/>
          <w:sz w:val="26"/>
          <w:szCs w:val="26"/>
        </w:rPr>
      </w:pPr>
      <w:r w:rsidRPr="00CD2F26">
        <w:rPr>
          <w:color w:val="000000"/>
          <w:sz w:val="26"/>
          <w:szCs w:val="26"/>
        </w:rPr>
        <w:tab/>
        <w:t xml:space="preserve">7. Способ осуществления закупки определяется заказчиком по согласованию с уполномоченным органом. </w:t>
      </w:r>
    </w:p>
    <w:p w:rsidR="00CD2F26" w:rsidRPr="00CD2F26" w:rsidRDefault="00CD2F26" w:rsidP="00CD2F26">
      <w:pPr>
        <w:jc w:val="both"/>
        <w:rPr>
          <w:color w:val="000000"/>
          <w:sz w:val="26"/>
          <w:szCs w:val="26"/>
        </w:rPr>
      </w:pPr>
      <w:r w:rsidRPr="00CD2F26">
        <w:rPr>
          <w:color w:val="000000"/>
          <w:sz w:val="26"/>
          <w:szCs w:val="26"/>
        </w:rPr>
        <w:tab/>
        <w:t>8. Согласование заявки и выдача листа согласования уполномоченным органом  осуществляется только при наличии соответствующей закупки в плане-графике закупок соответствующего заказчика, утвержденного и размещенного в соответствии с требованиями Закона о контрактной системе.</w:t>
      </w:r>
    </w:p>
    <w:p w:rsidR="00CD2F26" w:rsidRPr="00CD2F26" w:rsidRDefault="00CD2F26" w:rsidP="00CD2F26">
      <w:pPr>
        <w:ind w:firstLine="720"/>
        <w:jc w:val="both"/>
        <w:rPr>
          <w:color w:val="000000"/>
          <w:sz w:val="26"/>
          <w:szCs w:val="26"/>
        </w:rPr>
      </w:pPr>
      <w:r w:rsidRPr="00CD2F26">
        <w:rPr>
          <w:color w:val="000000"/>
          <w:sz w:val="26"/>
          <w:szCs w:val="26"/>
        </w:rPr>
        <w:t>9</w:t>
      </w:r>
      <w:r w:rsidRPr="00AC607D">
        <w:rPr>
          <w:color w:val="000000"/>
          <w:sz w:val="26"/>
          <w:szCs w:val="26"/>
        </w:rPr>
        <w:t xml:space="preserve">. Уполномоченный орган в течение одного рабочего дня, в который поступила заявка, проверяет наличие всех необходимых документов, заполнение всех пунктов </w:t>
      </w:r>
      <w:r w:rsidRPr="00AC607D">
        <w:rPr>
          <w:color w:val="000000"/>
          <w:sz w:val="26"/>
          <w:szCs w:val="26"/>
        </w:rPr>
        <w:lastRenderedPageBreak/>
        <w:t xml:space="preserve">заявки, соблюдение формы заявки, а также наличие соответствующей закупки в плане-графике закупок соответствующего заказчика, в том числе соответствие суммы и </w:t>
      </w:r>
      <w:r w:rsidR="00AC607D">
        <w:rPr>
          <w:color w:val="000000"/>
          <w:sz w:val="26"/>
          <w:szCs w:val="26"/>
        </w:rPr>
        <w:t>предмета</w:t>
      </w:r>
      <w:r w:rsidRPr="00AC607D">
        <w:rPr>
          <w:color w:val="000000"/>
          <w:sz w:val="26"/>
          <w:szCs w:val="26"/>
        </w:rPr>
        <w:t xml:space="preserve"> закупаемых товаров, работ, услуг.</w:t>
      </w:r>
    </w:p>
    <w:p w:rsidR="00CD2F26" w:rsidRPr="00CD2F26" w:rsidRDefault="00CD2F26" w:rsidP="00CD2F26">
      <w:pPr>
        <w:ind w:firstLine="720"/>
        <w:jc w:val="both"/>
        <w:rPr>
          <w:color w:val="000000"/>
          <w:sz w:val="26"/>
          <w:szCs w:val="26"/>
        </w:rPr>
      </w:pPr>
      <w:r w:rsidRPr="00CD2F26">
        <w:rPr>
          <w:color w:val="000000"/>
          <w:sz w:val="26"/>
          <w:szCs w:val="26"/>
        </w:rPr>
        <w:t xml:space="preserve">10. При наличии замечаний уполномоченный орган </w:t>
      </w:r>
      <w:r w:rsidR="00CC178B">
        <w:rPr>
          <w:color w:val="000000"/>
          <w:sz w:val="26"/>
          <w:szCs w:val="26"/>
        </w:rPr>
        <w:t>ставит визу о не согласовании</w:t>
      </w:r>
      <w:r w:rsidRPr="00CD2F26">
        <w:rPr>
          <w:color w:val="000000"/>
          <w:sz w:val="26"/>
          <w:szCs w:val="26"/>
        </w:rPr>
        <w:t xml:space="preserve"> </w:t>
      </w:r>
      <w:r w:rsidR="00CC178B">
        <w:rPr>
          <w:color w:val="000000"/>
          <w:sz w:val="26"/>
          <w:szCs w:val="26"/>
        </w:rPr>
        <w:t xml:space="preserve">заявки и направляет </w:t>
      </w:r>
      <w:r w:rsidRPr="00CD2F26">
        <w:rPr>
          <w:color w:val="000000"/>
          <w:sz w:val="26"/>
          <w:szCs w:val="26"/>
        </w:rPr>
        <w:t>заявку заказчику для устранения замечаний</w:t>
      </w:r>
      <w:r w:rsidR="00CC178B" w:rsidRPr="00CC178B">
        <w:rPr>
          <w:color w:val="000000"/>
          <w:sz w:val="26"/>
          <w:szCs w:val="26"/>
        </w:rPr>
        <w:t xml:space="preserve"> </w:t>
      </w:r>
      <w:r w:rsidR="00CC178B">
        <w:rPr>
          <w:color w:val="000000"/>
          <w:sz w:val="26"/>
          <w:szCs w:val="26"/>
        </w:rPr>
        <w:t>посредством программного обеспечения СЭД «ДЕЛО»</w:t>
      </w:r>
      <w:r w:rsidRPr="00CD2F26">
        <w:rPr>
          <w:color w:val="000000"/>
          <w:sz w:val="26"/>
          <w:szCs w:val="26"/>
        </w:rPr>
        <w:t>. Заказчик в течение двух рабочих дней устраняет замечания и направляет заявку в уполномоченный орган.</w:t>
      </w:r>
    </w:p>
    <w:p w:rsidR="00CD2F26" w:rsidRPr="00CD2F26" w:rsidRDefault="00CD2F26" w:rsidP="00CD2F26">
      <w:pPr>
        <w:ind w:firstLine="708"/>
        <w:jc w:val="both"/>
        <w:rPr>
          <w:color w:val="000000"/>
          <w:sz w:val="26"/>
          <w:szCs w:val="26"/>
        </w:rPr>
      </w:pPr>
      <w:r w:rsidRPr="00CC178B">
        <w:rPr>
          <w:color w:val="000000"/>
          <w:sz w:val="26"/>
          <w:szCs w:val="26"/>
        </w:rPr>
        <w:t xml:space="preserve">11. При отсутствии замечаний уполномоченный орган регистрирует заявку в журнале регистрации заявок, выдает лист согласования по форме, установленной приложением 3 к настоящему Порядку, на котором ставится исходящий штамп </w:t>
      </w:r>
      <w:r w:rsidR="00735185">
        <w:rPr>
          <w:color w:val="000000"/>
          <w:sz w:val="26"/>
          <w:szCs w:val="26"/>
        </w:rPr>
        <w:t xml:space="preserve">уполномоченного органа, </w:t>
      </w:r>
      <w:r w:rsidR="00CC178B">
        <w:rPr>
          <w:color w:val="000000"/>
          <w:sz w:val="26"/>
          <w:szCs w:val="26"/>
        </w:rPr>
        <w:t>а</w:t>
      </w:r>
      <w:r w:rsidRPr="00CC178B">
        <w:rPr>
          <w:color w:val="000000"/>
          <w:sz w:val="26"/>
          <w:szCs w:val="26"/>
        </w:rPr>
        <w:t xml:space="preserve"> также ставится отметка в листе согласования о наличии или отсутствии соответствующей закупки в плане-графике закупок соответствующего заказчика.</w:t>
      </w:r>
    </w:p>
    <w:p w:rsidR="00CD2F26" w:rsidRPr="00CD2F26" w:rsidRDefault="00CD2F26" w:rsidP="00CD2F26">
      <w:pPr>
        <w:ind w:firstLine="708"/>
        <w:jc w:val="both"/>
        <w:rPr>
          <w:color w:val="000000"/>
          <w:sz w:val="26"/>
          <w:szCs w:val="26"/>
        </w:rPr>
      </w:pPr>
      <w:r w:rsidRPr="00CD2F26">
        <w:rPr>
          <w:color w:val="000000"/>
          <w:sz w:val="26"/>
          <w:szCs w:val="26"/>
        </w:rPr>
        <w:t>12. После получения листа согласования заказчик согласовывает заявку со структурными подразделениями администрации города Покачи (заинтересованными службами) указанными в листе согласования</w:t>
      </w:r>
      <w:r w:rsidR="00CC178B" w:rsidRPr="00CC178B">
        <w:rPr>
          <w:color w:val="000000"/>
          <w:sz w:val="26"/>
          <w:szCs w:val="26"/>
        </w:rPr>
        <w:t xml:space="preserve"> </w:t>
      </w:r>
      <w:r w:rsidR="00CC178B">
        <w:rPr>
          <w:color w:val="000000"/>
          <w:sz w:val="26"/>
          <w:szCs w:val="26"/>
        </w:rPr>
        <w:t>посредством программного обеспечения СЭД «ДЕЛО»</w:t>
      </w:r>
      <w:r w:rsidRPr="00CD2F26">
        <w:rPr>
          <w:color w:val="000000"/>
          <w:sz w:val="26"/>
          <w:szCs w:val="26"/>
        </w:rPr>
        <w:t>.</w:t>
      </w:r>
    </w:p>
    <w:p w:rsidR="00CD2F26" w:rsidRPr="00CD2F26" w:rsidRDefault="00CD2F26" w:rsidP="00CD2F26">
      <w:pPr>
        <w:ind w:firstLine="708"/>
        <w:jc w:val="both"/>
        <w:rPr>
          <w:color w:val="000000"/>
          <w:sz w:val="26"/>
          <w:szCs w:val="26"/>
        </w:rPr>
      </w:pPr>
      <w:r w:rsidRPr="00CD2F26">
        <w:rPr>
          <w:color w:val="000000"/>
          <w:sz w:val="26"/>
          <w:szCs w:val="26"/>
        </w:rPr>
        <w:t>13. Заказчик согласовывают данную заявку в следующем порядке:</w:t>
      </w:r>
    </w:p>
    <w:p w:rsidR="00CD2F26" w:rsidRPr="00CD2F26" w:rsidRDefault="00CD2F26" w:rsidP="00CD2F26">
      <w:pPr>
        <w:ind w:firstLine="708"/>
        <w:jc w:val="both"/>
        <w:rPr>
          <w:color w:val="000000"/>
          <w:sz w:val="26"/>
          <w:szCs w:val="26"/>
        </w:rPr>
      </w:pPr>
      <w:r w:rsidRPr="00CD2F26">
        <w:rPr>
          <w:color w:val="000000"/>
          <w:sz w:val="26"/>
          <w:szCs w:val="26"/>
        </w:rPr>
        <w:t xml:space="preserve">1) </w:t>
      </w:r>
      <w:r w:rsidR="008C254D">
        <w:rPr>
          <w:color w:val="000000"/>
          <w:sz w:val="26"/>
          <w:szCs w:val="26"/>
        </w:rPr>
        <w:t>б</w:t>
      </w:r>
      <w:r w:rsidRPr="00CD2F26">
        <w:rPr>
          <w:color w:val="000000"/>
          <w:sz w:val="26"/>
          <w:szCs w:val="26"/>
        </w:rPr>
        <w:t>ухгалтерская или экономическая служба проверяет:</w:t>
      </w:r>
    </w:p>
    <w:p w:rsidR="00CD2F26" w:rsidRPr="00CD2F26" w:rsidRDefault="00CD2F26" w:rsidP="00CD2F26">
      <w:pPr>
        <w:ind w:firstLine="708"/>
        <w:jc w:val="both"/>
        <w:rPr>
          <w:color w:val="000000"/>
          <w:sz w:val="26"/>
          <w:szCs w:val="26"/>
        </w:rPr>
      </w:pPr>
      <w:r w:rsidRPr="00CD2F26">
        <w:rPr>
          <w:color w:val="000000"/>
          <w:sz w:val="26"/>
          <w:szCs w:val="26"/>
        </w:rPr>
        <w:t>а) наличие лимитов бюджетных обязатель</w:t>
      </w:r>
      <w:proofErr w:type="gramStart"/>
      <w:r w:rsidRPr="00CD2F26">
        <w:rPr>
          <w:color w:val="000000"/>
          <w:sz w:val="26"/>
          <w:szCs w:val="26"/>
        </w:rPr>
        <w:t>ств дл</w:t>
      </w:r>
      <w:proofErr w:type="gramEnd"/>
      <w:r w:rsidRPr="00CD2F26">
        <w:rPr>
          <w:color w:val="000000"/>
          <w:sz w:val="26"/>
          <w:szCs w:val="26"/>
        </w:rPr>
        <w:t>я казенных учреждений, а также для бюджетных (автономных) учреждений в соответствии с планами финансово-хозяйственной деятельности;</w:t>
      </w:r>
    </w:p>
    <w:p w:rsidR="00CD2F26" w:rsidRPr="00CD2F26" w:rsidRDefault="00CD2F26" w:rsidP="00CD2F26">
      <w:pPr>
        <w:ind w:firstLine="708"/>
        <w:jc w:val="both"/>
        <w:rPr>
          <w:color w:val="000000"/>
          <w:sz w:val="26"/>
          <w:szCs w:val="26"/>
        </w:rPr>
      </w:pPr>
      <w:r w:rsidRPr="00CD2F26">
        <w:rPr>
          <w:color w:val="000000"/>
          <w:sz w:val="26"/>
          <w:szCs w:val="26"/>
        </w:rPr>
        <w:t>б) коды бюджетной классификации;</w:t>
      </w:r>
    </w:p>
    <w:p w:rsidR="00CD2F26" w:rsidRPr="00CD2F26" w:rsidRDefault="00CD2F26" w:rsidP="00CD2F26">
      <w:pPr>
        <w:ind w:firstLine="708"/>
        <w:jc w:val="both"/>
        <w:rPr>
          <w:color w:val="000000"/>
          <w:sz w:val="26"/>
          <w:szCs w:val="26"/>
        </w:rPr>
      </w:pPr>
      <w:r w:rsidRPr="00CD2F26">
        <w:rPr>
          <w:color w:val="000000"/>
          <w:sz w:val="26"/>
          <w:szCs w:val="26"/>
        </w:rPr>
        <w:t>в) для казенных учреждений города Покачи суммы ассигнований, выделенных на текущий год, а также суммы выделенных бюджетных ассигнований, с учетом ранее заключенных контрактов (договоров) и принятых обязательств;</w:t>
      </w:r>
    </w:p>
    <w:p w:rsidR="00CD2F26" w:rsidRPr="00CD2F26" w:rsidRDefault="00CD2F26" w:rsidP="00CD2F26">
      <w:pPr>
        <w:ind w:firstLine="708"/>
        <w:jc w:val="both"/>
        <w:rPr>
          <w:color w:val="000000"/>
          <w:sz w:val="26"/>
          <w:szCs w:val="26"/>
        </w:rPr>
      </w:pPr>
      <w:r w:rsidRPr="00CD2F26">
        <w:rPr>
          <w:color w:val="000000"/>
          <w:sz w:val="26"/>
          <w:szCs w:val="26"/>
        </w:rPr>
        <w:t>г) для бюджетных (автономных) учреждений города Покачи суммы, предусмотренные планом финансово-хозяйственной деятельности, а также суммы, предусмотренные планом финансово-хозяйственной деятельности, с учетом ранее заключенных контрактов (договоров) и принятых обязательств;</w:t>
      </w:r>
    </w:p>
    <w:p w:rsidR="00CD2F26" w:rsidRPr="00CD2F26" w:rsidRDefault="00CD2F26" w:rsidP="00CD2F26">
      <w:pPr>
        <w:ind w:firstLine="708"/>
        <w:jc w:val="both"/>
        <w:rPr>
          <w:color w:val="000000"/>
          <w:sz w:val="26"/>
          <w:szCs w:val="26"/>
        </w:rPr>
      </w:pPr>
      <w:r w:rsidRPr="00CD2F26">
        <w:rPr>
          <w:color w:val="000000"/>
          <w:sz w:val="26"/>
          <w:szCs w:val="26"/>
        </w:rPr>
        <w:t>д) источник финансирования;</w:t>
      </w:r>
    </w:p>
    <w:p w:rsidR="00CD2F26" w:rsidRPr="00CD2F26" w:rsidRDefault="00CD2F26" w:rsidP="00CD2F26">
      <w:pPr>
        <w:ind w:firstLine="708"/>
        <w:jc w:val="both"/>
        <w:rPr>
          <w:color w:val="000000"/>
          <w:sz w:val="26"/>
          <w:szCs w:val="26"/>
        </w:rPr>
      </w:pPr>
      <w:r w:rsidRPr="00CD2F26">
        <w:rPr>
          <w:color w:val="000000"/>
          <w:sz w:val="26"/>
          <w:szCs w:val="26"/>
        </w:rPr>
        <w:t>е) периодичность и порядок расчетов;</w:t>
      </w:r>
    </w:p>
    <w:p w:rsidR="00CD2F26" w:rsidRPr="00CD2F26" w:rsidRDefault="00CD2F26" w:rsidP="00CD2F26">
      <w:pPr>
        <w:ind w:firstLine="708"/>
        <w:jc w:val="both"/>
        <w:rPr>
          <w:color w:val="000000"/>
          <w:sz w:val="26"/>
          <w:szCs w:val="26"/>
        </w:rPr>
      </w:pPr>
      <w:r w:rsidRPr="00CD2F26">
        <w:rPr>
          <w:color w:val="000000"/>
          <w:sz w:val="26"/>
          <w:szCs w:val="26"/>
        </w:rPr>
        <w:t>ж) соответствие закупаемых товаров, работ, услуг лимитам бюджетных обязательств в соответствии с кодами бюджетной классификации</w:t>
      </w:r>
      <w:r w:rsidR="008C254D">
        <w:rPr>
          <w:color w:val="000000"/>
          <w:sz w:val="26"/>
          <w:szCs w:val="26"/>
        </w:rPr>
        <w:t>;</w:t>
      </w:r>
    </w:p>
    <w:p w:rsidR="00CD2F26" w:rsidRPr="00CD2F26" w:rsidRDefault="00CD2F26" w:rsidP="00CD2F26">
      <w:pPr>
        <w:ind w:firstLine="708"/>
        <w:jc w:val="both"/>
        <w:rPr>
          <w:color w:val="000000"/>
          <w:sz w:val="26"/>
          <w:szCs w:val="26"/>
        </w:rPr>
      </w:pPr>
      <w:r w:rsidRPr="00CD2F26">
        <w:rPr>
          <w:color w:val="000000"/>
          <w:sz w:val="26"/>
          <w:szCs w:val="26"/>
        </w:rPr>
        <w:t xml:space="preserve">2) </w:t>
      </w:r>
      <w:r w:rsidR="008C254D">
        <w:rPr>
          <w:color w:val="000000"/>
          <w:sz w:val="26"/>
          <w:szCs w:val="26"/>
        </w:rPr>
        <w:t>у</w:t>
      </w:r>
      <w:r w:rsidRPr="00CD2F26">
        <w:rPr>
          <w:color w:val="000000"/>
          <w:sz w:val="26"/>
          <w:szCs w:val="26"/>
        </w:rPr>
        <w:t>правление экономики администрации города Покачи проверяет правовое обеспечение расходного обязательства</w:t>
      </w:r>
      <w:r w:rsidR="00072545">
        <w:rPr>
          <w:color w:val="000000"/>
          <w:sz w:val="26"/>
          <w:szCs w:val="26"/>
        </w:rPr>
        <w:t xml:space="preserve"> </w:t>
      </w:r>
      <w:r w:rsidR="00735185" w:rsidRPr="00EE3E14">
        <w:rPr>
          <w:sz w:val="26"/>
          <w:szCs w:val="26"/>
        </w:rPr>
        <w:t>на соответствие  муниципальным правовым актам</w:t>
      </w:r>
      <w:r w:rsidRPr="00CD2F26">
        <w:rPr>
          <w:color w:val="000000"/>
          <w:sz w:val="26"/>
          <w:szCs w:val="26"/>
        </w:rPr>
        <w:t xml:space="preserve"> </w:t>
      </w:r>
      <w:r w:rsidR="00735185">
        <w:rPr>
          <w:color w:val="000000"/>
          <w:sz w:val="26"/>
          <w:szCs w:val="26"/>
        </w:rPr>
        <w:t xml:space="preserve"> в </w:t>
      </w:r>
      <w:r w:rsidRPr="00CD2F26">
        <w:rPr>
          <w:color w:val="000000"/>
          <w:sz w:val="26"/>
          <w:szCs w:val="26"/>
        </w:rPr>
        <w:t>случае, если заказчиками выступают казенные учреждения города Покачи</w:t>
      </w:r>
      <w:r w:rsidR="008C254D">
        <w:rPr>
          <w:color w:val="000000"/>
          <w:sz w:val="26"/>
          <w:szCs w:val="26"/>
        </w:rPr>
        <w:t>;</w:t>
      </w:r>
    </w:p>
    <w:p w:rsidR="00CD2F26" w:rsidRPr="00CD2F26" w:rsidRDefault="00CD2F26" w:rsidP="00CD2F26">
      <w:pPr>
        <w:ind w:firstLine="708"/>
        <w:jc w:val="both"/>
        <w:rPr>
          <w:color w:val="000000"/>
          <w:sz w:val="26"/>
          <w:szCs w:val="26"/>
        </w:rPr>
      </w:pPr>
      <w:r w:rsidRPr="00CD2F26">
        <w:rPr>
          <w:color w:val="000000"/>
          <w:sz w:val="26"/>
          <w:szCs w:val="26"/>
        </w:rPr>
        <w:t xml:space="preserve">3) </w:t>
      </w:r>
      <w:r w:rsidR="008C254D">
        <w:rPr>
          <w:color w:val="000000"/>
          <w:sz w:val="26"/>
          <w:szCs w:val="26"/>
        </w:rPr>
        <w:t>о</w:t>
      </w:r>
      <w:r w:rsidRPr="00CD2F26">
        <w:rPr>
          <w:color w:val="000000"/>
          <w:sz w:val="26"/>
          <w:szCs w:val="26"/>
        </w:rPr>
        <w:t xml:space="preserve">тдел по ценообразованию и регулированию </w:t>
      </w:r>
      <w:proofErr w:type="gramStart"/>
      <w:r w:rsidRPr="00CD2F26">
        <w:rPr>
          <w:color w:val="000000"/>
          <w:sz w:val="26"/>
          <w:szCs w:val="26"/>
        </w:rPr>
        <w:t>тарифов управления экономики администрации города</w:t>
      </w:r>
      <w:proofErr w:type="gramEnd"/>
      <w:r w:rsidRPr="00CD2F26">
        <w:rPr>
          <w:color w:val="000000"/>
          <w:sz w:val="26"/>
          <w:szCs w:val="26"/>
        </w:rPr>
        <w:t xml:space="preserve"> Покачи проверяет:</w:t>
      </w:r>
    </w:p>
    <w:p w:rsidR="00CD2F26" w:rsidRPr="00CD2F26" w:rsidRDefault="00CD2F26" w:rsidP="00CD2F26">
      <w:pPr>
        <w:ind w:firstLine="708"/>
        <w:jc w:val="both"/>
        <w:rPr>
          <w:color w:val="000000"/>
          <w:sz w:val="26"/>
          <w:szCs w:val="26"/>
        </w:rPr>
      </w:pPr>
      <w:r w:rsidRPr="00CD2F26">
        <w:rPr>
          <w:color w:val="000000"/>
          <w:sz w:val="26"/>
          <w:szCs w:val="26"/>
        </w:rPr>
        <w:t>а) обоснование начальной (максимальной) цены контракта;</w:t>
      </w:r>
    </w:p>
    <w:p w:rsidR="00CD2F26" w:rsidRPr="00CD2F26" w:rsidRDefault="00CD2F26" w:rsidP="00CD2F26">
      <w:pPr>
        <w:ind w:firstLine="708"/>
        <w:jc w:val="both"/>
        <w:rPr>
          <w:color w:val="000000"/>
          <w:sz w:val="26"/>
          <w:szCs w:val="26"/>
        </w:rPr>
      </w:pPr>
      <w:r w:rsidRPr="00CD2F26">
        <w:rPr>
          <w:color w:val="000000"/>
          <w:sz w:val="26"/>
          <w:szCs w:val="26"/>
        </w:rPr>
        <w:t>б) порядок формирования цены контракта;</w:t>
      </w:r>
    </w:p>
    <w:p w:rsidR="00CD2F26" w:rsidRPr="00CD2F26" w:rsidRDefault="00CD2F26" w:rsidP="00CD2F26">
      <w:pPr>
        <w:ind w:firstLine="708"/>
        <w:jc w:val="both"/>
        <w:rPr>
          <w:color w:val="000000"/>
          <w:sz w:val="26"/>
          <w:szCs w:val="26"/>
        </w:rPr>
      </w:pPr>
      <w:r w:rsidRPr="00CD2F26">
        <w:rPr>
          <w:color w:val="000000"/>
          <w:sz w:val="26"/>
          <w:szCs w:val="26"/>
        </w:rPr>
        <w:t xml:space="preserve">в) соответствие тарифов указанных в заявке, </w:t>
      </w:r>
      <w:proofErr w:type="gramStart"/>
      <w:r w:rsidRPr="00CD2F26">
        <w:rPr>
          <w:color w:val="000000"/>
          <w:sz w:val="26"/>
          <w:szCs w:val="26"/>
        </w:rPr>
        <w:t>утвержденным</w:t>
      </w:r>
      <w:proofErr w:type="gramEnd"/>
      <w:r w:rsidRPr="00CD2F26">
        <w:rPr>
          <w:color w:val="000000"/>
          <w:sz w:val="26"/>
          <w:szCs w:val="26"/>
        </w:rPr>
        <w:t>.</w:t>
      </w:r>
    </w:p>
    <w:p w:rsidR="00CD2F26" w:rsidRPr="00CD2F26" w:rsidRDefault="00CD2F26" w:rsidP="00CD2F26">
      <w:pPr>
        <w:ind w:firstLine="708"/>
        <w:jc w:val="both"/>
        <w:rPr>
          <w:color w:val="000000"/>
          <w:sz w:val="26"/>
          <w:szCs w:val="26"/>
        </w:rPr>
      </w:pPr>
      <w:r w:rsidRPr="00CD2F26">
        <w:rPr>
          <w:color w:val="000000"/>
          <w:sz w:val="26"/>
          <w:szCs w:val="26"/>
        </w:rPr>
        <w:t xml:space="preserve">4) </w:t>
      </w:r>
      <w:r w:rsidR="008C254D">
        <w:rPr>
          <w:color w:val="000000"/>
          <w:sz w:val="26"/>
          <w:szCs w:val="26"/>
        </w:rPr>
        <w:t>к</w:t>
      </w:r>
      <w:r w:rsidRPr="00CD2F26">
        <w:rPr>
          <w:color w:val="000000"/>
          <w:sz w:val="26"/>
          <w:szCs w:val="26"/>
        </w:rPr>
        <w:t>омитет финансов администрации города Покачи проверяет:</w:t>
      </w:r>
    </w:p>
    <w:p w:rsidR="00CD2F26" w:rsidRPr="00CD2F26" w:rsidRDefault="00CD2F26" w:rsidP="00CD2F26">
      <w:pPr>
        <w:ind w:firstLine="708"/>
        <w:jc w:val="both"/>
        <w:rPr>
          <w:color w:val="000000"/>
          <w:sz w:val="26"/>
          <w:szCs w:val="26"/>
        </w:rPr>
      </w:pPr>
      <w:r w:rsidRPr="00CD2F26">
        <w:rPr>
          <w:color w:val="000000"/>
          <w:sz w:val="26"/>
          <w:szCs w:val="26"/>
        </w:rPr>
        <w:t>а) коды бюджетной классификации;</w:t>
      </w:r>
    </w:p>
    <w:p w:rsidR="00CD2F26" w:rsidRPr="00CD2F26" w:rsidRDefault="00CD2F26" w:rsidP="00CD2F26">
      <w:pPr>
        <w:ind w:firstLine="708"/>
        <w:jc w:val="both"/>
        <w:rPr>
          <w:color w:val="000000"/>
          <w:sz w:val="26"/>
          <w:szCs w:val="26"/>
        </w:rPr>
      </w:pPr>
      <w:r w:rsidRPr="00CD2F26">
        <w:rPr>
          <w:color w:val="000000"/>
          <w:sz w:val="26"/>
          <w:szCs w:val="26"/>
        </w:rPr>
        <w:t>б) для казенных учреждений города Покачи суммы ассигнований, выделенных на текущий год, а также суммы выделенных бюджетных ассигнований, с учетом ранее заключенных контрактов (договоров) и принятых обязательств;</w:t>
      </w:r>
    </w:p>
    <w:p w:rsidR="00CD2F26" w:rsidRPr="00CD2F26" w:rsidRDefault="00CD2F26" w:rsidP="00CD2F26">
      <w:pPr>
        <w:ind w:firstLine="708"/>
        <w:jc w:val="both"/>
        <w:rPr>
          <w:color w:val="000000"/>
          <w:sz w:val="26"/>
          <w:szCs w:val="26"/>
        </w:rPr>
      </w:pPr>
      <w:r w:rsidRPr="00CD2F26">
        <w:rPr>
          <w:color w:val="000000"/>
          <w:sz w:val="26"/>
          <w:szCs w:val="26"/>
        </w:rPr>
        <w:lastRenderedPageBreak/>
        <w:t>в) для бюджетных учреждений города Покачи суммы, предусмотренные планом финансово-хозяйственной деятельности, а также суммы, предусмотренные планом финансово-хозяйственной деятельности, с учетом ранее заключенных контрактов (договоров) и принятых обязательств;</w:t>
      </w:r>
    </w:p>
    <w:p w:rsidR="00CD2F26" w:rsidRPr="00CD2F26" w:rsidRDefault="00CD2F26" w:rsidP="00CD2F26">
      <w:pPr>
        <w:ind w:firstLine="708"/>
        <w:jc w:val="both"/>
        <w:rPr>
          <w:color w:val="000000"/>
          <w:sz w:val="26"/>
          <w:szCs w:val="26"/>
        </w:rPr>
      </w:pPr>
      <w:r w:rsidRPr="00CD2F26">
        <w:rPr>
          <w:color w:val="000000"/>
          <w:sz w:val="26"/>
          <w:szCs w:val="26"/>
        </w:rPr>
        <w:t>г) источник финансирования;</w:t>
      </w:r>
    </w:p>
    <w:p w:rsidR="00CD2F26" w:rsidRPr="00CD2F26" w:rsidRDefault="00CD2F26" w:rsidP="00CD2F26">
      <w:pPr>
        <w:ind w:firstLine="708"/>
        <w:jc w:val="both"/>
        <w:rPr>
          <w:color w:val="000000"/>
          <w:sz w:val="26"/>
          <w:szCs w:val="26"/>
        </w:rPr>
      </w:pPr>
      <w:r w:rsidRPr="00CD2F26">
        <w:rPr>
          <w:color w:val="000000"/>
          <w:sz w:val="26"/>
          <w:szCs w:val="26"/>
        </w:rPr>
        <w:t>д) начальную (максимальную) цену контракта;</w:t>
      </w:r>
    </w:p>
    <w:p w:rsidR="00CD2F26" w:rsidRPr="00CD2F26" w:rsidRDefault="00CD2F26" w:rsidP="00CD2F26">
      <w:pPr>
        <w:ind w:firstLine="708"/>
        <w:jc w:val="both"/>
        <w:rPr>
          <w:color w:val="000000"/>
          <w:sz w:val="26"/>
          <w:szCs w:val="26"/>
        </w:rPr>
      </w:pPr>
      <w:r w:rsidRPr="00CD2F26">
        <w:rPr>
          <w:color w:val="000000"/>
          <w:sz w:val="26"/>
          <w:szCs w:val="26"/>
        </w:rPr>
        <w:t>е) периодичность и порядок расчетов;</w:t>
      </w:r>
    </w:p>
    <w:p w:rsidR="00C25808" w:rsidRDefault="00CD2F26" w:rsidP="00C25808">
      <w:pPr>
        <w:ind w:firstLine="708"/>
        <w:jc w:val="both"/>
        <w:rPr>
          <w:color w:val="000000"/>
          <w:sz w:val="26"/>
          <w:szCs w:val="26"/>
        </w:rPr>
      </w:pPr>
      <w:r w:rsidRPr="00CD2F26">
        <w:rPr>
          <w:color w:val="000000"/>
          <w:sz w:val="26"/>
          <w:szCs w:val="26"/>
        </w:rPr>
        <w:t>ж) налоги и пошлины;</w:t>
      </w:r>
      <w:r w:rsidR="00C25808" w:rsidRPr="00C25808">
        <w:rPr>
          <w:color w:val="000000"/>
          <w:sz w:val="26"/>
          <w:szCs w:val="26"/>
        </w:rPr>
        <w:t xml:space="preserve"> </w:t>
      </w:r>
    </w:p>
    <w:p w:rsidR="00CD2F26" w:rsidRPr="00CD2F26" w:rsidRDefault="00C25808" w:rsidP="00C25808">
      <w:pPr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з</w:t>
      </w:r>
      <w:r w:rsidRPr="00CD2F26">
        <w:rPr>
          <w:color w:val="000000"/>
          <w:sz w:val="26"/>
          <w:szCs w:val="26"/>
        </w:rPr>
        <w:t>) реквизиты для внесения обе</w:t>
      </w:r>
      <w:r>
        <w:rPr>
          <w:color w:val="000000"/>
          <w:sz w:val="26"/>
          <w:szCs w:val="26"/>
        </w:rPr>
        <w:t xml:space="preserve">спечения исполнения контракта; </w:t>
      </w:r>
    </w:p>
    <w:p w:rsidR="00CD2F26" w:rsidRPr="00CD2F26" w:rsidRDefault="00C25808" w:rsidP="00CD2F26">
      <w:pPr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и</w:t>
      </w:r>
      <w:r w:rsidR="00CD2F26" w:rsidRPr="00CD2F26">
        <w:rPr>
          <w:color w:val="000000"/>
          <w:sz w:val="26"/>
          <w:szCs w:val="26"/>
        </w:rPr>
        <w:t xml:space="preserve">) реквизиты для внесения обеспечения </w:t>
      </w:r>
      <w:r w:rsidRPr="00C25808">
        <w:rPr>
          <w:color w:val="000000"/>
          <w:sz w:val="26"/>
          <w:szCs w:val="26"/>
        </w:rPr>
        <w:t>исполнения гарантийных обязательств</w:t>
      </w:r>
      <w:r w:rsidR="00CD2F26" w:rsidRPr="00CD2F26">
        <w:rPr>
          <w:color w:val="000000"/>
          <w:sz w:val="26"/>
          <w:szCs w:val="26"/>
        </w:rPr>
        <w:t>;</w:t>
      </w:r>
    </w:p>
    <w:p w:rsidR="00CD2F26" w:rsidRPr="00CD2F26" w:rsidRDefault="00CD2F26" w:rsidP="00CD2F26">
      <w:pPr>
        <w:ind w:firstLine="708"/>
        <w:jc w:val="both"/>
        <w:rPr>
          <w:color w:val="000000"/>
          <w:sz w:val="26"/>
          <w:szCs w:val="26"/>
        </w:rPr>
      </w:pPr>
      <w:r w:rsidRPr="00CD2F26">
        <w:rPr>
          <w:color w:val="000000"/>
          <w:sz w:val="26"/>
          <w:szCs w:val="26"/>
        </w:rPr>
        <w:t>к) реквизиты заказчика;</w:t>
      </w:r>
    </w:p>
    <w:p w:rsidR="00CD2F26" w:rsidRPr="00CD2F26" w:rsidRDefault="00CD2F26" w:rsidP="00CD2F26">
      <w:pPr>
        <w:ind w:firstLine="708"/>
        <w:jc w:val="both"/>
        <w:rPr>
          <w:color w:val="000000"/>
          <w:sz w:val="26"/>
          <w:szCs w:val="26"/>
        </w:rPr>
      </w:pPr>
      <w:r w:rsidRPr="00CD2F26">
        <w:rPr>
          <w:color w:val="000000"/>
          <w:sz w:val="26"/>
          <w:szCs w:val="26"/>
        </w:rPr>
        <w:t>л) проект контракта на соответствие разделу 1 заявки.</w:t>
      </w:r>
    </w:p>
    <w:p w:rsidR="00CD2F26" w:rsidRPr="00CD2F26" w:rsidRDefault="00CD2F26" w:rsidP="00CD2F26">
      <w:pPr>
        <w:ind w:firstLine="708"/>
        <w:jc w:val="both"/>
        <w:rPr>
          <w:color w:val="000000"/>
          <w:sz w:val="26"/>
          <w:szCs w:val="26"/>
        </w:rPr>
      </w:pPr>
      <w:proofErr w:type="gramStart"/>
      <w:r w:rsidRPr="00CD2F26">
        <w:rPr>
          <w:color w:val="000000"/>
          <w:sz w:val="26"/>
          <w:szCs w:val="26"/>
        </w:rPr>
        <w:t xml:space="preserve">5) </w:t>
      </w:r>
      <w:r w:rsidR="008C254D">
        <w:rPr>
          <w:color w:val="000000"/>
          <w:sz w:val="26"/>
          <w:szCs w:val="26"/>
        </w:rPr>
        <w:t>м</w:t>
      </w:r>
      <w:r w:rsidRPr="00CD2F26">
        <w:rPr>
          <w:color w:val="000000"/>
          <w:sz w:val="26"/>
          <w:szCs w:val="26"/>
        </w:rPr>
        <w:t>униципальное учреждение «Управление капитального строительства» проверяет сметы, ведомости объемов (при согласовании заявок на строительство, реконструкцию, капитальный ремонт, ремонт, проектно - изыскательские работы);</w:t>
      </w:r>
      <w:proofErr w:type="gramEnd"/>
    </w:p>
    <w:p w:rsidR="00CD2F26" w:rsidRPr="00CD2F26" w:rsidRDefault="00CD2F26" w:rsidP="00CD2F26">
      <w:pPr>
        <w:ind w:firstLine="708"/>
        <w:jc w:val="both"/>
        <w:rPr>
          <w:color w:val="000000"/>
          <w:sz w:val="26"/>
          <w:szCs w:val="26"/>
        </w:rPr>
      </w:pPr>
      <w:r w:rsidRPr="00CD2F26">
        <w:rPr>
          <w:color w:val="000000"/>
          <w:sz w:val="26"/>
          <w:szCs w:val="26"/>
        </w:rPr>
        <w:t xml:space="preserve">6) </w:t>
      </w:r>
      <w:r w:rsidR="008C254D">
        <w:rPr>
          <w:color w:val="000000"/>
          <w:sz w:val="26"/>
          <w:szCs w:val="26"/>
        </w:rPr>
        <w:t>о</w:t>
      </w:r>
      <w:r w:rsidRPr="00CD2F26">
        <w:rPr>
          <w:color w:val="000000"/>
          <w:sz w:val="26"/>
          <w:szCs w:val="26"/>
        </w:rPr>
        <w:t xml:space="preserve">тдел архитектуры и градостроительства администрации города Покачи проверяет на соответствие </w:t>
      </w:r>
      <w:r w:rsidR="0020224C">
        <w:rPr>
          <w:color w:val="000000"/>
          <w:sz w:val="26"/>
          <w:szCs w:val="26"/>
        </w:rPr>
        <w:t>действующему законодательству</w:t>
      </w:r>
      <w:r w:rsidRPr="00CD2F26">
        <w:rPr>
          <w:color w:val="000000"/>
          <w:sz w:val="26"/>
          <w:szCs w:val="26"/>
        </w:rPr>
        <w:t xml:space="preserve"> в сфере градостроительной деятельности (при согласовании заявок на строительство, реконструкцию, капитальный ремонт, проектно - изыскательские работы)</w:t>
      </w:r>
      <w:r w:rsidR="008C254D">
        <w:rPr>
          <w:color w:val="000000"/>
          <w:sz w:val="26"/>
          <w:szCs w:val="26"/>
        </w:rPr>
        <w:t>;</w:t>
      </w:r>
    </w:p>
    <w:p w:rsidR="00CD2F26" w:rsidRPr="00CD2F26" w:rsidRDefault="00CD2F26" w:rsidP="00CD2F26">
      <w:pPr>
        <w:ind w:firstLine="708"/>
        <w:jc w:val="both"/>
        <w:rPr>
          <w:color w:val="000000"/>
          <w:sz w:val="26"/>
          <w:szCs w:val="26"/>
        </w:rPr>
      </w:pPr>
      <w:r w:rsidRPr="00CD2F26">
        <w:rPr>
          <w:color w:val="000000"/>
          <w:sz w:val="26"/>
          <w:szCs w:val="26"/>
        </w:rPr>
        <w:t xml:space="preserve">7) </w:t>
      </w:r>
      <w:r w:rsidR="007E0DB4">
        <w:rPr>
          <w:color w:val="000000"/>
          <w:sz w:val="26"/>
          <w:szCs w:val="26"/>
        </w:rPr>
        <w:t>у</w:t>
      </w:r>
      <w:r w:rsidRPr="00CD2F26">
        <w:rPr>
          <w:color w:val="000000"/>
          <w:sz w:val="26"/>
          <w:szCs w:val="26"/>
        </w:rPr>
        <w:t>правление по вопросам безопасности, гражданской обороны и чрезвычайных ситуаций администрации города Покачи проверяет на предмет обеспечения вопросов безопасности, в том числе пожарной безопасности, гражданской обороны, чрезвычайных ситуаций на объектах муниципальной собственности при оказании услуг, выполнении работ (при согласовании заявок на оказание услуг, выполнение работ по курируемым направлениям)</w:t>
      </w:r>
      <w:r w:rsidR="008C254D">
        <w:rPr>
          <w:color w:val="000000"/>
          <w:sz w:val="26"/>
          <w:szCs w:val="26"/>
        </w:rPr>
        <w:t>;</w:t>
      </w:r>
    </w:p>
    <w:p w:rsidR="00CD2F26" w:rsidRPr="00CD2F26" w:rsidRDefault="00CD2F26" w:rsidP="00CD2F26">
      <w:pPr>
        <w:ind w:firstLine="708"/>
        <w:jc w:val="both"/>
        <w:rPr>
          <w:color w:val="000000"/>
          <w:sz w:val="26"/>
          <w:szCs w:val="26"/>
        </w:rPr>
      </w:pPr>
      <w:r w:rsidRPr="00CD2F26">
        <w:rPr>
          <w:color w:val="000000"/>
          <w:sz w:val="26"/>
          <w:szCs w:val="26"/>
        </w:rPr>
        <w:t xml:space="preserve">8) </w:t>
      </w:r>
      <w:r w:rsidR="008C254D">
        <w:rPr>
          <w:color w:val="000000"/>
          <w:sz w:val="26"/>
          <w:szCs w:val="26"/>
        </w:rPr>
        <w:t>у</w:t>
      </w:r>
      <w:r w:rsidRPr="00CD2F26">
        <w:rPr>
          <w:color w:val="000000"/>
          <w:sz w:val="26"/>
          <w:szCs w:val="26"/>
        </w:rPr>
        <w:t xml:space="preserve">правление жилищно – коммунального хозяйства администрации города Покачи проверяет объемы; перечни работ, услуг; периодичность оказания услуг, выполнения работ; схемы; графики; перечни оборудования; порядок сдачи  и приемки </w:t>
      </w:r>
    </w:p>
    <w:p w:rsidR="00CD2F26" w:rsidRPr="00CD2F26" w:rsidRDefault="00CD2F26" w:rsidP="00CD2F26">
      <w:pPr>
        <w:jc w:val="both"/>
        <w:rPr>
          <w:color w:val="000000"/>
          <w:sz w:val="26"/>
          <w:szCs w:val="26"/>
        </w:rPr>
      </w:pPr>
      <w:r w:rsidRPr="00CD2F26">
        <w:rPr>
          <w:color w:val="000000"/>
          <w:sz w:val="26"/>
          <w:szCs w:val="26"/>
        </w:rPr>
        <w:t>работ, услуг (при согласовании заявок на оказание услуг, выполнение работ по курируемому направлению)</w:t>
      </w:r>
      <w:r w:rsidR="008C254D">
        <w:rPr>
          <w:color w:val="000000"/>
          <w:sz w:val="26"/>
          <w:szCs w:val="26"/>
        </w:rPr>
        <w:t>;</w:t>
      </w:r>
    </w:p>
    <w:p w:rsidR="00CD2F26" w:rsidRPr="00CD2F26" w:rsidRDefault="00CD2F26" w:rsidP="00CD2F26">
      <w:pPr>
        <w:ind w:firstLine="708"/>
        <w:jc w:val="both"/>
        <w:rPr>
          <w:color w:val="000000"/>
          <w:sz w:val="26"/>
          <w:szCs w:val="26"/>
        </w:rPr>
      </w:pPr>
      <w:r w:rsidRPr="00CD2F26">
        <w:rPr>
          <w:color w:val="000000"/>
          <w:sz w:val="26"/>
          <w:szCs w:val="26"/>
        </w:rPr>
        <w:t xml:space="preserve">9) </w:t>
      </w:r>
      <w:r w:rsidR="008C254D">
        <w:rPr>
          <w:color w:val="000000"/>
          <w:sz w:val="26"/>
          <w:szCs w:val="26"/>
        </w:rPr>
        <w:t>о</w:t>
      </w:r>
      <w:r w:rsidRPr="00CD2F26">
        <w:rPr>
          <w:color w:val="000000"/>
          <w:sz w:val="26"/>
          <w:szCs w:val="26"/>
        </w:rPr>
        <w:t>тдел информатизации администрации города Покачи осуществляет согласование заявок на закупку компьютерной техники, программных продуктов, расходных материалов к оргтехнике на соответствие качественным и функциональным характеристикам</w:t>
      </w:r>
      <w:r w:rsidR="008C254D">
        <w:rPr>
          <w:color w:val="000000"/>
          <w:sz w:val="26"/>
          <w:szCs w:val="26"/>
        </w:rPr>
        <w:t>;</w:t>
      </w:r>
    </w:p>
    <w:p w:rsidR="00CD2F26" w:rsidRPr="00735185" w:rsidRDefault="00CD2F26" w:rsidP="00CD2F26">
      <w:pPr>
        <w:ind w:firstLine="708"/>
        <w:jc w:val="both"/>
        <w:rPr>
          <w:color w:val="000000"/>
          <w:sz w:val="26"/>
          <w:szCs w:val="26"/>
        </w:rPr>
      </w:pPr>
      <w:r w:rsidRPr="00CD2F26">
        <w:rPr>
          <w:color w:val="000000"/>
          <w:sz w:val="26"/>
          <w:szCs w:val="26"/>
        </w:rPr>
        <w:t xml:space="preserve">10) </w:t>
      </w:r>
      <w:r w:rsidR="008C254D">
        <w:rPr>
          <w:color w:val="000000"/>
          <w:sz w:val="26"/>
          <w:szCs w:val="26"/>
        </w:rPr>
        <w:t>к</w:t>
      </w:r>
      <w:r w:rsidRPr="00CD2F26">
        <w:rPr>
          <w:color w:val="000000"/>
          <w:sz w:val="26"/>
          <w:szCs w:val="26"/>
        </w:rPr>
        <w:t xml:space="preserve">омитет по управлению муниципальным имуществом администрации города Покачи осуществляет согласование заявок на закупки, связанные с реконструкцией, модернизацией, капитальным ремонтом и приобретением объектов </w:t>
      </w:r>
      <w:r w:rsidRPr="00735185">
        <w:rPr>
          <w:color w:val="000000"/>
          <w:sz w:val="26"/>
          <w:szCs w:val="26"/>
        </w:rPr>
        <w:t>муниципальной собственности</w:t>
      </w:r>
      <w:r w:rsidR="008C254D" w:rsidRPr="00735185">
        <w:rPr>
          <w:color w:val="000000"/>
          <w:sz w:val="26"/>
          <w:szCs w:val="26"/>
        </w:rPr>
        <w:t>;</w:t>
      </w:r>
    </w:p>
    <w:p w:rsidR="00CD2F26" w:rsidRPr="00CD2F26" w:rsidRDefault="00CD2F26" w:rsidP="00D42FB0">
      <w:pPr>
        <w:ind w:firstLine="708"/>
        <w:jc w:val="both"/>
        <w:rPr>
          <w:color w:val="000000"/>
          <w:sz w:val="26"/>
          <w:szCs w:val="26"/>
        </w:rPr>
      </w:pPr>
      <w:r w:rsidRPr="00735185">
        <w:rPr>
          <w:color w:val="000000"/>
          <w:sz w:val="26"/>
          <w:szCs w:val="26"/>
        </w:rPr>
        <w:t xml:space="preserve">11) </w:t>
      </w:r>
      <w:r w:rsidR="00D42FB0" w:rsidRPr="00735185">
        <w:rPr>
          <w:color w:val="000000"/>
          <w:sz w:val="26"/>
          <w:szCs w:val="26"/>
        </w:rPr>
        <w:t>иные структурные подразде</w:t>
      </w:r>
      <w:r w:rsidR="00954C73" w:rsidRPr="00735185">
        <w:rPr>
          <w:color w:val="000000"/>
          <w:sz w:val="26"/>
          <w:szCs w:val="26"/>
        </w:rPr>
        <w:t>ле</w:t>
      </w:r>
      <w:r w:rsidR="00D42FB0" w:rsidRPr="00735185">
        <w:rPr>
          <w:color w:val="000000"/>
          <w:sz w:val="26"/>
          <w:szCs w:val="26"/>
        </w:rPr>
        <w:t xml:space="preserve">ния администрации включаются в лист согласования по усмотрению заказчика по согласованию с первым заместителем главы города Покачи, </w:t>
      </w:r>
      <w:r w:rsidR="00954C73" w:rsidRPr="00735185">
        <w:rPr>
          <w:color w:val="000000"/>
          <w:sz w:val="26"/>
          <w:szCs w:val="26"/>
        </w:rPr>
        <w:t>заместителями</w:t>
      </w:r>
      <w:r w:rsidR="00D42FB0" w:rsidRPr="00735185">
        <w:rPr>
          <w:color w:val="000000"/>
          <w:sz w:val="26"/>
          <w:szCs w:val="26"/>
        </w:rPr>
        <w:t xml:space="preserve"> главы города Покачи, управляющего делами администрации города Покачи. </w:t>
      </w:r>
    </w:p>
    <w:p w:rsidR="00CD2F26" w:rsidRPr="00CD2F26" w:rsidRDefault="00CD2F26" w:rsidP="00CD2F26">
      <w:pPr>
        <w:ind w:firstLine="708"/>
        <w:jc w:val="both"/>
        <w:rPr>
          <w:color w:val="000000"/>
          <w:sz w:val="26"/>
          <w:szCs w:val="26"/>
        </w:rPr>
      </w:pPr>
      <w:r w:rsidRPr="00CD2F26">
        <w:rPr>
          <w:color w:val="000000"/>
          <w:sz w:val="26"/>
          <w:szCs w:val="26"/>
        </w:rPr>
        <w:t xml:space="preserve">14. Срок согласования заявки одним специалистом структурного подразделения администрации города Покачи (далее – специалист) </w:t>
      </w:r>
      <w:r w:rsidR="008C254D">
        <w:rPr>
          <w:color w:val="000000"/>
          <w:sz w:val="26"/>
          <w:szCs w:val="26"/>
        </w:rPr>
        <w:t xml:space="preserve">составляет </w:t>
      </w:r>
      <w:r w:rsidRPr="00CD2F26">
        <w:rPr>
          <w:color w:val="000000"/>
          <w:sz w:val="26"/>
          <w:szCs w:val="26"/>
        </w:rPr>
        <w:t>не более трех рабочих дней.</w:t>
      </w:r>
    </w:p>
    <w:p w:rsidR="00CD2F26" w:rsidRPr="00CD2F26" w:rsidRDefault="00CD2F26" w:rsidP="00CD2F26">
      <w:pPr>
        <w:ind w:firstLine="708"/>
        <w:jc w:val="both"/>
        <w:rPr>
          <w:color w:val="000000"/>
          <w:sz w:val="26"/>
          <w:szCs w:val="26"/>
        </w:rPr>
      </w:pPr>
      <w:r w:rsidRPr="00CD2F26">
        <w:rPr>
          <w:color w:val="000000"/>
          <w:sz w:val="26"/>
          <w:szCs w:val="26"/>
        </w:rPr>
        <w:t>15. Рассмотрение заявки следующим специалистом осуществляется только при отсутствии замечаний предыдущего.</w:t>
      </w:r>
    </w:p>
    <w:p w:rsidR="00CD2F26" w:rsidRPr="00CD2F26" w:rsidRDefault="00CD2F26" w:rsidP="00CD2F26">
      <w:pPr>
        <w:ind w:firstLine="708"/>
        <w:jc w:val="both"/>
        <w:rPr>
          <w:color w:val="000000"/>
          <w:sz w:val="26"/>
          <w:szCs w:val="26"/>
        </w:rPr>
      </w:pPr>
      <w:r w:rsidRPr="00CD2F26">
        <w:rPr>
          <w:color w:val="000000"/>
          <w:sz w:val="26"/>
          <w:szCs w:val="26"/>
        </w:rPr>
        <w:lastRenderedPageBreak/>
        <w:t>16. Срок согласования измененной заявки одним специалистом не более трех рабочих дней.</w:t>
      </w:r>
    </w:p>
    <w:p w:rsidR="003A34D0" w:rsidRDefault="00CD2F26" w:rsidP="00CD2F26">
      <w:pPr>
        <w:ind w:firstLine="708"/>
        <w:jc w:val="both"/>
        <w:rPr>
          <w:color w:val="000000"/>
          <w:sz w:val="26"/>
          <w:szCs w:val="26"/>
        </w:rPr>
      </w:pPr>
      <w:r w:rsidRPr="00CD2F26">
        <w:rPr>
          <w:color w:val="000000"/>
          <w:sz w:val="26"/>
          <w:szCs w:val="26"/>
        </w:rPr>
        <w:t>17. Срок устранения замечаний специалиста</w:t>
      </w:r>
      <w:r w:rsidR="00757786">
        <w:rPr>
          <w:color w:val="000000"/>
          <w:sz w:val="26"/>
          <w:szCs w:val="26"/>
        </w:rPr>
        <w:t xml:space="preserve"> (разработчика)</w:t>
      </w:r>
      <w:r w:rsidRPr="00CD2F26">
        <w:rPr>
          <w:color w:val="000000"/>
          <w:sz w:val="26"/>
          <w:szCs w:val="26"/>
        </w:rPr>
        <w:t xml:space="preserve"> один рабочий день.</w:t>
      </w:r>
    </w:p>
    <w:p w:rsidR="00CD2F26" w:rsidRPr="00CD2F26" w:rsidRDefault="00CD2F26" w:rsidP="00CD2F26">
      <w:pPr>
        <w:ind w:firstLine="708"/>
        <w:jc w:val="both"/>
        <w:rPr>
          <w:color w:val="000000"/>
          <w:sz w:val="26"/>
          <w:szCs w:val="26"/>
        </w:rPr>
      </w:pPr>
      <w:r w:rsidRPr="00CD2F26">
        <w:rPr>
          <w:color w:val="000000"/>
          <w:sz w:val="26"/>
          <w:szCs w:val="26"/>
        </w:rPr>
        <w:t>18. После согласования заявки со всеми заинтересованными службами, указанными в листе согласования</w:t>
      </w:r>
      <w:r w:rsidR="003A34D0">
        <w:rPr>
          <w:color w:val="000000"/>
          <w:sz w:val="26"/>
          <w:szCs w:val="26"/>
        </w:rPr>
        <w:t>,</w:t>
      </w:r>
      <w:r w:rsidRPr="00CD2F26">
        <w:rPr>
          <w:color w:val="000000"/>
          <w:sz w:val="26"/>
          <w:szCs w:val="26"/>
        </w:rPr>
        <w:t xml:space="preserve"> и устранения замечаний, заявка направляется в уполномоченный орган.</w:t>
      </w:r>
    </w:p>
    <w:p w:rsidR="00CD2F26" w:rsidRPr="00CD2F26" w:rsidRDefault="00CD2F26" w:rsidP="00CD2F26">
      <w:pPr>
        <w:ind w:firstLine="708"/>
        <w:jc w:val="both"/>
        <w:rPr>
          <w:color w:val="000000"/>
          <w:sz w:val="26"/>
          <w:szCs w:val="26"/>
        </w:rPr>
      </w:pPr>
      <w:r w:rsidRPr="00CD2F26">
        <w:rPr>
          <w:color w:val="000000"/>
          <w:sz w:val="26"/>
          <w:szCs w:val="26"/>
        </w:rPr>
        <w:t>19. При отсутствии замечаний и наличия подписей всех специалистов, указанных в листе согласования</w:t>
      </w:r>
      <w:r w:rsidR="003A34D0">
        <w:rPr>
          <w:color w:val="000000"/>
          <w:sz w:val="26"/>
          <w:szCs w:val="26"/>
        </w:rPr>
        <w:t>,</w:t>
      </w:r>
      <w:r w:rsidRPr="00CD2F26">
        <w:rPr>
          <w:color w:val="000000"/>
          <w:sz w:val="26"/>
          <w:szCs w:val="26"/>
        </w:rPr>
        <w:t xml:space="preserve"> уполномоченный орган принимает заявку на проверку.</w:t>
      </w:r>
    </w:p>
    <w:p w:rsidR="00BF51E3" w:rsidRDefault="00CD2F26" w:rsidP="006E0E22">
      <w:pPr>
        <w:ind w:firstLine="708"/>
        <w:jc w:val="both"/>
        <w:rPr>
          <w:color w:val="000000"/>
          <w:sz w:val="26"/>
          <w:szCs w:val="26"/>
        </w:rPr>
      </w:pPr>
      <w:r w:rsidRPr="00CD2F26">
        <w:rPr>
          <w:color w:val="000000"/>
          <w:sz w:val="26"/>
          <w:szCs w:val="26"/>
        </w:rPr>
        <w:t>20. В течение трех рабочих дней уполномоченный орган проверяет заявк</w:t>
      </w:r>
      <w:r w:rsidR="006620FC">
        <w:rPr>
          <w:color w:val="000000"/>
          <w:sz w:val="26"/>
          <w:szCs w:val="26"/>
        </w:rPr>
        <w:t>у</w:t>
      </w:r>
      <w:r w:rsidRPr="00CD2F26">
        <w:rPr>
          <w:color w:val="000000"/>
          <w:sz w:val="26"/>
          <w:szCs w:val="26"/>
        </w:rPr>
        <w:t xml:space="preserve"> </w:t>
      </w:r>
      <w:r w:rsidR="006620FC">
        <w:rPr>
          <w:color w:val="000000"/>
          <w:sz w:val="26"/>
          <w:szCs w:val="26"/>
        </w:rPr>
        <w:t>и документы, входящие в состав заявки,</w:t>
      </w:r>
      <w:r w:rsidR="006620FC" w:rsidRPr="00CD2F26">
        <w:rPr>
          <w:color w:val="000000"/>
          <w:sz w:val="26"/>
          <w:szCs w:val="26"/>
        </w:rPr>
        <w:t xml:space="preserve"> </w:t>
      </w:r>
      <w:r w:rsidRPr="00CD2F26">
        <w:rPr>
          <w:color w:val="000000"/>
          <w:sz w:val="26"/>
          <w:szCs w:val="26"/>
        </w:rPr>
        <w:t xml:space="preserve">на </w:t>
      </w:r>
      <w:r w:rsidR="006620FC">
        <w:rPr>
          <w:color w:val="000000"/>
          <w:sz w:val="26"/>
          <w:szCs w:val="26"/>
        </w:rPr>
        <w:t>соответствие</w:t>
      </w:r>
      <w:r w:rsidR="006620FC" w:rsidRPr="00CD2F26">
        <w:rPr>
          <w:color w:val="000000"/>
          <w:sz w:val="26"/>
          <w:szCs w:val="26"/>
        </w:rPr>
        <w:t xml:space="preserve"> </w:t>
      </w:r>
      <w:r w:rsidRPr="00CD2F26">
        <w:rPr>
          <w:color w:val="000000"/>
          <w:sz w:val="26"/>
          <w:szCs w:val="26"/>
        </w:rPr>
        <w:t>требовани</w:t>
      </w:r>
      <w:r w:rsidR="006620FC">
        <w:rPr>
          <w:color w:val="000000"/>
          <w:sz w:val="26"/>
          <w:szCs w:val="26"/>
        </w:rPr>
        <w:t>ям</w:t>
      </w:r>
      <w:r w:rsidRPr="00CD2F26">
        <w:rPr>
          <w:color w:val="000000"/>
          <w:sz w:val="26"/>
          <w:szCs w:val="26"/>
        </w:rPr>
        <w:t xml:space="preserve"> Закона о контрактной системе и настоящ</w:t>
      </w:r>
      <w:r w:rsidR="006620FC">
        <w:rPr>
          <w:color w:val="000000"/>
          <w:sz w:val="26"/>
          <w:szCs w:val="26"/>
        </w:rPr>
        <w:t>его</w:t>
      </w:r>
      <w:r w:rsidRPr="00CD2F26">
        <w:rPr>
          <w:color w:val="000000"/>
          <w:sz w:val="26"/>
          <w:szCs w:val="26"/>
        </w:rPr>
        <w:t xml:space="preserve"> Порядк</w:t>
      </w:r>
      <w:r w:rsidR="006620FC">
        <w:rPr>
          <w:color w:val="000000"/>
          <w:sz w:val="26"/>
          <w:szCs w:val="26"/>
        </w:rPr>
        <w:t>а.</w:t>
      </w:r>
    </w:p>
    <w:p w:rsidR="00CD2F26" w:rsidRPr="00CD2F26" w:rsidRDefault="00CD2F26" w:rsidP="00BF51E3">
      <w:pPr>
        <w:ind w:firstLine="709"/>
        <w:jc w:val="both"/>
        <w:rPr>
          <w:color w:val="000000"/>
          <w:sz w:val="26"/>
          <w:szCs w:val="26"/>
        </w:rPr>
      </w:pPr>
      <w:r w:rsidRPr="00CD2F26">
        <w:rPr>
          <w:color w:val="000000"/>
          <w:sz w:val="26"/>
          <w:szCs w:val="26"/>
        </w:rPr>
        <w:t>21. При отсутствии замечаний уполномоченный орган делает на листе согласования отметку о принятии заявки для дальнейшей работы.</w:t>
      </w:r>
    </w:p>
    <w:p w:rsidR="00CD2F26" w:rsidRPr="00CD2F26" w:rsidRDefault="00CD2F26" w:rsidP="00BF51E3">
      <w:pPr>
        <w:ind w:firstLine="709"/>
        <w:jc w:val="both"/>
        <w:rPr>
          <w:color w:val="000000"/>
          <w:sz w:val="26"/>
          <w:szCs w:val="26"/>
        </w:rPr>
      </w:pPr>
      <w:r w:rsidRPr="00CD2F26">
        <w:rPr>
          <w:color w:val="000000"/>
          <w:sz w:val="26"/>
          <w:szCs w:val="26"/>
        </w:rPr>
        <w:t>22. При наличии замечаний заявка не принимается и возвращается на доработку.</w:t>
      </w:r>
    </w:p>
    <w:p w:rsidR="00CD2F26" w:rsidRPr="00CD2F26" w:rsidRDefault="00CD2F26" w:rsidP="00BF51E3">
      <w:pPr>
        <w:ind w:firstLine="709"/>
        <w:jc w:val="both"/>
        <w:rPr>
          <w:bCs/>
          <w:color w:val="000000"/>
          <w:sz w:val="26"/>
          <w:szCs w:val="26"/>
          <w:lang w:eastAsia="ru-RU"/>
        </w:rPr>
      </w:pPr>
      <w:r w:rsidRPr="00CD2F26">
        <w:rPr>
          <w:bCs/>
          <w:color w:val="000000"/>
          <w:sz w:val="26"/>
          <w:szCs w:val="26"/>
          <w:lang w:eastAsia="ru-RU"/>
        </w:rPr>
        <w:t>2</w:t>
      </w:r>
      <w:r w:rsidR="009E7DE6">
        <w:rPr>
          <w:bCs/>
          <w:color w:val="000000"/>
          <w:sz w:val="26"/>
          <w:szCs w:val="26"/>
          <w:lang w:eastAsia="ru-RU"/>
        </w:rPr>
        <w:t>3</w:t>
      </w:r>
      <w:r w:rsidRPr="00CD2F26">
        <w:rPr>
          <w:bCs/>
          <w:color w:val="000000"/>
          <w:sz w:val="26"/>
          <w:szCs w:val="26"/>
          <w:lang w:eastAsia="ru-RU"/>
        </w:rPr>
        <w:t xml:space="preserve">. Уполномоченный орган на основании согласованной заявки разрабатывает документацию о проведении соответствующей закупки не позднее одного рабочего дня </w:t>
      </w:r>
      <w:proofErr w:type="gramStart"/>
      <w:r w:rsidRPr="00CD2F26">
        <w:rPr>
          <w:bCs/>
          <w:color w:val="000000"/>
          <w:sz w:val="26"/>
          <w:szCs w:val="26"/>
          <w:lang w:eastAsia="ru-RU"/>
        </w:rPr>
        <w:t xml:space="preserve">с даты </w:t>
      </w:r>
      <w:r w:rsidR="009E7DE6">
        <w:rPr>
          <w:bCs/>
          <w:color w:val="000000"/>
          <w:sz w:val="26"/>
          <w:szCs w:val="26"/>
          <w:lang w:eastAsia="ru-RU"/>
        </w:rPr>
        <w:t>согласования</w:t>
      </w:r>
      <w:proofErr w:type="gramEnd"/>
      <w:r w:rsidR="009E7DE6">
        <w:rPr>
          <w:bCs/>
          <w:color w:val="000000"/>
          <w:sz w:val="26"/>
          <w:szCs w:val="26"/>
          <w:lang w:eastAsia="ru-RU"/>
        </w:rPr>
        <w:t xml:space="preserve"> заявки</w:t>
      </w:r>
      <w:r w:rsidRPr="00CD2F26">
        <w:rPr>
          <w:bCs/>
          <w:color w:val="000000"/>
          <w:sz w:val="26"/>
          <w:szCs w:val="26"/>
          <w:lang w:eastAsia="ru-RU"/>
        </w:rPr>
        <w:t>. Разработанная и сформированная документация об осуществлении закупки направляется уполномоченным органом заказчику для последующего утверждения документации об осуществлении закупки. Срок утверждения документации об осуществлении закупки заказчиком составляет не более одного рабочего дня, с момента предоставления документации на осуществление закупки для утверждения.</w:t>
      </w:r>
    </w:p>
    <w:p w:rsidR="00CD2F26" w:rsidRPr="00CD2F26" w:rsidRDefault="00CD2F26" w:rsidP="00BF51E3">
      <w:pPr>
        <w:autoSpaceDE w:val="0"/>
        <w:autoSpaceDN w:val="0"/>
        <w:adjustRightInd w:val="0"/>
        <w:ind w:firstLine="709"/>
        <w:jc w:val="both"/>
        <w:outlineLvl w:val="0"/>
        <w:rPr>
          <w:bCs/>
          <w:color w:val="000000"/>
          <w:sz w:val="26"/>
          <w:szCs w:val="26"/>
          <w:lang w:eastAsia="ru-RU"/>
        </w:rPr>
      </w:pPr>
      <w:r w:rsidRPr="00CD2F26">
        <w:rPr>
          <w:bCs/>
          <w:color w:val="000000"/>
          <w:sz w:val="26"/>
          <w:szCs w:val="26"/>
          <w:lang w:eastAsia="ru-RU"/>
        </w:rPr>
        <w:t>2</w:t>
      </w:r>
      <w:r w:rsidR="009E6F9D">
        <w:rPr>
          <w:bCs/>
          <w:color w:val="000000"/>
          <w:sz w:val="26"/>
          <w:szCs w:val="26"/>
          <w:lang w:eastAsia="ru-RU"/>
        </w:rPr>
        <w:t>4</w:t>
      </w:r>
      <w:r w:rsidRPr="00CD2F26">
        <w:rPr>
          <w:bCs/>
          <w:color w:val="000000"/>
          <w:sz w:val="26"/>
          <w:szCs w:val="26"/>
          <w:lang w:eastAsia="ru-RU"/>
        </w:rPr>
        <w:t xml:space="preserve">. Уполномоченный орган размещает информацию о соответствующей закупке в единой информационной системе в сфере закупок в течение одного рабочего дня, </w:t>
      </w:r>
      <w:proofErr w:type="gramStart"/>
      <w:r w:rsidRPr="00CD2F26">
        <w:rPr>
          <w:bCs/>
          <w:color w:val="000000"/>
          <w:sz w:val="26"/>
          <w:szCs w:val="26"/>
          <w:lang w:eastAsia="ru-RU"/>
        </w:rPr>
        <w:t>с даты предоставления</w:t>
      </w:r>
      <w:proofErr w:type="gramEnd"/>
      <w:r w:rsidRPr="00CD2F26">
        <w:rPr>
          <w:bCs/>
          <w:color w:val="000000"/>
          <w:sz w:val="26"/>
          <w:szCs w:val="26"/>
          <w:lang w:eastAsia="ru-RU"/>
        </w:rPr>
        <w:t xml:space="preserve"> утвержденной документации заказчиком.</w:t>
      </w:r>
    </w:p>
    <w:p w:rsidR="00CD2F26" w:rsidRPr="00CD2F26" w:rsidRDefault="00CD2F26" w:rsidP="00CD2F26">
      <w:pPr>
        <w:autoSpaceDE w:val="0"/>
        <w:autoSpaceDN w:val="0"/>
        <w:adjustRightInd w:val="0"/>
        <w:jc w:val="both"/>
        <w:outlineLvl w:val="0"/>
        <w:rPr>
          <w:bCs/>
          <w:color w:val="000000"/>
          <w:sz w:val="26"/>
          <w:szCs w:val="26"/>
          <w:lang w:eastAsia="ru-RU"/>
        </w:rPr>
      </w:pPr>
      <w:r w:rsidRPr="00CD2F26">
        <w:rPr>
          <w:bCs/>
          <w:color w:val="000000"/>
          <w:sz w:val="26"/>
          <w:szCs w:val="26"/>
          <w:lang w:eastAsia="ru-RU"/>
        </w:rPr>
        <w:t xml:space="preserve">  </w:t>
      </w:r>
    </w:p>
    <w:p w:rsidR="00CD2F26" w:rsidRPr="00CD2F26" w:rsidRDefault="00CD2F26" w:rsidP="00CD2F26">
      <w:pPr>
        <w:autoSpaceDE w:val="0"/>
        <w:autoSpaceDN w:val="0"/>
        <w:adjustRightInd w:val="0"/>
        <w:ind w:firstLine="851"/>
        <w:outlineLvl w:val="0"/>
        <w:rPr>
          <w:bCs/>
          <w:color w:val="000000"/>
          <w:sz w:val="26"/>
          <w:szCs w:val="26"/>
          <w:lang w:eastAsia="ru-RU"/>
        </w:rPr>
      </w:pPr>
      <w:r w:rsidRPr="00CD2F26">
        <w:rPr>
          <w:bCs/>
          <w:color w:val="000000"/>
          <w:sz w:val="26"/>
          <w:szCs w:val="26"/>
          <w:lang w:eastAsia="ru-RU"/>
        </w:rPr>
        <w:t xml:space="preserve">Статья 5. </w:t>
      </w:r>
      <w:r w:rsidRPr="00CD2F26">
        <w:rPr>
          <w:b/>
          <w:bCs/>
          <w:color w:val="000000"/>
          <w:sz w:val="26"/>
          <w:szCs w:val="26"/>
          <w:lang w:eastAsia="ru-RU"/>
        </w:rPr>
        <w:t>Взаимодействие заказчиков и уполномоченного органа</w:t>
      </w:r>
      <w:r w:rsidRPr="00CD2F26">
        <w:rPr>
          <w:bCs/>
          <w:color w:val="000000"/>
          <w:sz w:val="26"/>
          <w:szCs w:val="26"/>
          <w:lang w:eastAsia="ru-RU"/>
        </w:rPr>
        <w:t xml:space="preserve"> </w:t>
      </w:r>
    </w:p>
    <w:p w:rsidR="00CD2F26" w:rsidRPr="00CD2F26" w:rsidRDefault="00CD2F26" w:rsidP="00CD2F26">
      <w:pPr>
        <w:autoSpaceDE w:val="0"/>
        <w:autoSpaceDN w:val="0"/>
        <w:adjustRightInd w:val="0"/>
        <w:jc w:val="center"/>
        <w:rPr>
          <w:bCs/>
          <w:color w:val="000000"/>
          <w:sz w:val="26"/>
          <w:szCs w:val="26"/>
          <w:lang w:eastAsia="ru-RU"/>
        </w:rPr>
      </w:pPr>
    </w:p>
    <w:p w:rsidR="00CD2F26" w:rsidRPr="00CD2F26" w:rsidRDefault="00CD2F26" w:rsidP="00F74B39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  <w:lang w:eastAsia="ru-RU"/>
        </w:rPr>
      </w:pPr>
      <w:r w:rsidRPr="00CD2F26">
        <w:rPr>
          <w:bCs/>
          <w:color w:val="000000"/>
          <w:sz w:val="26"/>
          <w:szCs w:val="26"/>
          <w:lang w:eastAsia="ru-RU"/>
        </w:rPr>
        <w:t>1. Заказчики осуществляют планирование и обоснование закупки, разрабатывают и утверждают техническое задание, проект контракта, определяют его условия, в том числе его начальную (максимальную) цену, способ определения поставщика (подрядчика, исполнителя) по согласованию с уполномоченным органом и условия его осуществления.</w:t>
      </w:r>
    </w:p>
    <w:p w:rsidR="00CD2F26" w:rsidRPr="00CD2F26" w:rsidRDefault="00CD2F26" w:rsidP="00F74B39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lang w:eastAsia="ru-RU"/>
        </w:rPr>
      </w:pPr>
      <w:bookmarkStart w:id="0" w:name="Par13"/>
      <w:bookmarkEnd w:id="0"/>
      <w:r w:rsidRPr="00CD2F26">
        <w:rPr>
          <w:bCs/>
          <w:color w:val="000000"/>
          <w:sz w:val="26"/>
          <w:szCs w:val="26"/>
          <w:lang w:eastAsia="ru-RU"/>
        </w:rPr>
        <w:t xml:space="preserve">2. </w:t>
      </w:r>
      <w:r w:rsidRPr="00CD2F26">
        <w:rPr>
          <w:color w:val="000000"/>
          <w:sz w:val="26"/>
          <w:szCs w:val="26"/>
          <w:lang w:eastAsia="ru-RU"/>
        </w:rPr>
        <w:t xml:space="preserve">Заказчики определяют и обосновывают начальную (максимальную) цену контракта в соответствии со </w:t>
      </w:r>
      <w:hyperlink r:id="rId11" w:history="1">
        <w:r w:rsidRPr="00CD2F26">
          <w:rPr>
            <w:color w:val="000000"/>
            <w:sz w:val="26"/>
            <w:szCs w:val="26"/>
            <w:lang w:eastAsia="ru-RU"/>
          </w:rPr>
          <w:t>статьей 22</w:t>
        </w:r>
      </w:hyperlink>
      <w:r w:rsidRPr="00CD2F26">
        <w:rPr>
          <w:color w:val="000000"/>
          <w:sz w:val="26"/>
          <w:szCs w:val="26"/>
          <w:lang w:eastAsia="ru-RU"/>
        </w:rPr>
        <w:t xml:space="preserve"> Закона о контрактной системе и методикой, утвержденной Постановлением Правительства Ханты-Мансийского автономного округа - Югры.</w:t>
      </w:r>
    </w:p>
    <w:p w:rsidR="00CD2F26" w:rsidRPr="00CD2F26" w:rsidRDefault="00CD2F26" w:rsidP="00F74B39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lang w:eastAsia="ru-RU"/>
        </w:rPr>
      </w:pPr>
      <w:r w:rsidRPr="00CD2F26">
        <w:rPr>
          <w:color w:val="000000"/>
          <w:sz w:val="26"/>
          <w:szCs w:val="26"/>
          <w:lang w:eastAsia="ru-RU"/>
        </w:rPr>
        <w:t xml:space="preserve">3. </w:t>
      </w:r>
      <w:proofErr w:type="gramStart"/>
      <w:r w:rsidRPr="00CD2F26">
        <w:rPr>
          <w:color w:val="000000"/>
          <w:sz w:val="26"/>
          <w:szCs w:val="26"/>
          <w:lang w:eastAsia="ru-RU"/>
        </w:rPr>
        <w:t xml:space="preserve">Заказчики осуществляют разработку проекта контракта в соответствии с </w:t>
      </w:r>
      <w:hyperlink r:id="rId12" w:history="1">
        <w:r w:rsidRPr="00CD2F26">
          <w:rPr>
            <w:color w:val="000000"/>
            <w:sz w:val="26"/>
            <w:szCs w:val="26"/>
            <w:lang w:eastAsia="ru-RU"/>
          </w:rPr>
          <w:t>Законом</w:t>
        </w:r>
      </w:hyperlink>
      <w:r w:rsidRPr="00CD2F26">
        <w:rPr>
          <w:color w:val="000000"/>
          <w:sz w:val="26"/>
          <w:szCs w:val="26"/>
          <w:lang w:eastAsia="ru-RU"/>
        </w:rPr>
        <w:t xml:space="preserve"> о контрактной системе и типовыми контрактами (типовыми условиями контрактов), размещенными на официальном сайте в сети «Интернет» государственного органа исполнительной власти Ханты-Мансийского автономного округа – Югры, уполномоченного на осуществление функций по реализации государственной политики в сфере закупок для обеспечения нужд Ханты-Мансийского автономного округа – Югры.</w:t>
      </w:r>
      <w:proofErr w:type="gramEnd"/>
    </w:p>
    <w:p w:rsidR="00CD2F26" w:rsidRPr="00CD2F26" w:rsidRDefault="00CD2F26" w:rsidP="00F74B39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lang w:eastAsia="ru-RU"/>
        </w:rPr>
      </w:pPr>
      <w:r w:rsidRPr="00CD2F26">
        <w:rPr>
          <w:color w:val="000000"/>
          <w:sz w:val="26"/>
          <w:szCs w:val="26"/>
          <w:lang w:eastAsia="ru-RU"/>
        </w:rPr>
        <w:t xml:space="preserve">4. </w:t>
      </w:r>
      <w:proofErr w:type="gramStart"/>
      <w:r w:rsidRPr="00CD2F26">
        <w:rPr>
          <w:color w:val="000000"/>
          <w:sz w:val="26"/>
          <w:szCs w:val="26"/>
          <w:lang w:eastAsia="ru-RU"/>
        </w:rPr>
        <w:t>В случае проведения открытого конкурса, конкурса с ограниченным участием, двухэтапного конкурса, запроса предложений</w:t>
      </w:r>
      <w:r w:rsidR="00226C10">
        <w:rPr>
          <w:color w:val="000000"/>
          <w:sz w:val="26"/>
          <w:szCs w:val="26"/>
          <w:lang w:eastAsia="ru-RU"/>
        </w:rPr>
        <w:t xml:space="preserve"> в электронной форме</w:t>
      </w:r>
      <w:r w:rsidRPr="00CD2F26">
        <w:rPr>
          <w:color w:val="000000"/>
          <w:sz w:val="26"/>
          <w:szCs w:val="26"/>
          <w:lang w:eastAsia="ru-RU"/>
        </w:rPr>
        <w:t xml:space="preserve"> </w:t>
      </w:r>
      <w:r w:rsidRPr="00CD2F26">
        <w:rPr>
          <w:color w:val="000000"/>
          <w:sz w:val="26"/>
          <w:szCs w:val="26"/>
          <w:lang w:eastAsia="ru-RU"/>
        </w:rPr>
        <w:lastRenderedPageBreak/>
        <w:t xml:space="preserve">заказчики в соответствии с </w:t>
      </w:r>
      <w:hyperlink r:id="rId13" w:history="1">
        <w:r w:rsidRPr="00CD2F26">
          <w:rPr>
            <w:color w:val="000000"/>
            <w:sz w:val="26"/>
            <w:szCs w:val="26"/>
            <w:lang w:eastAsia="ru-RU"/>
          </w:rPr>
          <w:t>Законом</w:t>
        </w:r>
      </w:hyperlink>
      <w:r w:rsidRPr="00CD2F26">
        <w:rPr>
          <w:color w:val="000000"/>
          <w:sz w:val="26"/>
          <w:szCs w:val="26"/>
          <w:lang w:eastAsia="ru-RU"/>
        </w:rPr>
        <w:t xml:space="preserve"> о контрактной системе и методикой, утвержденной Постановлением Правительства ХМАО-Югры, устанавливают критерии, используемые при определении поставщика (подрядчика, исполнителя), их величины значимости, порядок оценки заявок и окончательных предложений, с учетом установленного Правительством Российской Федерации </w:t>
      </w:r>
      <w:hyperlink r:id="rId14" w:history="1">
        <w:r w:rsidRPr="00CD2F26">
          <w:rPr>
            <w:color w:val="000000"/>
            <w:sz w:val="26"/>
            <w:szCs w:val="26"/>
            <w:lang w:eastAsia="ru-RU"/>
          </w:rPr>
          <w:t>Порядка</w:t>
        </w:r>
      </w:hyperlink>
      <w:r w:rsidRPr="00CD2F26">
        <w:rPr>
          <w:color w:val="000000"/>
          <w:sz w:val="26"/>
          <w:szCs w:val="26"/>
          <w:lang w:eastAsia="ru-RU"/>
        </w:rPr>
        <w:t xml:space="preserve"> оценки заявок, окончательных предложений участников закупки</w:t>
      </w:r>
      <w:proofErr w:type="gramEnd"/>
      <w:r w:rsidRPr="00CD2F26">
        <w:rPr>
          <w:color w:val="000000"/>
          <w:sz w:val="26"/>
          <w:szCs w:val="26"/>
          <w:lang w:eastAsia="ru-RU"/>
        </w:rPr>
        <w:t xml:space="preserve">, в том числе предельные </w:t>
      </w:r>
      <w:hyperlink r:id="rId15" w:history="1">
        <w:r w:rsidRPr="00CD2F26">
          <w:rPr>
            <w:color w:val="000000"/>
            <w:sz w:val="26"/>
            <w:szCs w:val="26"/>
            <w:lang w:eastAsia="ru-RU"/>
          </w:rPr>
          <w:t>величины</w:t>
        </w:r>
      </w:hyperlink>
      <w:r w:rsidRPr="00CD2F26">
        <w:rPr>
          <w:color w:val="000000"/>
          <w:sz w:val="26"/>
          <w:szCs w:val="26"/>
          <w:lang w:eastAsia="ru-RU"/>
        </w:rPr>
        <w:t xml:space="preserve"> значимости каждого критерия.</w:t>
      </w:r>
    </w:p>
    <w:p w:rsidR="00CD2F26" w:rsidRPr="00CD2F26" w:rsidRDefault="00CD2F26" w:rsidP="00F74B39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lang w:eastAsia="ru-RU"/>
        </w:rPr>
      </w:pPr>
      <w:bookmarkStart w:id="1" w:name="Par4"/>
      <w:bookmarkEnd w:id="1"/>
      <w:r w:rsidRPr="00CD2F26">
        <w:rPr>
          <w:color w:val="000000"/>
          <w:sz w:val="26"/>
          <w:szCs w:val="26"/>
          <w:lang w:eastAsia="ru-RU"/>
        </w:rPr>
        <w:t xml:space="preserve">5. Заказчики в соответствии с </w:t>
      </w:r>
      <w:hyperlink r:id="rId16" w:history="1">
        <w:r w:rsidRPr="00CD2F26">
          <w:rPr>
            <w:color w:val="000000"/>
            <w:sz w:val="26"/>
            <w:szCs w:val="26"/>
            <w:lang w:eastAsia="ru-RU"/>
          </w:rPr>
          <w:t>Законом</w:t>
        </w:r>
      </w:hyperlink>
      <w:r w:rsidRPr="00CD2F26">
        <w:rPr>
          <w:color w:val="000000"/>
          <w:sz w:val="26"/>
          <w:szCs w:val="26"/>
          <w:lang w:eastAsia="ru-RU"/>
        </w:rPr>
        <w:t xml:space="preserve"> о контрактной системе </w:t>
      </w:r>
      <w:proofErr w:type="gramStart"/>
      <w:r w:rsidRPr="00CD2F26">
        <w:rPr>
          <w:color w:val="000000"/>
          <w:sz w:val="26"/>
          <w:szCs w:val="26"/>
          <w:lang w:eastAsia="ru-RU"/>
        </w:rPr>
        <w:t>устанавливают следующие условия</w:t>
      </w:r>
      <w:proofErr w:type="gramEnd"/>
      <w:r w:rsidRPr="00CD2F26">
        <w:rPr>
          <w:color w:val="000000"/>
          <w:sz w:val="26"/>
          <w:szCs w:val="26"/>
          <w:lang w:eastAsia="ru-RU"/>
        </w:rPr>
        <w:t xml:space="preserve"> осуществления процедуры определения поставщика (подрядчика, исполнителя):</w:t>
      </w:r>
    </w:p>
    <w:p w:rsidR="00CD2F26" w:rsidRPr="00CD2F26" w:rsidRDefault="00CD2F26" w:rsidP="00F74B39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lang w:eastAsia="ru-RU"/>
        </w:rPr>
      </w:pPr>
      <w:r w:rsidRPr="00CD2F26">
        <w:rPr>
          <w:color w:val="000000"/>
          <w:sz w:val="26"/>
          <w:szCs w:val="26"/>
          <w:lang w:eastAsia="ru-RU"/>
        </w:rPr>
        <w:t xml:space="preserve">1) о предоставлении преимуществ в соответствии со </w:t>
      </w:r>
      <w:hyperlink r:id="rId17" w:history="1">
        <w:r w:rsidRPr="00CD2F26">
          <w:rPr>
            <w:color w:val="000000"/>
            <w:sz w:val="26"/>
            <w:szCs w:val="26"/>
            <w:lang w:eastAsia="ru-RU"/>
          </w:rPr>
          <w:t>статьями 28</w:t>
        </w:r>
      </w:hyperlink>
      <w:r w:rsidRPr="00CD2F26">
        <w:rPr>
          <w:color w:val="000000"/>
          <w:sz w:val="26"/>
          <w:szCs w:val="26"/>
          <w:lang w:eastAsia="ru-RU"/>
        </w:rPr>
        <w:t xml:space="preserve"> - </w:t>
      </w:r>
      <w:hyperlink r:id="rId18" w:history="1">
        <w:r w:rsidRPr="00CD2F26">
          <w:rPr>
            <w:color w:val="000000"/>
            <w:sz w:val="26"/>
            <w:szCs w:val="26"/>
            <w:lang w:eastAsia="ru-RU"/>
          </w:rPr>
          <w:t>30</w:t>
        </w:r>
      </w:hyperlink>
      <w:r w:rsidRPr="00CD2F26">
        <w:rPr>
          <w:color w:val="000000"/>
          <w:sz w:val="26"/>
          <w:szCs w:val="26"/>
          <w:lang w:eastAsia="ru-RU"/>
        </w:rPr>
        <w:t xml:space="preserve"> Закона о контрактной системе;</w:t>
      </w:r>
    </w:p>
    <w:p w:rsidR="00CD2F26" w:rsidRPr="00CD2F26" w:rsidRDefault="00CD2F26" w:rsidP="00F74B39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lang w:eastAsia="ru-RU"/>
        </w:rPr>
      </w:pPr>
      <w:r w:rsidRPr="00CD2F26">
        <w:rPr>
          <w:color w:val="000000"/>
          <w:sz w:val="26"/>
          <w:szCs w:val="26"/>
          <w:lang w:eastAsia="ru-RU"/>
        </w:rPr>
        <w:t>2) об установлении требований к участникам закупки;</w:t>
      </w:r>
    </w:p>
    <w:p w:rsidR="00CD2F26" w:rsidRPr="00CD2F26" w:rsidRDefault="00CD2F26" w:rsidP="00F74B39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lang w:eastAsia="ru-RU"/>
        </w:rPr>
      </w:pPr>
      <w:r w:rsidRPr="00CD2F26">
        <w:rPr>
          <w:color w:val="000000"/>
          <w:sz w:val="26"/>
          <w:szCs w:val="26"/>
          <w:lang w:eastAsia="ru-RU"/>
        </w:rPr>
        <w:t>3) об установлении требований об обеспечении заявок при проведении открытых конкурсов и открытых аукционов в электронной форме;</w:t>
      </w:r>
    </w:p>
    <w:p w:rsidR="00CD2F26" w:rsidRPr="00CD2F26" w:rsidRDefault="00CD2F26" w:rsidP="00F74B39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lang w:eastAsia="ru-RU"/>
        </w:rPr>
      </w:pPr>
      <w:r w:rsidRPr="00CD2F26">
        <w:rPr>
          <w:color w:val="000000"/>
          <w:sz w:val="26"/>
          <w:szCs w:val="26"/>
          <w:lang w:eastAsia="ru-RU"/>
        </w:rPr>
        <w:t>4) об установлении требований о предоставлении обеспечения исполнения контракта при проведении открытых конкурсов и открытых аукционов в электронной форме;</w:t>
      </w:r>
    </w:p>
    <w:p w:rsidR="00CD2F26" w:rsidRPr="00CD2F26" w:rsidRDefault="00CD2F26" w:rsidP="00F74B39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lang w:eastAsia="ru-RU"/>
        </w:rPr>
      </w:pPr>
      <w:r w:rsidRPr="00CD2F26">
        <w:rPr>
          <w:color w:val="000000"/>
          <w:sz w:val="26"/>
          <w:szCs w:val="26"/>
          <w:lang w:eastAsia="ru-RU"/>
        </w:rPr>
        <w:t xml:space="preserve">5) иные условия осуществления процедуры определения поставщика (подрядчика, исполнителя), установленные </w:t>
      </w:r>
      <w:hyperlink r:id="rId19" w:history="1">
        <w:r w:rsidRPr="00CD2F26">
          <w:rPr>
            <w:color w:val="000000"/>
            <w:sz w:val="26"/>
            <w:szCs w:val="26"/>
            <w:lang w:eastAsia="ru-RU"/>
          </w:rPr>
          <w:t>Законом</w:t>
        </w:r>
      </w:hyperlink>
      <w:r w:rsidRPr="00CD2F26">
        <w:rPr>
          <w:color w:val="000000"/>
          <w:sz w:val="26"/>
          <w:szCs w:val="26"/>
          <w:lang w:eastAsia="ru-RU"/>
        </w:rPr>
        <w:t xml:space="preserve"> о контрактной системе, по усмотрению.</w:t>
      </w:r>
    </w:p>
    <w:p w:rsidR="00CD2F26" w:rsidRPr="00CD2F26" w:rsidRDefault="00CD2F26" w:rsidP="00F74B39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lang w:eastAsia="ru-RU"/>
        </w:rPr>
      </w:pPr>
      <w:bookmarkStart w:id="2" w:name="Par12"/>
      <w:bookmarkStart w:id="3" w:name="Par15"/>
      <w:bookmarkEnd w:id="2"/>
      <w:bookmarkEnd w:id="3"/>
      <w:r w:rsidRPr="00CD2F26">
        <w:rPr>
          <w:color w:val="000000"/>
          <w:sz w:val="26"/>
          <w:szCs w:val="26"/>
          <w:lang w:eastAsia="ru-RU"/>
        </w:rPr>
        <w:t>6. При обнаружении потребности в закупках однотипной продукции у нескольких заказчиков уполномоченный орган вправе консолидировать их в одну процедуру определения поставщика (подрядчика, исполнителя) в соответствии со статьей 25 Закона о контрактной системе.</w:t>
      </w:r>
    </w:p>
    <w:p w:rsidR="00CD2F26" w:rsidRPr="00CD2F26" w:rsidRDefault="00CD2F26" w:rsidP="00F74B39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lang w:eastAsia="ru-RU"/>
        </w:rPr>
      </w:pPr>
      <w:bookmarkStart w:id="4" w:name="Par16"/>
      <w:bookmarkEnd w:id="4"/>
      <w:r w:rsidRPr="00CD2F26">
        <w:rPr>
          <w:color w:val="000000"/>
          <w:sz w:val="26"/>
          <w:szCs w:val="26"/>
          <w:lang w:eastAsia="ru-RU"/>
        </w:rPr>
        <w:t xml:space="preserve">7. На основании представленных заказчиком документов уполномоченный орган в соответствии с </w:t>
      </w:r>
      <w:hyperlink r:id="rId20" w:history="1">
        <w:r w:rsidRPr="00CD2F26">
          <w:rPr>
            <w:color w:val="000000"/>
            <w:sz w:val="26"/>
            <w:szCs w:val="26"/>
            <w:lang w:eastAsia="ru-RU"/>
          </w:rPr>
          <w:t>Законом</w:t>
        </w:r>
      </w:hyperlink>
      <w:r w:rsidRPr="00CD2F26">
        <w:rPr>
          <w:color w:val="000000"/>
          <w:sz w:val="26"/>
          <w:szCs w:val="26"/>
          <w:lang w:eastAsia="ru-RU"/>
        </w:rPr>
        <w:t xml:space="preserve"> о контрактной системе и иными нормативными правовыми актами в сфере закупок осуществляет подготовку и проведение процедуры определения поставщика (подрядчика, исполнителя), в том числе осуществляет следующие действия:</w:t>
      </w:r>
    </w:p>
    <w:p w:rsidR="00CD2F26" w:rsidRPr="00CD2F26" w:rsidRDefault="00CD2F26" w:rsidP="00F74B39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lang w:eastAsia="ru-RU"/>
        </w:rPr>
      </w:pPr>
      <w:r w:rsidRPr="00CD2F26">
        <w:rPr>
          <w:color w:val="000000"/>
          <w:sz w:val="26"/>
          <w:szCs w:val="26"/>
          <w:lang w:eastAsia="ru-RU"/>
        </w:rPr>
        <w:t>1) принимает решение о проведении совместного конкурса или аукциона</w:t>
      </w:r>
      <w:r w:rsidR="00D24295">
        <w:rPr>
          <w:color w:val="000000"/>
          <w:sz w:val="26"/>
          <w:szCs w:val="26"/>
          <w:lang w:eastAsia="ru-RU"/>
        </w:rPr>
        <w:t xml:space="preserve"> в электронной форме</w:t>
      </w:r>
      <w:r w:rsidRPr="00CD2F26">
        <w:rPr>
          <w:color w:val="000000"/>
          <w:sz w:val="26"/>
          <w:szCs w:val="26"/>
          <w:lang w:eastAsia="ru-RU"/>
        </w:rPr>
        <w:t xml:space="preserve"> при наличии у двух и более заказчиков потребности в одних и тех же товарах, работах, услугах;</w:t>
      </w:r>
    </w:p>
    <w:p w:rsidR="00CD2F26" w:rsidRPr="00CD2F26" w:rsidRDefault="00CD2F26" w:rsidP="00F74B39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lang w:eastAsia="ru-RU"/>
        </w:rPr>
      </w:pPr>
      <w:r w:rsidRPr="00CD2F26">
        <w:rPr>
          <w:color w:val="000000"/>
          <w:sz w:val="26"/>
          <w:szCs w:val="26"/>
          <w:lang w:eastAsia="ru-RU"/>
        </w:rPr>
        <w:t xml:space="preserve">2) готовит и утверждает документы, необходимые в соответствии с </w:t>
      </w:r>
      <w:hyperlink r:id="rId21" w:history="1">
        <w:r w:rsidRPr="00CD2F26">
          <w:rPr>
            <w:color w:val="000000"/>
            <w:sz w:val="26"/>
            <w:szCs w:val="26"/>
            <w:lang w:eastAsia="ru-RU"/>
          </w:rPr>
          <w:t>Законом</w:t>
        </w:r>
      </w:hyperlink>
      <w:r w:rsidRPr="00CD2F26">
        <w:rPr>
          <w:color w:val="000000"/>
          <w:sz w:val="26"/>
          <w:szCs w:val="26"/>
          <w:lang w:eastAsia="ru-RU"/>
        </w:rPr>
        <w:t xml:space="preserve"> о контрактной системе для проведения процедуры определения поставщика (подрядчика, исполнителя);</w:t>
      </w:r>
    </w:p>
    <w:p w:rsidR="00CD2F26" w:rsidRPr="00CD2F26" w:rsidRDefault="00CD2F26" w:rsidP="00F74B39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lang w:eastAsia="ru-RU"/>
        </w:rPr>
      </w:pPr>
      <w:r w:rsidRPr="00CD2F26">
        <w:rPr>
          <w:color w:val="000000"/>
          <w:sz w:val="26"/>
          <w:szCs w:val="26"/>
          <w:lang w:eastAsia="ru-RU"/>
        </w:rPr>
        <w:t xml:space="preserve">3) размещает предусмотренную </w:t>
      </w:r>
      <w:hyperlink r:id="rId22" w:history="1">
        <w:r w:rsidRPr="00CD2F26">
          <w:rPr>
            <w:color w:val="000000"/>
            <w:sz w:val="26"/>
            <w:szCs w:val="26"/>
            <w:lang w:eastAsia="ru-RU"/>
          </w:rPr>
          <w:t>Законом</w:t>
        </w:r>
      </w:hyperlink>
      <w:r w:rsidRPr="00CD2F26">
        <w:rPr>
          <w:color w:val="000000"/>
          <w:sz w:val="26"/>
          <w:szCs w:val="26"/>
          <w:lang w:eastAsia="ru-RU"/>
        </w:rPr>
        <w:t xml:space="preserve"> о контрактной системе </w:t>
      </w:r>
      <w:proofErr w:type="gramStart"/>
      <w:r w:rsidRPr="00CD2F26">
        <w:rPr>
          <w:color w:val="000000"/>
          <w:sz w:val="26"/>
          <w:szCs w:val="26"/>
          <w:lang w:eastAsia="ru-RU"/>
        </w:rPr>
        <w:t>информацию</w:t>
      </w:r>
      <w:proofErr w:type="gramEnd"/>
      <w:r w:rsidRPr="00CD2F26">
        <w:rPr>
          <w:color w:val="000000"/>
          <w:sz w:val="26"/>
          <w:szCs w:val="26"/>
          <w:lang w:eastAsia="ru-RU"/>
        </w:rPr>
        <w:t xml:space="preserve"> о проведении процедуры определения поставщика (подрядчика, исполнителя) в единой информационной системе, осуществляет иные предусмотренные </w:t>
      </w:r>
      <w:hyperlink r:id="rId23" w:history="1">
        <w:r w:rsidRPr="00CD2F26">
          <w:rPr>
            <w:color w:val="000000"/>
            <w:sz w:val="26"/>
            <w:szCs w:val="26"/>
            <w:lang w:eastAsia="ru-RU"/>
          </w:rPr>
          <w:t>Законом</w:t>
        </w:r>
      </w:hyperlink>
      <w:r w:rsidRPr="00CD2F26">
        <w:rPr>
          <w:color w:val="000000"/>
          <w:sz w:val="26"/>
          <w:szCs w:val="26"/>
          <w:lang w:eastAsia="ru-RU"/>
        </w:rPr>
        <w:t xml:space="preserve"> о контрактной системе действия по информированию участников закупки о ходе ее проведения, в том числе выдает соответствующую документацию;</w:t>
      </w:r>
    </w:p>
    <w:p w:rsidR="00CD2F26" w:rsidRPr="00CD2F26" w:rsidRDefault="00CD2F26" w:rsidP="00F74B39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lang w:eastAsia="ru-RU"/>
        </w:rPr>
      </w:pPr>
      <w:r w:rsidRPr="00CD2F26">
        <w:rPr>
          <w:color w:val="000000"/>
          <w:sz w:val="26"/>
          <w:szCs w:val="26"/>
          <w:lang w:eastAsia="ru-RU"/>
        </w:rPr>
        <w:t>4) вносит изменения в извещения и (или) документацию об осуществлении закупок по предложению или по согласованию с заказчиком. При этом изменения вносятся только на основании решения заказчика;</w:t>
      </w:r>
    </w:p>
    <w:p w:rsidR="00CD2F26" w:rsidRPr="00CD2F26" w:rsidRDefault="00CD2F26" w:rsidP="00F74B39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lang w:eastAsia="ru-RU"/>
        </w:rPr>
      </w:pPr>
      <w:r w:rsidRPr="00CD2F26">
        <w:rPr>
          <w:color w:val="000000"/>
          <w:sz w:val="26"/>
          <w:szCs w:val="26"/>
          <w:lang w:eastAsia="ru-RU"/>
        </w:rPr>
        <w:t>5) по запросам участников закупки дает разъяснения положений документац</w:t>
      </w:r>
      <w:proofErr w:type="gramStart"/>
      <w:r w:rsidRPr="00CD2F26">
        <w:rPr>
          <w:color w:val="000000"/>
          <w:sz w:val="26"/>
          <w:szCs w:val="26"/>
          <w:lang w:eastAsia="ru-RU"/>
        </w:rPr>
        <w:t>ии о ее</w:t>
      </w:r>
      <w:proofErr w:type="gramEnd"/>
      <w:r w:rsidRPr="00CD2F26">
        <w:rPr>
          <w:color w:val="000000"/>
          <w:sz w:val="26"/>
          <w:szCs w:val="26"/>
          <w:lang w:eastAsia="ru-RU"/>
        </w:rPr>
        <w:t xml:space="preserve"> осуществлении. При этом подготовку разъяснений по возникшим вопросам осуществляет заказчик;</w:t>
      </w:r>
    </w:p>
    <w:p w:rsidR="008761AC" w:rsidRPr="00CD2F26" w:rsidRDefault="00CD2F26" w:rsidP="00F74B39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lang w:eastAsia="ru-RU"/>
        </w:rPr>
      </w:pPr>
      <w:r w:rsidRPr="00CD2F26">
        <w:rPr>
          <w:color w:val="000000"/>
          <w:sz w:val="26"/>
          <w:szCs w:val="26"/>
          <w:lang w:eastAsia="ru-RU"/>
        </w:rPr>
        <w:lastRenderedPageBreak/>
        <w:t xml:space="preserve">6) осуществляет прием и хранение заявок, а также хранение иных, предусмотренных </w:t>
      </w:r>
      <w:hyperlink r:id="rId24" w:history="1">
        <w:r w:rsidRPr="00CD2F26">
          <w:rPr>
            <w:color w:val="000000"/>
            <w:sz w:val="26"/>
            <w:szCs w:val="26"/>
            <w:lang w:eastAsia="ru-RU"/>
          </w:rPr>
          <w:t>Законом</w:t>
        </w:r>
      </w:hyperlink>
      <w:r w:rsidRPr="00CD2F26">
        <w:rPr>
          <w:color w:val="000000"/>
          <w:sz w:val="26"/>
          <w:szCs w:val="26"/>
          <w:lang w:eastAsia="ru-RU"/>
        </w:rPr>
        <w:t xml:space="preserve"> о контрактной системе, документов от участников закупки;</w:t>
      </w:r>
    </w:p>
    <w:p w:rsidR="00CD2F26" w:rsidRPr="00CD2F26" w:rsidRDefault="00CD2F26" w:rsidP="00735185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lang w:eastAsia="ru-RU"/>
        </w:rPr>
      </w:pPr>
      <w:r w:rsidRPr="00CD2F26">
        <w:rPr>
          <w:color w:val="000000"/>
          <w:sz w:val="26"/>
          <w:szCs w:val="26"/>
          <w:lang w:eastAsia="ru-RU"/>
        </w:rPr>
        <w:t xml:space="preserve">7) обеспечивает работу </w:t>
      </w:r>
      <w:r w:rsidR="00757786" w:rsidRPr="00757786">
        <w:rPr>
          <w:color w:val="000000"/>
          <w:sz w:val="26"/>
          <w:szCs w:val="26"/>
          <w:lang w:eastAsia="ru-RU"/>
        </w:rPr>
        <w:t>единой комиссии по осуществлению закупок товаров, работ, услуг для обеспечения муниципальных нужд и нужд</w:t>
      </w:r>
      <w:r w:rsidR="00757786">
        <w:rPr>
          <w:color w:val="000000"/>
          <w:sz w:val="26"/>
          <w:szCs w:val="26"/>
          <w:lang w:eastAsia="ru-RU"/>
        </w:rPr>
        <w:t xml:space="preserve"> </w:t>
      </w:r>
      <w:r w:rsidR="00757786" w:rsidRPr="00757786">
        <w:rPr>
          <w:color w:val="000000"/>
          <w:sz w:val="26"/>
          <w:szCs w:val="26"/>
          <w:lang w:eastAsia="ru-RU"/>
        </w:rPr>
        <w:t>заказчиков города Покачи</w:t>
      </w:r>
      <w:r w:rsidR="00D97287">
        <w:rPr>
          <w:color w:val="000000"/>
          <w:sz w:val="26"/>
          <w:szCs w:val="26"/>
          <w:lang w:eastAsia="ru-RU"/>
        </w:rPr>
        <w:t xml:space="preserve"> (далее – единая комиссия</w:t>
      </w:r>
      <w:r w:rsidR="00D30E4E" w:rsidRPr="00D30E4E">
        <w:t xml:space="preserve"> </w:t>
      </w:r>
      <w:r w:rsidR="00D30E4E">
        <w:rPr>
          <w:color w:val="000000"/>
          <w:sz w:val="26"/>
          <w:szCs w:val="26"/>
          <w:lang w:eastAsia="ru-RU"/>
        </w:rPr>
        <w:t>по осуществлению закупок</w:t>
      </w:r>
      <w:r w:rsidR="00D97287">
        <w:rPr>
          <w:color w:val="000000"/>
          <w:sz w:val="26"/>
          <w:szCs w:val="26"/>
          <w:lang w:eastAsia="ru-RU"/>
        </w:rPr>
        <w:t>),</w:t>
      </w:r>
      <w:r w:rsidR="00D97287" w:rsidRPr="00CD2F26">
        <w:rPr>
          <w:color w:val="000000"/>
          <w:sz w:val="26"/>
          <w:szCs w:val="26"/>
          <w:lang w:eastAsia="ru-RU"/>
        </w:rPr>
        <w:t xml:space="preserve"> </w:t>
      </w:r>
      <w:r w:rsidRPr="00CD2F26">
        <w:rPr>
          <w:color w:val="000000"/>
          <w:sz w:val="26"/>
          <w:szCs w:val="26"/>
          <w:lang w:eastAsia="ru-RU"/>
        </w:rPr>
        <w:t>в том числе уведомляет членов единой комиссии о месте, дате и времени заседаний комиссии по осуществлению закупок;</w:t>
      </w:r>
    </w:p>
    <w:p w:rsidR="00CD2F26" w:rsidRPr="00CD2F26" w:rsidRDefault="003176B2" w:rsidP="00F74B39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lang w:eastAsia="ru-RU"/>
        </w:rPr>
      </w:pPr>
      <w:r>
        <w:rPr>
          <w:color w:val="000000"/>
          <w:sz w:val="26"/>
          <w:szCs w:val="26"/>
          <w:lang w:eastAsia="ru-RU"/>
        </w:rPr>
        <w:t>8</w:t>
      </w:r>
      <w:r w:rsidR="00CD2F26" w:rsidRPr="00CD2F26">
        <w:rPr>
          <w:color w:val="000000"/>
          <w:sz w:val="26"/>
          <w:szCs w:val="26"/>
          <w:lang w:eastAsia="ru-RU"/>
        </w:rPr>
        <w:t>) осуществляет хранение документации об осуществлении закупки, изменений, внесенных в такую документацию, разъяснений положений документации об осуществлении закупки, протоколов, составленных в ходе осуществления закупки, заявок и иных документов, поступивших на участие в закупке, и иных документов об осуществлении закупки в случаях, если хранение таких документов</w:t>
      </w:r>
      <w:r w:rsidR="00D24295">
        <w:rPr>
          <w:color w:val="000000"/>
          <w:sz w:val="26"/>
          <w:szCs w:val="26"/>
          <w:lang w:eastAsia="ru-RU"/>
        </w:rPr>
        <w:t xml:space="preserve"> </w:t>
      </w:r>
      <w:r w:rsidR="00CD2F26" w:rsidRPr="00CD2F26">
        <w:rPr>
          <w:color w:val="000000"/>
          <w:sz w:val="26"/>
          <w:szCs w:val="26"/>
          <w:lang w:eastAsia="ru-RU"/>
        </w:rPr>
        <w:t xml:space="preserve">предусмотрено </w:t>
      </w:r>
      <w:hyperlink r:id="rId25" w:history="1">
        <w:r w:rsidR="00CD2F26" w:rsidRPr="00CD2F26">
          <w:rPr>
            <w:color w:val="000000"/>
            <w:sz w:val="26"/>
            <w:szCs w:val="26"/>
            <w:lang w:eastAsia="ru-RU"/>
          </w:rPr>
          <w:t>Законом</w:t>
        </w:r>
      </w:hyperlink>
      <w:r w:rsidR="00CD2F26" w:rsidRPr="00CD2F26">
        <w:rPr>
          <w:color w:val="000000"/>
          <w:sz w:val="26"/>
          <w:szCs w:val="26"/>
          <w:lang w:eastAsia="ru-RU"/>
        </w:rPr>
        <w:t xml:space="preserve"> о контрактной системе;</w:t>
      </w:r>
    </w:p>
    <w:p w:rsidR="00CD2F26" w:rsidRPr="00CD2F26" w:rsidRDefault="003176B2" w:rsidP="00F74B39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lang w:eastAsia="ru-RU"/>
        </w:rPr>
      </w:pPr>
      <w:r>
        <w:rPr>
          <w:color w:val="000000"/>
          <w:sz w:val="26"/>
          <w:szCs w:val="26"/>
          <w:lang w:eastAsia="ru-RU"/>
        </w:rPr>
        <w:t>9</w:t>
      </w:r>
      <w:r w:rsidR="00CD2F26" w:rsidRPr="00CD2F26">
        <w:rPr>
          <w:color w:val="000000"/>
          <w:sz w:val="26"/>
          <w:szCs w:val="26"/>
          <w:lang w:eastAsia="ru-RU"/>
        </w:rPr>
        <w:t xml:space="preserve">) осуществляет иные действия, предусмотренные </w:t>
      </w:r>
      <w:hyperlink r:id="rId26" w:history="1">
        <w:r w:rsidR="00CD2F26" w:rsidRPr="00CD2F26">
          <w:rPr>
            <w:color w:val="000000"/>
            <w:sz w:val="26"/>
            <w:szCs w:val="26"/>
            <w:lang w:eastAsia="ru-RU"/>
          </w:rPr>
          <w:t>Законом</w:t>
        </w:r>
      </w:hyperlink>
      <w:r w:rsidR="00CD2F26" w:rsidRPr="00CD2F26">
        <w:rPr>
          <w:color w:val="000000"/>
          <w:sz w:val="26"/>
          <w:szCs w:val="26"/>
          <w:lang w:eastAsia="ru-RU"/>
        </w:rPr>
        <w:t xml:space="preserve"> о контрактной системе и необходимые  для   определения поставщиков (подрядчиков, исполнителей) для заказчиков, за исключением случаев, если совершение таких действий отнесено настоящим порядком к полномочиям заказчика.</w:t>
      </w:r>
    </w:p>
    <w:p w:rsidR="00CD2F26" w:rsidRPr="00CD2F26" w:rsidRDefault="00CD2F26" w:rsidP="00F74B39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lang w:eastAsia="ru-RU"/>
        </w:rPr>
      </w:pPr>
      <w:bookmarkStart w:id="5" w:name="Par27"/>
      <w:bookmarkEnd w:id="5"/>
      <w:r w:rsidRPr="00CD2F26">
        <w:rPr>
          <w:color w:val="000000"/>
          <w:sz w:val="26"/>
          <w:szCs w:val="26"/>
          <w:lang w:eastAsia="ru-RU"/>
        </w:rPr>
        <w:t>8. Рассмотрение и (или) оценка заявок на участие в закупке, рассмотрение и (или) оценка окончательных предложений участников закупки осуществляется единой комиссией по осуществлению закупок.</w:t>
      </w:r>
    </w:p>
    <w:p w:rsidR="00CD2F26" w:rsidRPr="00CD2F26" w:rsidRDefault="00CD2F26" w:rsidP="00F74B39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lang w:eastAsia="ru-RU"/>
        </w:rPr>
      </w:pPr>
      <w:r w:rsidRPr="00CD2F26">
        <w:rPr>
          <w:color w:val="000000"/>
          <w:sz w:val="26"/>
          <w:szCs w:val="26"/>
          <w:lang w:eastAsia="ru-RU"/>
        </w:rPr>
        <w:t>9. По решению единой комиссии по осуществлению закупок к изучению указанных документов в качестве члена комиссии может привлекаться заказчик, в интересах которого проводится процедура определения поставщика (подрядчика, исполнителя). В этом случае заказчик дает заключение на соответствующие заявки, окончательные предложения и представляет в единую комиссию по осуществлению закупок отчет о результатах дачи заключения в сроки, установленные уполномоченным органом в зависимости от способа осуществления закупки.</w:t>
      </w:r>
    </w:p>
    <w:p w:rsidR="00CD2F26" w:rsidRPr="00CD2F26" w:rsidRDefault="00CD2F26" w:rsidP="00F74B39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lang w:eastAsia="ru-RU"/>
        </w:rPr>
      </w:pPr>
      <w:r w:rsidRPr="00CD2F26">
        <w:rPr>
          <w:color w:val="000000"/>
          <w:sz w:val="26"/>
          <w:szCs w:val="26"/>
          <w:lang w:eastAsia="ru-RU"/>
        </w:rPr>
        <w:t xml:space="preserve">10. </w:t>
      </w:r>
      <w:proofErr w:type="gramStart"/>
      <w:r w:rsidRPr="00CD2F26">
        <w:rPr>
          <w:color w:val="000000"/>
          <w:sz w:val="26"/>
          <w:szCs w:val="26"/>
          <w:lang w:eastAsia="ru-RU"/>
        </w:rPr>
        <w:t>Не допускается привлекать к даче заключения на заявки, окончательные предложения в качестве членов единой комиссии физических лиц, лично заинтересованных в результате определения поставщиков (подрядчиков, исполнителей), в том  числе физических лиц,  подавших  заявки  на  участие  в   таком определении или состоящие в штате организаций, подавших данные заявки, либо физических лиц, на которых способны оказать влияние участники закупки (в том числе физических лиц</w:t>
      </w:r>
      <w:proofErr w:type="gramEnd"/>
      <w:r w:rsidRPr="00CD2F26">
        <w:rPr>
          <w:color w:val="000000"/>
          <w:sz w:val="26"/>
          <w:szCs w:val="26"/>
          <w:lang w:eastAsia="ru-RU"/>
        </w:rPr>
        <w:t xml:space="preserve">, </w:t>
      </w:r>
      <w:proofErr w:type="gramStart"/>
      <w:r w:rsidRPr="00CD2F26">
        <w:rPr>
          <w:color w:val="000000"/>
          <w:sz w:val="26"/>
          <w:szCs w:val="26"/>
          <w:lang w:eastAsia="ru-RU"/>
        </w:rPr>
        <w:t xml:space="preserve">являющихся участниками (акционерами) этих организаций, членами их органов управления, кредиторами указанных участников закупки), либо физическое лицо, состоящее в браке с руководителем участника закупки, либо являющиеся близкими родственниками (родственниками по прямой восходящей и нисходящей линии: родителями и детьми, дедушкой, бабушкой и внуками), полнородными и </w:t>
      </w:r>
      <w:proofErr w:type="spellStart"/>
      <w:r w:rsidRPr="00CD2F26">
        <w:rPr>
          <w:color w:val="000000"/>
          <w:sz w:val="26"/>
          <w:szCs w:val="26"/>
          <w:lang w:eastAsia="ru-RU"/>
        </w:rPr>
        <w:t>неполнородными</w:t>
      </w:r>
      <w:proofErr w:type="spellEnd"/>
      <w:r w:rsidRPr="00CD2F26">
        <w:rPr>
          <w:color w:val="000000"/>
          <w:sz w:val="26"/>
          <w:szCs w:val="26"/>
          <w:lang w:eastAsia="ru-RU"/>
        </w:rPr>
        <w:t xml:space="preserve"> (имеющими общих отца или мать) братьями и сестрами), усыновителями руководителя или усыновленными руководителем участника закупки, а</w:t>
      </w:r>
      <w:proofErr w:type="gramEnd"/>
      <w:r w:rsidRPr="00CD2F26">
        <w:rPr>
          <w:color w:val="000000"/>
          <w:sz w:val="26"/>
          <w:szCs w:val="26"/>
          <w:lang w:eastAsia="ru-RU"/>
        </w:rPr>
        <w:t xml:space="preserve"> также непосредственно осуществляющие контроль в сфере закупок должностные лица контрольного органа в сфере закупок.</w:t>
      </w:r>
    </w:p>
    <w:p w:rsidR="00CD2F26" w:rsidRPr="00CD2F26" w:rsidRDefault="00CD2F26" w:rsidP="00F74B39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lang w:eastAsia="ru-RU"/>
        </w:rPr>
      </w:pPr>
      <w:bookmarkStart w:id="6" w:name="Par30"/>
      <w:bookmarkEnd w:id="6"/>
      <w:r w:rsidRPr="00CD2F26">
        <w:rPr>
          <w:color w:val="000000"/>
          <w:sz w:val="26"/>
          <w:szCs w:val="26"/>
          <w:lang w:eastAsia="ru-RU"/>
        </w:rPr>
        <w:t xml:space="preserve">11. </w:t>
      </w:r>
      <w:proofErr w:type="gramStart"/>
      <w:r w:rsidRPr="00CD2F26">
        <w:rPr>
          <w:color w:val="000000"/>
          <w:sz w:val="26"/>
          <w:szCs w:val="26"/>
          <w:lang w:eastAsia="ru-RU"/>
        </w:rPr>
        <w:t xml:space="preserve">Со дня определения единой комиссией по осуществлению закупок победителя закупки или лица, с которым в соответствии с </w:t>
      </w:r>
      <w:hyperlink r:id="rId27" w:history="1">
        <w:r w:rsidRPr="00CD2F26">
          <w:rPr>
            <w:color w:val="000000"/>
            <w:sz w:val="26"/>
            <w:szCs w:val="26"/>
            <w:lang w:eastAsia="ru-RU"/>
          </w:rPr>
          <w:t>Законом</w:t>
        </w:r>
      </w:hyperlink>
      <w:r w:rsidRPr="00CD2F26">
        <w:rPr>
          <w:color w:val="000000"/>
          <w:sz w:val="26"/>
          <w:szCs w:val="26"/>
          <w:lang w:eastAsia="ru-RU"/>
        </w:rPr>
        <w:t xml:space="preserve"> о контрактной системе заключается контракт по результатам закупки, все предусмотренные </w:t>
      </w:r>
      <w:hyperlink r:id="rId28" w:history="1">
        <w:r w:rsidRPr="00CD2F26">
          <w:rPr>
            <w:color w:val="000000"/>
            <w:sz w:val="26"/>
            <w:szCs w:val="26"/>
            <w:lang w:eastAsia="ru-RU"/>
          </w:rPr>
          <w:t>Законом</w:t>
        </w:r>
      </w:hyperlink>
      <w:r w:rsidRPr="00CD2F26">
        <w:rPr>
          <w:color w:val="000000"/>
          <w:sz w:val="26"/>
          <w:szCs w:val="26"/>
          <w:lang w:eastAsia="ru-RU"/>
        </w:rPr>
        <w:t xml:space="preserve"> о контрактной системе полномочия по дальнейшему осуществлению закупки, в том числе действия, направленные на составление и заключение контракта, проверку </w:t>
      </w:r>
      <w:r w:rsidRPr="00CD2F26">
        <w:rPr>
          <w:color w:val="000000"/>
          <w:sz w:val="26"/>
          <w:szCs w:val="26"/>
          <w:lang w:eastAsia="ru-RU"/>
        </w:rPr>
        <w:lastRenderedPageBreak/>
        <w:t>обеспечения исполнения контракта и иных документов, предоставленных победителем закупки (лицом, с которым</w:t>
      </w:r>
      <w:proofErr w:type="gramEnd"/>
      <w:r w:rsidRPr="00CD2F26">
        <w:rPr>
          <w:color w:val="000000"/>
          <w:sz w:val="26"/>
          <w:szCs w:val="26"/>
          <w:lang w:eastAsia="ru-RU"/>
        </w:rPr>
        <w:t xml:space="preserve"> заключается контракт) в соответствии с </w:t>
      </w:r>
      <w:hyperlink r:id="rId29" w:history="1">
        <w:r w:rsidRPr="00CD2F26">
          <w:rPr>
            <w:color w:val="000000"/>
            <w:sz w:val="26"/>
            <w:szCs w:val="26"/>
            <w:lang w:eastAsia="ru-RU"/>
          </w:rPr>
          <w:t>Законом</w:t>
        </w:r>
      </w:hyperlink>
      <w:r w:rsidRPr="00CD2F26">
        <w:rPr>
          <w:color w:val="000000"/>
          <w:sz w:val="26"/>
          <w:szCs w:val="26"/>
          <w:lang w:eastAsia="ru-RU"/>
        </w:rPr>
        <w:t xml:space="preserve"> о контрактной системе, осуществляет заказчик, в интересах которого была проведена процедура определения поставщика (подрядчика, исполнителя).</w:t>
      </w:r>
    </w:p>
    <w:p w:rsidR="00CD2F26" w:rsidRPr="00CD2F26" w:rsidRDefault="00CD2F26" w:rsidP="00F74B39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lang w:eastAsia="ru-RU"/>
        </w:rPr>
      </w:pPr>
      <w:r w:rsidRPr="00CD2F26">
        <w:rPr>
          <w:color w:val="000000"/>
          <w:sz w:val="26"/>
          <w:szCs w:val="26"/>
          <w:lang w:eastAsia="ru-RU"/>
        </w:rPr>
        <w:t>1</w:t>
      </w:r>
      <w:r w:rsidR="009E6F9D">
        <w:rPr>
          <w:color w:val="000000"/>
          <w:sz w:val="26"/>
          <w:szCs w:val="26"/>
          <w:lang w:eastAsia="ru-RU"/>
        </w:rPr>
        <w:t>2</w:t>
      </w:r>
      <w:r w:rsidRPr="00CD2F26">
        <w:rPr>
          <w:color w:val="000000"/>
          <w:sz w:val="26"/>
          <w:szCs w:val="26"/>
          <w:lang w:eastAsia="ru-RU"/>
        </w:rPr>
        <w:t>. В случае принятия уполномоченным органом решения о проведении совместного конкурса или аукциона, между уполномоченным органом и соответствующими заказчиками заключается соглашение о проведении совместного конкурса или аукциона.</w:t>
      </w:r>
    </w:p>
    <w:p w:rsidR="00CD2F26" w:rsidRPr="00CD2F26" w:rsidRDefault="00CD2F26" w:rsidP="00F74B39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lang w:eastAsia="ru-RU"/>
        </w:rPr>
      </w:pPr>
      <w:r w:rsidRPr="00CD2F26">
        <w:rPr>
          <w:color w:val="000000"/>
          <w:sz w:val="26"/>
          <w:szCs w:val="26"/>
          <w:lang w:eastAsia="ru-RU"/>
        </w:rPr>
        <w:t>1</w:t>
      </w:r>
      <w:r w:rsidR="009E6F9D">
        <w:rPr>
          <w:color w:val="000000"/>
          <w:sz w:val="26"/>
          <w:szCs w:val="26"/>
          <w:lang w:eastAsia="ru-RU"/>
        </w:rPr>
        <w:t>3</w:t>
      </w:r>
      <w:r w:rsidRPr="00CD2F26">
        <w:rPr>
          <w:color w:val="000000"/>
          <w:sz w:val="26"/>
          <w:szCs w:val="26"/>
          <w:lang w:eastAsia="ru-RU"/>
        </w:rPr>
        <w:t xml:space="preserve">. При проведении процедуры определения поставщика (подрядчика, исполнителя) всю полноту ответственности за допущенные нарушения требований законодательства Российской Федерации, нормативных правовых актов  автономного округа по вопросам, указанным в </w:t>
      </w:r>
      <w:hyperlink r:id="rId30" w:history="1">
        <w:r w:rsidR="002504CD">
          <w:rPr>
            <w:color w:val="000000"/>
            <w:sz w:val="26"/>
            <w:szCs w:val="26"/>
            <w:lang w:eastAsia="ru-RU"/>
          </w:rPr>
          <w:t>частях</w:t>
        </w:r>
      </w:hyperlink>
      <w:r w:rsidR="002504CD">
        <w:rPr>
          <w:color w:val="000000"/>
          <w:sz w:val="26"/>
          <w:szCs w:val="26"/>
          <w:lang w:eastAsia="ru-RU"/>
        </w:rPr>
        <w:t xml:space="preserve"> </w:t>
      </w:r>
      <w:r w:rsidRPr="00CD2F26">
        <w:rPr>
          <w:color w:val="000000"/>
          <w:sz w:val="26"/>
          <w:szCs w:val="26"/>
          <w:lang w:eastAsia="ru-RU"/>
        </w:rPr>
        <w:t>1 - 6, 9 - 13 статьи 5 настоящего Порядка, несут должностные лица заказчика, в интересах которого проводится процедура определения поставщика (подрядчика, исполнителя).</w:t>
      </w:r>
    </w:p>
    <w:p w:rsidR="00CD2F26" w:rsidRPr="00CD2F26" w:rsidRDefault="00CD2F26" w:rsidP="00F74B39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lang w:eastAsia="ru-RU"/>
        </w:rPr>
      </w:pPr>
      <w:r w:rsidRPr="00CD2F26">
        <w:rPr>
          <w:color w:val="000000"/>
          <w:sz w:val="26"/>
          <w:szCs w:val="26"/>
          <w:lang w:eastAsia="ru-RU"/>
        </w:rPr>
        <w:t>1</w:t>
      </w:r>
      <w:r w:rsidR="009E6F9D">
        <w:rPr>
          <w:color w:val="000000"/>
          <w:sz w:val="26"/>
          <w:szCs w:val="26"/>
          <w:lang w:eastAsia="ru-RU"/>
        </w:rPr>
        <w:t>4</w:t>
      </w:r>
      <w:r w:rsidRPr="00CD2F26">
        <w:rPr>
          <w:color w:val="000000"/>
          <w:sz w:val="26"/>
          <w:szCs w:val="26"/>
          <w:lang w:eastAsia="ru-RU"/>
        </w:rPr>
        <w:t xml:space="preserve">. Должностные лица уполномоченного органа несут всю полноту ответственности за допущенные нарушения требований законодательства Российской Федерации, нормативных правовых актов автономного округа по вопросам, указанным в </w:t>
      </w:r>
      <w:hyperlink w:anchor="Par14" w:history="1">
        <w:r w:rsidR="002504CD">
          <w:rPr>
            <w:color w:val="000000"/>
            <w:sz w:val="26"/>
            <w:szCs w:val="26"/>
            <w:lang w:eastAsia="ru-RU"/>
          </w:rPr>
          <w:t>части</w:t>
        </w:r>
        <w:r w:rsidRPr="00CD2F26">
          <w:rPr>
            <w:color w:val="000000"/>
            <w:sz w:val="26"/>
            <w:szCs w:val="26"/>
            <w:lang w:eastAsia="ru-RU"/>
          </w:rPr>
          <w:t xml:space="preserve"> </w:t>
        </w:r>
      </w:hyperlink>
      <w:r w:rsidRPr="00CD2F26">
        <w:rPr>
          <w:color w:val="000000"/>
          <w:sz w:val="26"/>
          <w:szCs w:val="26"/>
          <w:lang w:eastAsia="ru-RU"/>
        </w:rPr>
        <w:t>7 статьи 5 настоящего Порядка.</w:t>
      </w:r>
    </w:p>
    <w:p w:rsidR="00CD2F26" w:rsidRPr="00CD2F26" w:rsidRDefault="009E6F9D" w:rsidP="00F74B39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lang w:eastAsia="ru-RU"/>
        </w:rPr>
      </w:pPr>
      <w:r>
        <w:rPr>
          <w:color w:val="000000"/>
          <w:sz w:val="26"/>
          <w:szCs w:val="26"/>
          <w:lang w:eastAsia="ru-RU"/>
        </w:rPr>
        <w:t>15</w:t>
      </w:r>
      <w:r w:rsidR="00CD2F26" w:rsidRPr="00CD2F26">
        <w:rPr>
          <w:color w:val="000000"/>
          <w:sz w:val="26"/>
          <w:szCs w:val="26"/>
          <w:lang w:eastAsia="ru-RU"/>
        </w:rPr>
        <w:t xml:space="preserve">. Члены единой комиссии по осуществлению закупок несут всю полноту ответственности за допущенные нарушения требований законодательства Российской Федерации, нормативных правовых актов автономного округа по вопросам, указанным в </w:t>
      </w:r>
      <w:hyperlink w:anchor="Par16" w:history="1">
        <w:r w:rsidR="002504CD">
          <w:rPr>
            <w:color w:val="000000"/>
            <w:sz w:val="26"/>
            <w:szCs w:val="26"/>
            <w:lang w:eastAsia="ru-RU"/>
          </w:rPr>
          <w:t>части</w:t>
        </w:r>
      </w:hyperlink>
      <w:r w:rsidR="002504CD">
        <w:rPr>
          <w:color w:val="000000"/>
          <w:sz w:val="26"/>
          <w:szCs w:val="26"/>
          <w:lang w:eastAsia="ru-RU"/>
        </w:rPr>
        <w:t xml:space="preserve"> </w:t>
      </w:r>
      <w:r w:rsidR="00CD2F26" w:rsidRPr="00CD2F26">
        <w:rPr>
          <w:color w:val="000000"/>
          <w:sz w:val="26"/>
          <w:szCs w:val="26"/>
          <w:lang w:eastAsia="ru-RU"/>
        </w:rPr>
        <w:t>8 статьи 5 настоящего Порядка.</w:t>
      </w:r>
    </w:p>
    <w:p w:rsidR="00CD2F26" w:rsidRPr="00CD2F26" w:rsidRDefault="00CD2F26" w:rsidP="00F74B39">
      <w:pPr>
        <w:autoSpaceDE w:val="0"/>
        <w:autoSpaceDN w:val="0"/>
        <w:adjustRightInd w:val="0"/>
        <w:ind w:firstLine="709"/>
        <w:jc w:val="center"/>
        <w:rPr>
          <w:color w:val="000000"/>
          <w:sz w:val="26"/>
          <w:szCs w:val="26"/>
        </w:rPr>
      </w:pPr>
    </w:p>
    <w:p w:rsidR="0074018F" w:rsidRDefault="0074018F" w:rsidP="00CD2F26">
      <w:pPr>
        <w:suppressAutoHyphens/>
        <w:jc w:val="right"/>
        <w:rPr>
          <w:color w:val="000000"/>
          <w:sz w:val="26"/>
          <w:szCs w:val="26"/>
        </w:rPr>
      </w:pPr>
    </w:p>
    <w:p w:rsidR="00726DC9" w:rsidRDefault="00726DC9" w:rsidP="00726DC9">
      <w:pPr>
        <w:autoSpaceDE w:val="0"/>
        <w:autoSpaceDN w:val="0"/>
        <w:adjustRightInd w:val="0"/>
        <w:ind w:firstLine="851"/>
        <w:outlineLvl w:val="0"/>
        <w:rPr>
          <w:b/>
          <w:bCs/>
          <w:color w:val="000000"/>
          <w:sz w:val="26"/>
          <w:szCs w:val="26"/>
          <w:lang w:eastAsia="ru-RU"/>
        </w:rPr>
      </w:pPr>
      <w:r w:rsidRPr="00CD2F26">
        <w:rPr>
          <w:bCs/>
          <w:color w:val="000000"/>
          <w:sz w:val="26"/>
          <w:szCs w:val="26"/>
          <w:lang w:eastAsia="ru-RU"/>
        </w:rPr>
        <w:t xml:space="preserve">Статья </w:t>
      </w:r>
      <w:r>
        <w:rPr>
          <w:bCs/>
          <w:color w:val="000000"/>
          <w:sz w:val="26"/>
          <w:szCs w:val="26"/>
          <w:lang w:eastAsia="ru-RU"/>
        </w:rPr>
        <w:t>6</w:t>
      </w:r>
      <w:r w:rsidRPr="00CD2F26">
        <w:rPr>
          <w:bCs/>
          <w:color w:val="000000"/>
          <w:sz w:val="26"/>
          <w:szCs w:val="26"/>
          <w:lang w:eastAsia="ru-RU"/>
        </w:rPr>
        <w:t xml:space="preserve">. </w:t>
      </w:r>
      <w:r w:rsidRPr="00726DC9">
        <w:rPr>
          <w:b/>
          <w:bCs/>
          <w:color w:val="000000"/>
          <w:sz w:val="26"/>
          <w:szCs w:val="26"/>
          <w:lang w:eastAsia="ru-RU"/>
        </w:rPr>
        <w:t>Заключительные положения</w:t>
      </w:r>
    </w:p>
    <w:p w:rsidR="00726DC9" w:rsidRDefault="00726DC9" w:rsidP="00726DC9">
      <w:pPr>
        <w:autoSpaceDE w:val="0"/>
        <w:autoSpaceDN w:val="0"/>
        <w:adjustRightInd w:val="0"/>
        <w:ind w:firstLine="851"/>
        <w:outlineLvl w:val="0"/>
        <w:rPr>
          <w:b/>
          <w:bCs/>
          <w:color w:val="000000"/>
          <w:sz w:val="26"/>
          <w:szCs w:val="26"/>
          <w:lang w:eastAsia="ru-RU"/>
        </w:rPr>
      </w:pPr>
    </w:p>
    <w:p w:rsidR="00726DC9" w:rsidRDefault="00726DC9" w:rsidP="00F74B39">
      <w:pPr>
        <w:numPr>
          <w:ilvl w:val="0"/>
          <w:numId w:val="2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outlineLvl w:val="0"/>
        <w:rPr>
          <w:bCs/>
          <w:color w:val="000000"/>
          <w:sz w:val="26"/>
          <w:szCs w:val="26"/>
          <w:lang w:eastAsia="ru-RU"/>
        </w:rPr>
      </w:pPr>
      <w:proofErr w:type="gramStart"/>
      <w:r>
        <w:rPr>
          <w:bCs/>
          <w:color w:val="000000"/>
          <w:sz w:val="26"/>
          <w:szCs w:val="26"/>
          <w:lang w:eastAsia="ru-RU"/>
        </w:rPr>
        <w:t>Заказчикам п</w:t>
      </w:r>
      <w:r w:rsidRPr="00726DC9">
        <w:rPr>
          <w:bCs/>
          <w:color w:val="000000"/>
          <w:sz w:val="26"/>
          <w:szCs w:val="26"/>
          <w:lang w:eastAsia="ru-RU"/>
        </w:rPr>
        <w:t xml:space="preserve">ри разработке </w:t>
      </w:r>
      <w:r>
        <w:rPr>
          <w:bCs/>
          <w:color w:val="000000"/>
          <w:sz w:val="26"/>
          <w:szCs w:val="26"/>
          <w:lang w:eastAsia="ru-RU"/>
        </w:rPr>
        <w:t xml:space="preserve">проекта в составе заявки на осуществление закупки </w:t>
      </w:r>
      <w:r w:rsidRPr="00726DC9">
        <w:rPr>
          <w:bCs/>
          <w:color w:val="000000"/>
          <w:sz w:val="26"/>
          <w:szCs w:val="26"/>
          <w:lang w:eastAsia="ru-RU"/>
        </w:rPr>
        <w:t xml:space="preserve">и </w:t>
      </w:r>
      <w:r>
        <w:rPr>
          <w:bCs/>
          <w:color w:val="000000"/>
          <w:sz w:val="26"/>
          <w:szCs w:val="26"/>
          <w:lang w:eastAsia="ru-RU"/>
        </w:rPr>
        <w:t>согласованию</w:t>
      </w:r>
      <w:r w:rsidRPr="00726DC9">
        <w:rPr>
          <w:bCs/>
          <w:color w:val="000000"/>
          <w:sz w:val="26"/>
          <w:szCs w:val="26"/>
          <w:lang w:eastAsia="ru-RU"/>
        </w:rPr>
        <w:t xml:space="preserve"> </w:t>
      </w:r>
      <w:r>
        <w:rPr>
          <w:bCs/>
          <w:color w:val="000000"/>
          <w:sz w:val="26"/>
          <w:szCs w:val="26"/>
          <w:lang w:eastAsia="ru-RU"/>
        </w:rPr>
        <w:t xml:space="preserve">проектов </w:t>
      </w:r>
      <w:r w:rsidRPr="00726DC9">
        <w:rPr>
          <w:bCs/>
          <w:color w:val="000000"/>
          <w:sz w:val="26"/>
          <w:szCs w:val="26"/>
          <w:lang w:eastAsia="ru-RU"/>
        </w:rPr>
        <w:t xml:space="preserve">договоров </w:t>
      </w:r>
      <w:r>
        <w:rPr>
          <w:bCs/>
          <w:color w:val="000000"/>
          <w:sz w:val="26"/>
          <w:szCs w:val="26"/>
          <w:lang w:eastAsia="ru-RU"/>
        </w:rPr>
        <w:t>у единственного поставщика (подрядчика, исполнителя) в проектах контрактов, договоров</w:t>
      </w:r>
      <w:r w:rsidR="00621827">
        <w:rPr>
          <w:bCs/>
          <w:color w:val="000000"/>
          <w:sz w:val="26"/>
          <w:szCs w:val="26"/>
          <w:lang w:eastAsia="ru-RU"/>
        </w:rPr>
        <w:t>,</w:t>
      </w:r>
      <w:r>
        <w:rPr>
          <w:bCs/>
          <w:color w:val="000000"/>
          <w:sz w:val="26"/>
          <w:szCs w:val="26"/>
          <w:lang w:eastAsia="ru-RU"/>
        </w:rPr>
        <w:t xml:space="preserve"> установить обязательное условие</w:t>
      </w:r>
      <w:r w:rsidRPr="00726DC9">
        <w:rPr>
          <w:bCs/>
          <w:color w:val="000000"/>
          <w:sz w:val="26"/>
          <w:szCs w:val="26"/>
          <w:lang w:eastAsia="ru-RU"/>
        </w:rPr>
        <w:t xml:space="preserve"> по усилению внутреннего контроля выполнения условий контракта, обеспечения нормативного состояния оборудования, зданий, создаваемых и используемых в период выпо</w:t>
      </w:r>
      <w:r w:rsidR="00621827">
        <w:rPr>
          <w:bCs/>
          <w:color w:val="000000"/>
          <w:sz w:val="26"/>
          <w:szCs w:val="26"/>
          <w:lang w:eastAsia="ru-RU"/>
        </w:rPr>
        <w:t xml:space="preserve">лнения контрактных обязательств, а также за </w:t>
      </w:r>
      <w:r w:rsidR="00CF3288">
        <w:rPr>
          <w:bCs/>
          <w:color w:val="000000"/>
          <w:sz w:val="26"/>
          <w:szCs w:val="26"/>
          <w:lang w:eastAsia="ru-RU"/>
        </w:rPr>
        <w:t xml:space="preserve">состоянием </w:t>
      </w:r>
      <w:r w:rsidR="00621827">
        <w:rPr>
          <w:bCs/>
          <w:color w:val="000000"/>
          <w:sz w:val="26"/>
          <w:szCs w:val="26"/>
          <w:lang w:eastAsia="ru-RU"/>
        </w:rPr>
        <w:t>эксплуатаци</w:t>
      </w:r>
      <w:r w:rsidR="00CF3288">
        <w:rPr>
          <w:bCs/>
          <w:color w:val="000000"/>
          <w:sz w:val="26"/>
          <w:szCs w:val="26"/>
          <w:lang w:eastAsia="ru-RU"/>
        </w:rPr>
        <w:t>и</w:t>
      </w:r>
      <w:r w:rsidR="00621827">
        <w:rPr>
          <w:bCs/>
          <w:color w:val="000000"/>
          <w:sz w:val="26"/>
          <w:szCs w:val="26"/>
          <w:lang w:eastAsia="ru-RU"/>
        </w:rPr>
        <w:t xml:space="preserve"> и техническим состоянием детских игровых и дворовых площадок</w:t>
      </w:r>
      <w:r w:rsidR="00CF3288">
        <w:rPr>
          <w:bCs/>
          <w:color w:val="000000"/>
          <w:sz w:val="26"/>
          <w:szCs w:val="26"/>
          <w:lang w:eastAsia="ru-RU"/>
        </w:rPr>
        <w:t>.</w:t>
      </w:r>
      <w:proofErr w:type="gramEnd"/>
    </w:p>
    <w:p w:rsidR="00621827" w:rsidRDefault="00CF3288" w:rsidP="00F74B39">
      <w:pPr>
        <w:numPr>
          <w:ilvl w:val="0"/>
          <w:numId w:val="2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outlineLvl w:val="0"/>
        <w:rPr>
          <w:bCs/>
          <w:color w:val="000000"/>
          <w:sz w:val="26"/>
          <w:szCs w:val="26"/>
          <w:lang w:eastAsia="ru-RU"/>
        </w:rPr>
      </w:pPr>
      <w:r>
        <w:rPr>
          <w:bCs/>
          <w:color w:val="000000"/>
          <w:sz w:val="26"/>
          <w:szCs w:val="26"/>
          <w:lang w:eastAsia="ru-RU"/>
        </w:rPr>
        <w:t>Заказчикам назначить</w:t>
      </w:r>
      <w:r w:rsidRPr="00CF3288">
        <w:rPr>
          <w:bCs/>
          <w:color w:val="000000"/>
          <w:sz w:val="26"/>
          <w:szCs w:val="26"/>
          <w:lang w:eastAsia="ru-RU"/>
        </w:rPr>
        <w:t xml:space="preserve"> </w:t>
      </w:r>
      <w:r>
        <w:rPr>
          <w:bCs/>
          <w:color w:val="000000"/>
          <w:sz w:val="26"/>
          <w:szCs w:val="26"/>
          <w:lang w:eastAsia="ru-RU"/>
        </w:rPr>
        <w:t xml:space="preserve">соответствующих </w:t>
      </w:r>
      <w:r w:rsidRPr="00CF3288">
        <w:rPr>
          <w:bCs/>
          <w:color w:val="000000"/>
          <w:sz w:val="26"/>
          <w:szCs w:val="26"/>
          <w:lang w:eastAsia="ru-RU"/>
        </w:rPr>
        <w:t>ответственных лиц за проведение своевременной работы по направлению подрядчикам</w:t>
      </w:r>
      <w:r>
        <w:rPr>
          <w:bCs/>
          <w:color w:val="000000"/>
          <w:sz w:val="26"/>
          <w:szCs w:val="26"/>
          <w:lang w:eastAsia="ru-RU"/>
        </w:rPr>
        <w:t xml:space="preserve"> (поставщикам, исполнителям)</w:t>
      </w:r>
      <w:r w:rsidRPr="00CF3288">
        <w:rPr>
          <w:bCs/>
          <w:color w:val="000000"/>
          <w:sz w:val="26"/>
          <w:szCs w:val="26"/>
          <w:lang w:eastAsia="ru-RU"/>
        </w:rPr>
        <w:t xml:space="preserve"> требований об уплате неустоек (штрафов, пеней) в случае просрочки ими исполнения обязательств, предусмотре</w:t>
      </w:r>
      <w:r>
        <w:rPr>
          <w:bCs/>
          <w:color w:val="000000"/>
          <w:sz w:val="26"/>
          <w:szCs w:val="26"/>
          <w:lang w:eastAsia="ru-RU"/>
        </w:rPr>
        <w:t>нных муниципальными контрактами, договорами.</w:t>
      </w:r>
    </w:p>
    <w:p w:rsidR="00726DC9" w:rsidRDefault="00726DC9" w:rsidP="00F74B39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0"/>
        <w:rPr>
          <w:bCs/>
          <w:color w:val="000000"/>
          <w:sz w:val="26"/>
          <w:szCs w:val="26"/>
          <w:lang w:eastAsia="ru-RU"/>
        </w:rPr>
      </w:pPr>
    </w:p>
    <w:p w:rsidR="00726DC9" w:rsidRDefault="00726DC9" w:rsidP="00726DC9">
      <w:pPr>
        <w:tabs>
          <w:tab w:val="left" w:pos="993"/>
        </w:tabs>
        <w:autoSpaceDE w:val="0"/>
        <w:autoSpaceDN w:val="0"/>
        <w:adjustRightInd w:val="0"/>
        <w:ind w:left="567"/>
        <w:jc w:val="both"/>
        <w:outlineLvl w:val="0"/>
        <w:rPr>
          <w:bCs/>
          <w:color w:val="000000"/>
          <w:sz w:val="26"/>
          <w:szCs w:val="26"/>
          <w:lang w:eastAsia="ru-RU"/>
        </w:rPr>
      </w:pPr>
    </w:p>
    <w:p w:rsidR="00726DC9" w:rsidRDefault="00726DC9" w:rsidP="00726DC9">
      <w:pPr>
        <w:tabs>
          <w:tab w:val="left" w:pos="993"/>
        </w:tabs>
        <w:autoSpaceDE w:val="0"/>
        <w:autoSpaceDN w:val="0"/>
        <w:adjustRightInd w:val="0"/>
        <w:ind w:left="567"/>
        <w:jc w:val="both"/>
        <w:outlineLvl w:val="0"/>
        <w:rPr>
          <w:bCs/>
          <w:color w:val="000000"/>
          <w:sz w:val="26"/>
          <w:szCs w:val="26"/>
          <w:lang w:eastAsia="ru-RU"/>
        </w:rPr>
      </w:pPr>
    </w:p>
    <w:p w:rsidR="0074018F" w:rsidRDefault="0074018F" w:rsidP="00CD2F26">
      <w:pPr>
        <w:suppressAutoHyphens/>
        <w:jc w:val="right"/>
        <w:rPr>
          <w:color w:val="000000"/>
          <w:sz w:val="26"/>
          <w:szCs w:val="26"/>
        </w:rPr>
      </w:pPr>
    </w:p>
    <w:p w:rsidR="0074018F" w:rsidRDefault="0074018F" w:rsidP="00CD2F26">
      <w:pPr>
        <w:suppressAutoHyphens/>
        <w:jc w:val="right"/>
        <w:rPr>
          <w:color w:val="000000"/>
          <w:sz w:val="26"/>
          <w:szCs w:val="26"/>
        </w:rPr>
      </w:pPr>
    </w:p>
    <w:p w:rsidR="00BE70F0" w:rsidRDefault="00BE70F0" w:rsidP="00CD2F26">
      <w:pPr>
        <w:suppressAutoHyphens/>
        <w:jc w:val="right"/>
        <w:rPr>
          <w:color w:val="000000"/>
          <w:sz w:val="26"/>
          <w:szCs w:val="26"/>
        </w:rPr>
      </w:pPr>
    </w:p>
    <w:p w:rsidR="00BE70F0" w:rsidRDefault="00BE70F0" w:rsidP="00CD2F26">
      <w:pPr>
        <w:suppressAutoHyphens/>
        <w:jc w:val="right"/>
        <w:rPr>
          <w:color w:val="000000"/>
          <w:sz w:val="26"/>
          <w:szCs w:val="26"/>
        </w:rPr>
      </w:pPr>
    </w:p>
    <w:p w:rsidR="0074018F" w:rsidRDefault="0074018F" w:rsidP="00735185">
      <w:pPr>
        <w:suppressAutoHyphens/>
        <w:rPr>
          <w:color w:val="000000"/>
          <w:sz w:val="26"/>
          <w:szCs w:val="26"/>
        </w:rPr>
      </w:pPr>
    </w:p>
    <w:p w:rsidR="00CF3288" w:rsidRDefault="00CF3288" w:rsidP="00CD2F26">
      <w:pPr>
        <w:suppressAutoHyphens/>
        <w:jc w:val="right"/>
        <w:rPr>
          <w:color w:val="000000"/>
          <w:sz w:val="26"/>
          <w:szCs w:val="26"/>
        </w:rPr>
      </w:pPr>
    </w:p>
    <w:p w:rsidR="00CF3288" w:rsidRDefault="00CF3288" w:rsidP="00CD2F26">
      <w:pPr>
        <w:suppressAutoHyphens/>
        <w:jc w:val="right"/>
        <w:rPr>
          <w:color w:val="000000"/>
          <w:sz w:val="26"/>
          <w:szCs w:val="26"/>
        </w:rPr>
      </w:pPr>
    </w:p>
    <w:p w:rsidR="00CF3288" w:rsidRDefault="00CF3288" w:rsidP="00CD2F26">
      <w:pPr>
        <w:suppressAutoHyphens/>
        <w:jc w:val="right"/>
        <w:rPr>
          <w:color w:val="000000"/>
          <w:sz w:val="26"/>
          <w:szCs w:val="26"/>
        </w:rPr>
      </w:pPr>
    </w:p>
    <w:p w:rsidR="0074018F" w:rsidRDefault="0074018F" w:rsidP="00CD2F26">
      <w:pPr>
        <w:suppressAutoHyphens/>
        <w:jc w:val="right"/>
        <w:rPr>
          <w:color w:val="000000"/>
          <w:sz w:val="26"/>
          <w:szCs w:val="26"/>
        </w:rPr>
      </w:pPr>
    </w:p>
    <w:p w:rsidR="002504CD" w:rsidRPr="00936FAC" w:rsidRDefault="00CD2F26" w:rsidP="00EE3E14">
      <w:pPr>
        <w:suppressAutoHyphens/>
        <w:ind w:left="5670"/>
        <w:jc w:val="right"/>
        <w:rPr>
          <w:color w:val="000000"/>
        </w:rPr>
      </w:pPr>
      <w:r w:rsidRPr="00936FAC">
        <w:rPr>
          <w:color w:val="000000"/>
        </w:rPr>
        <w:t>Прило</w:t>
      </w:r>
      <w:r w:rsidR="00BE70F0">
        <w:rPr>
          <w:color w:val="000000"/>
        </w:rPr>
        <w:t>ж</w:t>
      </w:r>
      <w:r w:rsidRPr="00936FAC">
        <w:rPr>
          <w:color w:val="000000"/>
        </w:rPr>
        <w:t>ение 1</w:t>
      </w:r>
    </w:p>
    <w:p w:rsidR="00CD2F26" w:rsidRPr="00936FAC" w:rsidRDefault="00CD2F26" w:rsidP="00EE3E14">
      <w:pPr>
        <w:suppressAutoHyphens/>
        <w:ind w:left="5670"/>
        <w:jc w:val="both"/>
        <w:rPr>
          <w:color w:val="000000"/>
        </w:rPr>
      </w:pPr>
      <w:r w:rsidRPr="00936FAC">
        <w:rPr>
          <w:color w:val="000000"/>
        </w:rPr>
        <w:t xml:space="preserve"> к Порядку взаимодействия</w:t>
      </w:r>
    </w:p>
    <w:p w:rsidR="00CD2F26" w:rsidRPr="00936FAC" w:rsidRDefault="00CD2F26" w:rsidP="00EE3E14">
      <w:pPr>
        <w:suppressAutoHyphens/>
        <w:ind w:left="5670"/>
        <w:jc w:val="both"/>
        <w:rPr>
          <w:color w:val="000000"/>
        </w:rPr>
      </w:pPr>
      <w:r w:rsidRPr="00936FAC">
        <w:rPr>
          <w:color w:val="000000"/>
        </w:rPr>
        <w:t>заказчиков города Покачи с уполномоченным органом по определению для них поставщиков</w:t>
      </w:r>
    </w:p>
    <w:p w:rsidR="00725B28" w:rsidRPr="00936FAC" w:rsidRDefault="00CD2F26" w:rsidP="00EE3E14">
      <w:pPr>
        <w:suppressAutoHyphens/>
        <w:ind w:left="5670"/>
        <w:jc w:val="both"/>
        <w:rPr>
          <w:color w:val="000000"/>
        </w:rPr>
      </w:pPr>
      <w:r w:rsidRPr="00936FAC">
        <w:rPr>
          <w:color w:val="000000"/>
        </w:rPr>
        <w:t>(подрядчиков, исполнителей) в условиях</w:t>
      </w:r>
      <w:r w:rsidR="00BE70F0">
        <w:rPr>
          <w:color w:val="000000"/>
        </w:rPr>
        <w:t xml:space="preserve"> </w:t>
      </w:r>
      <w:r w:rsidRPr="00936FAC">
        <w:rPr>
          <w:color w:val="000000"/>
        </w:rPr>
        <w:t>централизованных закупок для обеспечения</w:t>
      </w:r>
      <w:r w:rsidR="00BE70F0">
        <w:rPr>
          <w:color w:val="000000"/>
        </w:rPr>
        <w:t xml:space="preserve"> </w:t>
      </w:r>
      <w:r w:rsidRPr="00936FAC">
        <w:rPr>
          <w:color w:val="000000"/>
        </w:rPr>
        <w:t>муниципальных нужд и нужд заказчиков</w:t>
      </w:r>
      <w:r w:rsidR="000D5FB3">
        <w:rPr>
          <w:color w:val="000000"/>
        </w:rPr>
        <w:t xml:space="preserve"> </w:t>
      </w:r>
      <w:r w:rsidRPr="00936FAC">
        <w:rPr>
          <w:color w:val="000000"/>
        </w:rPr>
        <w:t>города Покачи</w:t>
      </w:r>
      <w:r w:rsidR="00725B28" w:rsidRPr="00936FAC">
        <w:rPr>
          <w:color w:val="000000"/>
        </w:rPr>
        <w:t>,</w:t>
      </w:r>
      <w:r w:rsidR="00BE70F0">
        <w:rPr>
          <w:color w:val="000000"/>
        </w:rPr>
        <w:t xml:space="preserve"> </w:t>
      </w:r>
      <w:proofErr w:type="gramStart"/>
      <w:r w:rsidR="00725B28" w:rsidRPr="00936FAC">
        <w:rPr>
          <w:color w:val="000000"/>
        </w:rPr>
        <w:t>утвержденному</w:t>
      </w:r>
      <w:proofErr w:type="gramEnd"/>
      <w:r w:rsidR="00725B28" w:rsidRPr="00936FAC">
        <w:rPr>
          <w:color w:val="000000"/>
        </w:rPr>
        <w:t xml:space="preserve"> постановлением администрации города Покачи </w:t>
      </w:r>
    </w:p>
    <w:p w:rsidR="00CD2F26" w:rsidRPr="00CD2F26" w:rsidRDefault="00725B28" w:rsidP="00EE3E14">
      <w:pPr>
        <w:suppressAutoHyphens/>
        <w:ind w:left="5670"/>
        <w:jc w:val="both"/>
        <w:rPr>
          <w:color w:val="000000"/>
          <w:sz w:val="26"/>
          <w:szCs w:val="26"/>
        </w:rPr>
      </w:pPr>
      <w:r w:rsidRPr="00936FAC">
        <w:rPr>
          <w:color w:val="000000"/>
        </w:rPr>
        <w:t xml:space="preserve">от </w:t>
      </w:r>
      <w:r w:rsidR="00BA7B9D">
        <w:rPr>
          <w:color w:val="000000"/>
        </w:rPr>
        <w:t xml:space="preserve"> 07.08.2023 </w:t>
      </w:r>
      <w:r w:rsidRPr="00936FAC">
        <w:rPr>
          <w:color w:val="000000"/>
        </w:rPr>
        <w:t>№</w:t>
      </w:r>
      <w:r w:rsidR="00BA7B9D">
        <w:rPr>
          <w:color w:val="000000"/>
        </w:rPr>
        <w:t xml:space="preserve"> 658</w:t>
      </w:r>
    </w:p>
    <w:p w:rsidR="00CD2F26" w:rsidRPr="00CD2F26" w:rsidRDefault="00CD2F26" w:rsidP="00BE70F0">
      <w:pPr>
        <w:widowControl w:val="0"/>
        <w:suppressAutoHyphens/>
        <w:autoSpaceDE w:val="0"/>
        <w:autoSpaceDN w:val="0"/>
        <w:adjustRightInd w:val="0"/>
        <w:ind w:firstLine="5103"/>
        <w:jc w:val="right"/>
        <w:outlineLvl w:val="0"/>
        <w:rPr>
          <w:color w:val="000000"/>
          <w:sz w:val="26"/>
          <w:szCs w:val="26"/>
        </w:rPr>
      </w:pPr>
    </w:p>
    <w:p w:rsidR="00CD2F26" w:rsidRPr="00CD2F26" w:rsidRDefault="00CD2F26" w:rsidP="00CD2F26">
      <w:pPr>
        <w:suppressAutoHyphens/>
        <w:ind w:firstLine="567"/>
        <w:rPr>
          <w:color w:val="000000"/>
          <w:sz w:val="26"/>
          <w:szCs w:val="26"/>
        </w:rPr>
      </w:pPr>
    </w:p>
    <w:p w:rsidR="00CD2F26" w:rsidRPr="00CD2F26" w:rsidRDefault="00CD2F26" w:rsidP="00CD2F26">
      <w:pPr>
        <w:suppressAutoHyphens/>
        <w:ind w:firstLine="567"/>
        <w:jc w:val="center"/>
        <w:rPr>
          <w:b/>
          <w:color w:val="000000"/>
          <w:sz w:val="26"/>
          <w:szCs w:val="26"/>
        </w:rPr>
      </w:pPr>
      <w:r w:rsidRPr="00CD2F26">
        <w:rPr>
          <w:b/>
          <w:color w:val="000000"/>
          <w:sz w:val="26"/>
          <w:szCs w:val="26"/>
        </w:rPr>
        <w:t>Список заказчиков города Покачи</w:t>
      </w:r>
    </w:p>
    <w:p w:rsidR="00CD2F26" w:rsidRPr="00CD2F26" w:rsidRDefault="00CD2F26" w:rsidP="00CD2F26">
      <w:pPr>
        <w:suppressAutoHyphens/>
        <w:ind w:firstLine="567"/>
        <w:jc w:val="center"/>
        <w:rPr>
          <w:b/>
          <w:color w:val="000000"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9178"/>
      </w:tblGrid>
      <w:tr w:rsidR="00CD2F26" w:rsidRPr="00CD2F26" w:rsidTr="00024D4F">
        <w:tc>
          <w:tcPr>
            <w:tcW w:w="675" w:type="dxa"/>
            <w:shd w:val="clear" w:color="auto" w:fill="auto"/>
          </w:tcPr>
          <w:p w:rsidR="00CD2F26" w:rsidRPr="00CD2F26" w:rsidRDefault="00CD2F26" w:rsidP="00CD2F26">
            <w:pPr>
              <w:suppressAutoHyphens/>
              <w:jc w:val="center"/>
              <w:rPr>
                <w:b/>
                <w:color w:val="000000"/>
                <w:sz w:val="26"/>
                <w:szCs w:val="26"/>
              </w:rPr>
            </w:pPr>
            <w:r w:rsidRPr="00CD2F26">
              <w:rPr>
                <w:b/>
                <w:color w:val="000000"/>
                <w:sz w:val="26"/>
                <w:szCs w:val="26"/>
              </w:rPr>
              <w:t>№</w:t>
            </w:r>
          </w:p>
        </w:tc>
        <w:tc>
          <w:tcPr>
            <w:tcW w:w="9178" w:type="dxa"/>
            <w:shd w:val="clear" w:color="auto" w:fill="auto"/>
          </w:tcPr>
          <w:p w:rsidR="00CD2F26" w:rsidRPr="00CD2F26" w:rsidRDefault="00CD2F26" w:rsidP="00CD2F26">
            <w:pPr>
              <w:suppressAutoHyphens/>
              <w:jc w:val="center"/>
              <w:rPr>
                <w:b/>
                <w:color w:val="000000"/>
                <w:sz w:val="26"/>
                <w:szCs w:val="26"/>
              </w:rPr>
            </w:pPr>
            <w:r w:rsidRPr="00CD2F26">
              <w:rPr>
                <w:b/>
                <w:color w:val="000000"/>
                <w:sz w:val="26"/>
                <w:szCs w:val="26"/>
              </w:rPr>
              <w:t>Наименование заказчика</w:t>
            </w:r>
          </w:p>
        </w:tc>
      </w:tr>
      <w:tr w:rsidR="00CD2F26" w:rsidRPr="00CD2F26" w:rsidTr="00024D4F">
        <w:tc>
          <w:tcPr>
            <w:tcW w:w="675" w:type="dxa"/>
            <w:shd w:val="clear" w:color="auto" w:fill="auto"/>
            <w:vAlign w:val="center"/>
          </w:tcPr>
          <w:p w:rsidR="00CD2F26" w:rsidRPr="00CD2F26" w:rsidRDefault="00CD2F26" w:rsidP="00CD2F26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CD2F26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9178" w:type="dxa"/>
            <w:shd w:val="clear" w:color="auto" w:fill="auto"/>
          </w:tcPr>
          <w:p w:rsidR="00CD2F26" w:rsidRPr="00CD2F26" w:rsidRDefault="00CD2F26" w:rsidP="00CD2F26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CD2F26">
              <w:rPr>
                <w:color w:val="000000"/>
                <w:sz w:val="26"/>
                <w:szCs w:val="26"/>
              </w:rPr>
              <w:t>Администрация города Покачи</w:t>
            </w:r>
          </w:p>
        </w:tc>
      </w:tr>
      <w:tr w:rsidR="00CD2F26" w:rsidRPr="00CD2F26" w:rsidTr="00024D4F">
        <w:tc>
          <w:tcPr>
            <w:tcW w:w="675" w:type="dxa"/>
            <w:shd w:val="clear" w:color="auto" w:fill="auto"/>
            <w:vAlign w:val="center"/>
          </w:tcPr>
          <w:p w:rsidR="00CD2F26" w:rsidRPr="00CD2F26" w:rsidRDefault="00CD2F26" w:rsidP="00CD2F26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CD2F26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9178" w:type="dxa"/>
            <w:shd w:val="clear" w:color="auto" w:fill="auto"/>
          </w:tcPr>
          <w:p w:rsidR="00CD2F26" w:rsidRPr="00CD2F26" w:rsidRDefault="00CD2F26" w:rsidP="00CD2F26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CD2F26">
              <w:rPr>
                <w:color w:val="000000"/>
                <w:sz w:val="26"/>
                <w:szCs w:val="26"/>
              </w:rPr>
              <w:t>Комитет по управлению муниципальным имуществом администрации города Покачи</w:t>
            </w:r>
          </w:p>
        </w:tc>
      </w:tr>
      <w:tr w:rsidR="00CD2F26" w:rsidRPr="00CD2F26" w:rsidTr="00024D4F">
        <w:tc>
          <w:tcPr>
            <w:tcW w:w="675" w:type="dxa"/>
            <w:shd w:val="clear" w:color="auto" w:fill="auto"/>
            <w:vAlign w:val="center"/>
          </w:tcPr>
          <w:p w:rsidR="00CD2F26" w:rsidRPr="00CD2F26" w:rsidRDefault="00CD2F26" w:rsidP="00CD2F26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CD2F26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9178" w:type="dxa"/>
            <w:shd w:val="clear" w:color="auto" w:fill="auto"/>
          </w:tcPr>
          <w:p w:rsidR="00CD2F26" w:rsidRPr="00CD2F26" w:rsidRDefault="00CD2F26" w:rsidP="00CD2F26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CD2F26">
              <w:rPr>
                <w:color w:val="000000"/>
                <w:sz w:val="26"/>
                <w:szCs w:val="26"/>
              </w:rPr>
              <w:t>Дума города Покачи</w:t>
            </w:r>
          </w:p>
        </w:tc>
      </w:tr>
      <w:tr w:rsidR="00CD2F26" w:rsidRPr="00CD2F26" w:rsidTr="00024D4F">
        <w:tc>
          <w:tcPr>
            <w:tcW w:w="675" w:type="dxa"/>
            <w:shd w:val="clear" w:color="auto" w:fill="auto"/>
            <w:vAlign w:val="center"/>
          </w:tcPr>
          <w:p w:rsidR="00CD2F26" w:rsidRPr="00CD2F26" w:rsidRDefault="00CD2F26" w:rsidP="00CD2F26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CD2F26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9178" w:type="dxa"/>
            <w:shd w:val="clear" w:color="auto" w:fill="auto"/>
          </w:tcPr>
          <w:p w:rsidR="00CD2F26" w:rsidRPr="00CD2F26" w:rsidRDefault="00CD2F26" w:rsidP="00CD2F26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CD2F26">
              <w:rPr>
                <w:color w:val="000000"/>
                <w:sz w:val="26"/>
                <w:szCs w:val="26"/>
              </w:rPr>
              <w:t>Муниципальное учреждение «Центр по бухгалтерскому и экономическому обслуживанию»</w:t>
            </w:r>
          </w:p>
        </w:tc>
      </w:tr>
      <w:tr w:rsidR="00CD2F26" w:rsidRPr="00CD2F26" w:rsidTr="00024D4F">
        <w:tc>
          <w:tcPr>
            <w:tcW w:w="675" w:type="dxa"/>
            <w:shd w:val="clear" w:color="auto" w:fill="auto"/>
            <w:vAlign w:val="center"/>
          </w:tcPr>
          <w:p w:rsidR="00CD2F26" w:rsidRPr="00CD2F26" w:rsidRDefault="00CD2F26" w:rsidP="00CD2F26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CD2F26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9178" w:type="dxa"/>
            <w:shd w:val="clear" w:color="auto" w:fill="auto"/>
          </w:tcPr>
          <w:p w:rsidR="00CD2F26" w:rsidRPr="00CD2F26" w:rsidRDefault="00CD2F26" w:rsidP="00CD2F26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CD2F26">
              <w:rPr>
                <w:color w:val="000000"/>
                <w:sz w:val="26"/>
                <w:szCs w:val="26"/>
              </w:rPr>
              <w:t>Муниципальное учреждение «Управление капитального строительства»</w:t>
            </w:r>
          </w:p>
        </w:tc>
      </w:tr>
      <w:tr w:rsidR="00CD2F26" w:rsidRPr="00CD2F26" w:rsidTr="00024D4F">
        <w:tc>
          <w:tcPr>
            <w:tcW w:w="675" w:type="dxa"/>
            <w:shd w:val="clear" w:color="auto" w:fill="auto"/>
            <w:vAlign w:val="center"/>
          </w:tcPr>
          <w:p w:rsidR="00CD2F26" w:rsidRPr="00CD2F26" w:rsidRDefault="00CD2F26" w:rsidP="00CD2F26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CD2F26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9178" w:type="dxa"/>
            <w:shd w:val="clear" w:color="auto" w:fill="auto"/>
          </w:tcPr>
          <w:p w:rsidR="00CD2F26" w:rsidRPr="00CD2F26" w:rsidRDefault="00CD2F26" w:rsidP="00CD2F26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CD2F26">
              <w:rPr>
                <w:color w:val="000000"/>
                <w:sz w:val="26"/>
                <w:szCs w:val="26"/>
              </w:rPr>
              <w:t xml:space="preserve">Муниципальное казенное учреждение </w:t>
            </w:r>
            <w:r w:rsidRPr="00CD2F26">
              <w:rPr>
                <w:sz w:val="26"/>
                <w:szCs w:val="26"/>
                <w:lang w:eastAsia="ru-RU"/>
              </w:rPr>
              <w:t>«Единая дежурно-диспетчерская служба» города Покачи</w:t>
            </w:r>
            <w:r w:rsidRPr="00CD2F26">
              <w:rPr>
                <w:color w:val="000000"/>
                <w:sz w:val="26"/>
                <w:szCs w:val="26"/>
              </w:rPr>
              <w:t xml:space="preserve"> </w:t>
            </w:r>
          </w:p>
        </w:tc>
      </w:tr>
      <w:tr w:rsidR="00CD2F26" w:rsidRPr="00CD2F26" w:rsidTr="00024D4F">
        <w:tc>
          <w:tcPr>
            <w:tcW w:w="675" w:type="dxa"/>
            <w:shd w:val="clear" w:color="auto" w:fill="auto"/>
            <w:vAlign w:val="center"/>
          </w:tcPr>
          <w:p w:rsidR="00CD2F26" w:rsidRPr="00CD2F26" w:rsidRDefault="00CD2F26" w:rsidP="00CD2F26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CD2F26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9178" w:type="dxa"/>
            <w:shd w:val="clear" w:color="auto" w:fill="auto"/>
          </w:tcPr>
          <w:p w:rsidR="00CD2F26" w:rsidRPr="00CD2F26" w:rsidRDefault="00CD2F26" w:rsidP="00CD2F26">
            <w:pPr>
              <w:suppressAutoHyphens/>
              <w:jc w:val="center"/>
              <w:rPr>
                <w:bCs/>
                <w:color w:val="000000"/>
                <w:sz w:val="26"/>
                <w:szCs w:val="26"/>
              </w:rPr>
            </w:pPr>
            <w:r w:rsidRPr="00CD2F26">
              <w:rPr>
                <w:bCs/>
                <w:color w:val="000000"/>
                <w:sz w:val="26"/>
                <w:szCs w:val="26"/>
              </w:rPr>
              <w:t>Муниципальное казенное учреждение «Управление материально-технического обеспечения»</w:t>
            </w:r>
          </w:p>
        </w:tc>
      </w:tr>
    </w:tbl>
    <w:p w:rsidR="00CD2F26" w:rsidRPr="00CD2F26" w:rsidRDefault="00CD2F26" w:rsidP="00CD2F26">
      <w:pPr>
        <w:suppressAutoHyphens/>
        <w:ind w:firstLine="567"/>
        <w:jc w:val="center"/>
        <w:rPr>
          <w:b/>
          <w:color w:val="000000"/>
          <w:sz w:val="26"/>
          <w:szCs w:val="26"/>
        </w:rPr>
      </w:pPr>
    </w:p>
    <w:p w:rsidR="00CD2F26" w:rsidRPr="00CD2F26" w:rsidRDefault="00CD2F26" w:rsidP="00CD2F26">
      <w:pPr>
        <w:suppressAutoHyphens/>
        <w:ind w:firstLine="567"/>
        <w:jc w:val="center"/>
        <w:rPr>
          <w:color w:val="000000"/>
          <w:sz w:val="26"/>
          <w:szCs w:val="26"/>
        </w:rPr>
      </w:pPr>
      <w:r w:rsidRPr="00CD2F26">
        <w:rPr>
          <w:color w:val="000000"/>
          <w:sz w:val="26"/>
          <w:szCs w:val="26"/>
        </w:rPr>
        <w:t xml:space="preserve"> </w:t>
      </w:r>
    </w:p>
    <w:p w:rsidR="00CD2F26" w:rsidRPr="00CD2F26" w:rsidRDefault="00CD2F26" w:rsidP="00CD2F26">
      <w:pPr>
        <w:suppressAutoHyphens/>
        <w:ind w:firstLine="567"/>
        <w:rPr>
          <w:color w:val="000000"/>
          <w:sz w:val="26"/>
          <w:szCs w:val="26"/>
        </w:rPr>
      </w:pPr>
    </w:p>
    <w:p w:rsidR="00CD2F26" w:rsidRPr="00CD2F26" w:rsidRDefault="00CD2F26" w:rsidP="00CD2F26">
      <w:pPr>
        <w:suppressAutoHyphens/>
        <w:ind w:firstLine="567"/>
        <w:rPr>
          <w:color w:val="000000"/>
          <w:sz w:val="26"/>
          <w:szCs w:val="26"/>
        </w:rPr>
      </w:pPr>
    </w:p>
    <w:p w:rsidR="00CD2F26" w:rsidRPr="00CD2F26" w:rsidRDefault="00CD2F26" w:rsidP="00CD2F26">
      <w:pPr>
        <w:suppressAutoHyphens/>
        <w:ind w:firstLine="567"/>
        <w:rPr>
          <w:color w:val="000000"/>
          <w:sz w:val="26"/>
          <w:szCs w:val="26"/>
        </w:rPr>
      </w:pPr>
    </w:p>
    <w:p w:rsidR="00CD2F26" w:rsidRPr="00CD2F26" w:rsidRDefault="00CD2F26" w:rsidP="00CD2F26">
      <w:pPr>
        <w:suppressAutoHyphens/>
        <w:ind w:firstLine="567"/>
        <w:rPr>
          <w:color w:val="000000"/>
          <w:sz w:val="26"/>
          <w:szCs w:val="26"/>
        </w:rPr>
      </w:pPr>
    </w:p>
    <w:p w:rsidR="00CD2F26" w:rsidRPr="00CD2F26" w:rsidRDefault="00CD2F26" w:rsidP="00CD2F26">
      <w:pPr>
        <w:suppressAutoHyphens/>
        <w:ind w:firstLine="567"/>
        <w:jc w:val="right"/>
        <w:rPr>
          <w:color w:val="000000"/>
          <w:sz w:val="26"/>
          <w:szCs w:val="26"/>
        </w:rPr>
        <w:sectPr w:rsidR="00CD2F26" w:rsidRPr="00CD2F26" w:rsidSect="00CE6BFC">
          <w:headerReference w:type="default" r:id="rId31"/>
          <w:pgSz w:w="11905" w:h="16837"/>
          <w:pgMar w:top="284" w:right="567" w:bottom="1134" w:left="1701" w:header="720" w:footer="720" w:gutter="0"/>
          <w:cols w:space="720"/>
          <w:titlePg/>
          <w:docGrid w:linePitch="360"/>
        </w:sectPr>
      </w:pPr>
    </w:p>
    <w:p w:rsidR="00725B28" w:rsidRPr="00936FAC" w:rsidRDefault="00CD2F26" w:rsidP="00BE70F0">
      <w:pPr>
        <w:suppressAutoHyphens/>
        <w:ind w:left="10206"/>
        <w:jc w:val="right"/>
        <w:rPr>
          <w:color w:val="000000"/>
        </w:rPr>
      </w:pPr>
      <w:r w:rsidRPr="00936FAC">
        <w:rPr>
          <w:color w:val="000000"/>
        </w:rPr>
        <w:lastRenderedPageBreak/>
        <w:t xml:space="preserve">Приложение 2 </w:t>
      </w:r>
    </w:p>
    <w:p w:rsidR="00CD2F26" w:rsidRPr="00936FAC" w:rsidRDefault="00CD2F26" w:rsidP="00EE3E14">
      <w:pPr>
        <w:suppressAutoHyphens/>
        <w:ind w:left="10206"/>
        <w:jc w:val="both"/>
        <w:rPr>
          <w:color w:val="000000"/>
        </w:rPr>
      </w:pPr>
      <w:r w:rsidRPr="00936FAC">
        <w:rPr>
          <w:color w:val="000000"/>
        </w:rPr>
        <w:t>к Порядку взаимодействия</w:t>
      </w:r>
    </w:p>
    <w:p w:rsidR="00CD2F26" w:rsidRPr="00936FAC" w:rsidRDefault="00CD2F26" w:rsidP="00EE3E14">
      <w:pPr>
        <w:suppressAutoHyphens/>
        <w:ind w:left="10206"/>
        <w:jc w:val="both"/>
        <w:rPr>
          <w:color w:val="000000"/>
        </w:rPr>
      </w:pPr>
      <w:r w:rsidRPr="00936FAC">
        <w:rPr>
          <w:color w:val="000000"/>
        </w:rPr>
        <w:t xml:space="preserve">заказчиков города Покачи с уполномоченным </w:t>
      </w:r>
    </w:p>
    <w:p w:rsidR="00CD2F26" w:rsidRPr="00936FAC" w:rsidRDefault="00CD2F26" w:rsidP="00EE3E14">
      <w:pPr>
        <w:suppressAutoHyphens/>
        <w:ind w:left="10206"/>
        <w:jc w:val="both"/>
        <w:rPr>
          <w:color w:val="000000"/>
        </w:rPr>
      </w:pPr>
      <w:r w:rsidRPr="00936FAC">
        <w:rPr>
          <w:color w:val="000000"/>
        </w:rPr>
        <w:t>органом по определению для них поставщиков</w:t>
      </w:r>
    </w:p>
    <w:p w:rsidR="00CD2F26" w:rsidRPr="00936FAC" w:rsidRDefault="00CD2F26" w:rsidP="00EE3E14">
      <w:pPr>
        <w:suppressAutoHyphens/>
        <w:ind w:left="10206"/>
        <w:jc w:val="both"/>
        <w:rPr>
          <w:color w:val="000000"/>
        </w:rPr>
      </w:pPr>
      <w:r w:rsidRPr="00936FAC">
        <w:rPr>
          <w:color w:val="000000"/>
        </w:rPr>
        <w:t>(подрядчиков, исполнителей) в условиях</w:t>
      </w:r>
    </w:p>
    <w:p w:rsidR="00CD2F26" w:rsidRPr="00936FAC" w:rsidRDefault="00CD2F26" w:rsidP="00EE3E14">
      <w:pPr>
        <w:suppressAutoHyphens/>
        <w:ind w:left="10206"/>
        <w:jc w:val="both"/>
        <w:rPr>
          <w:color w:val="000000"/>
        </w:rPr>
      </w:pPr>
      <w:r w:rsidRPr="00936FAC">
        <w:rPr>
          <w:color w:val="000000"/>
        </w:rPr>
        <w:t>централизованных закупок  для обеспечения</w:t>
      </w:r>
    </w:p>
    <w:p w:rsidR="00CD2F26" w:rsidRPr="00936FAC" w:rsidRDefault="00CD2F26" w:rsidP="00EE3E14">
      <w:pPr>
        <w:suppressAutoHyphens/>
        <w:ind w:left="10206"/>
        <w:jc w:val="both"/>
        <w:rPr>
          <w:color w:val="000000"/>
        </w:rPr>
      </w:pPr>
      <w:r w:rsidRPr="00936FAC">
        <w:rPr>
          <w:color w:val="000000"/>
        </w:rPr>
        <w:t>муниципальных нужд и нужд заказчиков</w:t>
      </w:r>
    </w:p>
    <w:p w:rsidR="00725B28" w:rsidRPr="00936FAC" w:rsidRDefault="00CD2F26" w:rsidP="00EE3E14">
      <w:pPr>
        <w:suppressAutoHyphens/>
        <w:ind w:left="10206"/>
        <w:jc w:val="both"/>
        <w:rPr>
          <w:color w:val="000000"/>
        </w:rPr>
      </w:pPr>
      <w:r w:rsidRPr="00936FAC">
        <w:rPr>
          <w:color w:val="000000"/>
        </w:rPr>
        <w:t xml:space="preserve">города </w:t>
      </w:r>
      <w:proofErr w:type="spellStart"/>
      <w:r w:rsidRPr="00936FAC">
        <w:rPr>
          <w:color w:val="000000"/>
        </w:rPr>
        <w:t>Покачи</w:t>
      </w:r>
      <w:proofErr w:type="gramStart"/>
      <w:r w:rsidR="00725B28" w:rsidRPr="00936FAC">
        <w:rPr>
          <w:color w:val="000000"/>
        </w:rPr>
        <w:t>,у</w:t>
      </w:r>
      <w:proofErr w:type="gramEnd"/>
      <w:r w:rsidR="00725B28" w:rsidRPr="00936FAC">
        <w:rPr>
          <w:color w:val="000000"/>
        </w:rPr>
        <w:t>твержденному</w:t>
      </w:r>
      <w:proofErr w:type="spellEnd"/>
      <w:r w:rsidR="00725B28" w:rsidRPr="00936FAC">
        <w:rPr>
          <w:color w:val="000000"/>
        </w:rPr>
        <w:t xml:space="preserve"> постановлением </w:t>
      </w:r>
    </w:p>
    <w:p w:rsidR="00725B28" w:rsidRPr="00936FAC" w:rsidRDefault="00725B28" w:rsidP="00EE3E14">
      <w:pPr>
        <w:suppressAutoHyphens/>
        <w:ind w:left="10206"/>
        <w:jc w:val="both"/>
        <w:rPr>
          <w:color w:val="000000"/>
        </w:rPr>
      </w:pPr>
      <w:r w:rsidRPr="00936FAC">
        <w:rPr>
          <w:color w:val="000000"/>
        </w:rPr>
        <w:t xml:space="preserve">администрации города Покачи </w:t>
      </w:r>
    </w:p>
    <w:p w:rsidR="00725B28" w:rsidRPr="00CD2F26" w:rsidRDefault="00BA7B9D" w:rsidP="00BA7B9D">
      <w:pPr>
        <w:widowControl w:val="0"/>
        <w:suppressAutoHyphens/>
        <w:autoSpaceDE w:val="0"/>
        <w:autoSpaceDN w:val="0"/>
        <w:adjustRightInd w:val="0"/>
        <w:ind w:left="7080" w:firstLine="708"/>
        <w:jc w:val="center"/>
        <w:outlineLvl w:val="0"/>
        <w:rPr>
          <w:color w:val="000000"/>
          <w:sz w:val="26"/>
          <w:szCs w:val="26"/>
        </w:rPr>
      </w:pPr>
      <w:r w:rsidRPr="00BA7B9D">
        <w:rPr>
          <w:color w:val="000000"/>
          <w:sz w:val="26"/>
          <w:szCs w:val="26"/>
        </w:rPr>
        <w:t>от  07.08.2023 № 658</w:t>
      </w:r>
    </w:p>
    <w:p w:rsidR="00CD2F26" w:rsidRDefault="00725B28" w:rsidP="00CD2F26">
      <w:pPr>
        <w:suppressAutoHyphens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Образец 1</w:t>
      </w:r>
      <w:r w:rsidR="00CD2F26" w:rsidRPr="00CD2F26">
        <w:rPr>
          <w:color w:val="000000"/>
          <w:sz w:val="26"/>
          <w:szCs w:val="26"/>
        </w:rPr>
        <w:t xml:space="preserve"> </w:t>
      </w:r>
    </w:p>
    <w:p w:rsidR="00725B28" w:rsidRPr="00CD2F26" w:rsidRDefault="00725B28" w:rsidP="00CD2F26">
      <w:pPr>
        <w:suppressAutoHyphens/>
        <w:jc w:val="right"/>
        <w:rPr>
          <w:color w:val="000000"/>
          <w:sz w:val="26"/>
          <w:szCs w:val="26"/>
        </w:rPr>
      </w:pPr>
    </w:p>
    <w:p w:rsidR="00CD2F26" w:rsidRPr="00CD2F26" w:rsidRDefault="00CD2F26" w:rsidP="00CD2F26">
      <w:pPr>
        <w:autoSpaceDE w:val="0"/>
        <w:autoSpaceDN w:val="0"/>
        <w:adjustRightInd w:val="0"/>
        <w:ind w:left="567" w:right="252"/>
        <w:jc w:val="center"/>
        <w:rPr>
          <w:color w:val="000000"/>
          <w:lang w:eastAsia="ru-RU"/>
        </w:rPr>
      </w:pPr>
      <w:r w:rsidRPr="00CD2F26">
        <w:rPr>
          <w:color w:val="000000"/>
          <w:lang w:eastAsia="ru-RU"/>
        </w:rPr>
        <w:t xml:space="preserve">Заявка на осуществление закупки </w:t>
      </w:r>
      <w:hyperlink r:id="rId32" w:history="1">
        <w:r w:rsidRPr="00CD2F26">
          <w:rPr>
            <w:color w:val="000000"/>
            <w:lang w:eastAsia="ru-RU"/>
          </w:rPr>
          <w:t>*</w:t>
        </w:r>
      </w:hyperlink>
    </w:p>
    <w:p w:rsidR="00CD2F26" w:rsidRPr="00CD2F26" w:rsidRDefault="00CD2F26" w:rsidP="00CD2F26">
      <w:pPr>
        <w:autoSpaceDE w:val="0"/>
        <w:autoSpaceDN w:val="0"/>
        <w:adjustRightInd w:val="0"/>
        <w:ind w:left="567" w:right="252"/>
        <w:rPr>
          <w:color w:val="000000"/>
          <w:lang w:eastAsia="ru-RU"/>
        </w:rPr>
      </w:pPr>
      <w:r w:rsidRPr="00CD2F26">
        <w:rPr>
          <w:color w:val="000000"/>
          <w:lang w:eastAsia="ru-RU"/>
        </w:rPr>
        <w:t>Заказчик __________________________________________</w:t>
      </w:r>
    </w:p>
    <w:p w:rsidR="00CD2F26" w:rsidRPr="00CD2F26" w:rsidRDefault="00CD2F26" w:rsidP="00CD2F26">
      <w:pPr>
        <w:autoSpaceDE w:val="0"/>
        <w:autoSpaceDN w:val="0"/>
        <w:adjustRightInd w:val="0"/>
        <w:ind w:left="567" w:right="252"/>
        <w:rPr>
          <w:color w:val="000000"/>
          <w:lang w:eastAsia="ru-RU"/>
        </w:rPr>
      </w:pPr>
      <w:r w:rsidRPr="00CD2F26">
        <w:rPr>
          <w:color w:val="000000"/>
          <w:lang w:eastAsia="ru-RU"/>
        </w:rPr>
        <w:t xml:space="preserve">                 (наименование заказчика)</w:t>
      </w:r>
    </w:p>
    <w:p w:rsidR="00CD2F26" w:rsidRPr="00CD2F26" w:rsidRDefault="00CD2F26" w:rsidP="00CD2F26">
      <w:pPr>
        <w:autoSpaceDE w:val="0"/>
        <w:autoSpaceDN w:val="0"/>
        <w:adjustRightInd w:val="0"/>
        <w:ind w:left="567" w:right="252"/>
        <w:rPr>
          <w:color w:val="000000"/>
          <w:lang w:eastAsia="ru-RU"/>
        </w:rPr>
      </w:pPr>
      <w:r w:rsidRPr="00CD2F26">
        <w:rPr>
          <w:color w:val="000000"/>
          <w:lang w:eastAsia="ru-RU"/>
        </w:rPr>
        <w:t>На  выполнение  подрядных работ (капитального строительства, ремонтных работ) ______________________________________________, согласно прилагаемой проектно-сметной документации:</w:t>
      </w:r>
    </w:p>
    <w:p w:rsidR="00CD2F26" w:rsidRPr="00CD2F26" w:rsidRDefault="00CD2F26" w:rsidP="00CD2F26">
      <w:pPr>
        <w:autoSpaceDE w:val="0"/>
        <w:autoSpaceDN w:val="0"/>
        <w:adjustRightInd w:val="0"/>
        <w:ind w:right="252"/>
        <w:jc w:val="both"/>
        <w:rPr>
          <w:color w:val="000000"/>
          <w:lang w:eastAsia="ru-RU"/>
        </w:rPr>
      </w:pPr>
      <w:r w:rsidRPr="00CD2F26">
        <w:rPr>
          <w:color w:val="000000"/>
          <w:lang w:eastAsia="ru-RU"/>
        </w:rPr>
        <w:t xml:space="preserve">         1) сводная ведомость объемов работ, материалов и оборудования, составленная в соответствии с разделами сводного сметного расчета;</w:t>
      </w:r>
    </w:p>
    <w:p w:rsidR="00CD2F26" w:rsidRPr="00CD2F26" w:rsidRDefault="00CD2F26" w:rsidP="00CD2F26">
      <w:pPr>
        <w:autoSpaceDE w:val="0"/>
        <w:autoSpaceDN w:val="0"/>
        <w:adjustRightInd w:val="0"/>
        <w:ind w:left="567" w:right="252"/>
        <w:jc w:val="both"/>
        <w:rPr>
          <w:color w:val="000000"/>
          <w:lang w:eastAsia="ru-RU"/>
        </w:rPr>
      </w:pPr>
      <w:r w:rsidRPr="00CD2F26">
        <w:rPr>
          <w:color w:val="000000"/>
          <w:lang w:eastAsia="ru-RU"/>
        </w:rPr>
        <w:t>2) пояснительная записка по проектным решениям;</w:t>
      </w:r>
    </w:p>
    <w:p w:rsidR="00CD2F26" w:rsidRPr="00CD2F26" w:rsidRDefault="00CD2F26" w:rsidP="00CD2F26">
      <w:pPr>
        <w:autoSpaceDE w:val="0"/>
        <w:autoSpaceDN w:val="0"/>
        <w:adjustRightInd w:val="0"/>
        <w:ind w:left="567" w:right="252"/>
        <w:jc w:val="both"/>
        <w:rPr>
          <w:color w:val="000000"/>
          <w:lang w:eastAsia="ru-RU"/>
        </w:rPr>
      </w:pPr>
      <w:r w:rsidRPr="00CD2F26">
        <w:rPr>
          <w:color w:val="000000"/>
          <w:lang w:eastAsia="ru-RU"/>
        </w:rPr>
        <w:t>3) сводный сметный расчет стоимости строительства;</w:t>
      </w:r>
    </w:p>
    <w:p w:rsidR="00CD2F26" w:rsidRPr="00CD2F26" w:rsidRDefault="00CD2F26" w:rsidP="00CD2F26">
      <w:pPr>
        <w:autoSpaceDE w:val="0"/>
        <w:autoSpaceDN w:val="0"/>
        <w:adjustRightInd w:val="0"/>
        <w:ind w:left="567" w:right="252"/>
        <w:jc w:val="both"/>
        <w:rPr>
          <w:color w:val="000000"/>
          <w:lang w:eastAsia="ru-RU"/>
        </w:rPr>
      </w:pPr>
      <w:r w:rsidRPr="00CD2F26">
        <w:rPr>
          <w:color w:val="000000"/>
          <w:lang w:eastAsia="ru-RU"/>
        </w:rPr>
        <w:t>4) справка трудозатрат строительства;</w:t>
      </w:r>
    </w:p>
    <w:p w:rsidR="00CD2F26" w:rsidRPr="00CD2F26" w:rsidRDefault="00CD2F26" w:rsidP="00CD2F26">
      <w:pPr>
        <w:autoSpaceDE w:val="0"/>
        <w:autoSpaceDN w:val="0"/>
        <w:adjustRightInd w:val="0"/>
        <w:ind w:left="567" w:right="252"/>
        <w:jc w:val="both"/>
        <w:rPr>
          <w:color w:val="000000"/>
          <w:lang w:eastAsia="ru-RU"/>
        </w:rPr>
      </w:pPr>
      <w:r w:rsidRPr="00CD2F26">
        <w:rPr>
          <w:color w:val="000000"/>
          <w:lang w:eastAsia="ru-RU"/>
        </w:rPr>
        <w:t>5) архитектурно-строительная часть проекта в объеме, дающем представление об объекте строительства;</w:t>
      </w:r>
    </w:p>
    <w:p w:rsidR="00CD2F26" w:rsidRPr="00CD2F26" w:rsidRDefault="00CD2F26" w:rsidP="00CD2F26">
      <w:pPr>
        <w:autoSpaceDE w:val="0"/>
        <w:autoSpaceDN w:val="0"/>
        <w:adjustRightInd w:val="0"/>
        <w:ind w:left="567" w:right="252"/>
        <w:jc w:val="both"/>
        <w:rPr>
          <w:color w:val="000000"/>
          <w:lang w:eastAsia="ru-RU"/>
        </w:rPr>
      </w:pPr>
      <w:r w:rsidRPr="00CD2F26">
        <w:rPr>
          <w:color w:val="000000"/>
          <w:lang w:eastAsia="ru-RU"/>
        </w:rPr>
        <w:t xml:space="preserve">6) описание технологической части проекта, в </w:t>
      </w:r>
      <w:proofErr w:type="spellStart"/>
      <w:r w:rsidRPr="00CD2F26">
        <w:rPr>
          <w:color w:val="000000"/>
          <w:lang w:eastAsia="ru-RU"/>
        </w:rPr>
        <w:t>т.ч</w:t>
      </w:r>
      <w:proofErr w:type="spellEnd"/>
      <w:r w:rsidRPr="00CD2F26">
        <w:rPr>
          <w:color w:val="000000"/>
          <w:lang w:eastAsia="ru-RU"/>
        </w:rPr>
        <w:t>. графической части, в объеме, дающем представление об объекте строительства (монтажа);</w:t>
      </w:r>
    </w:p>
    <w:p w:rsidR="00CD2F26" w:rsidRPr="00CD2F26" w:rsidRDefault="00CD2F26" w:rsidP="00CD2F26">
      <w:pPr>
        <w:autoSpaceDE w:val="0"/>
        <w:autoSpaceDN w:val="0"/>
        <w:adjustRightInd w:val="0"/>
        <w:ind w:left="567" w:right="252"/>
        <w:jc w:val="both"/>
        <w:rPr>
          <w:color w:val="000000"/>
          <w:lang w:eastAsia="ru-RU"/>
        </w:rPr>
      </w:pPr>
      <w:r w:rsidRPr="00CD2F26">
        <w:rPr>
          <w:color w:val="000000"/>
          <w:lang w:eastAsia="ru-RU"/>
        </w:rPr>
        <w:t>7) дефектная ведомость (на ремонт).</w:t>
      </w:r>
    </w:p>
    <w:tbl>
      <w:tblPr>
        <w:tblW w:w="4743" w:type="pct"/>
        <w:tblInd w:w="49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7"/>
        <w:gridCol w:w="1159"/>
        <w:gridCol w:w="1162"/>
        <w:gridCol w:w="1162"/>
        <w:gridCol w:w="1759"/>
        <w:gridCol w:w="1162"/>
        <w:gridCol w:w="1162"/>
        <w:gridCol w:w="1211"/>
        <w:gridCol w:w="1162"/>
        <w:gridCol w:w="1264"/>
        <w:gridCol w:w="2061"/>
        <w:gridCol w:w="800"/>
      </w:tblGrid>
      <w:tr w:rsidR="00CD2F26" w:rsidRPr="00CD2F26" w:rsidTr="00024D4F">
        <w:trPr>
          <w:cantSplit/>
          <w:trHeight w:val="267"/>
        </w:trPr>
        <w:tc>
          <w:tcPr>
            <w:tcW w:w="1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F26" w:rsidRPr="00CD2F26" w:rsidRDefault="00CD2F26" w:rsidP="00CD2F26">
            <w:pPr>
              <w:tabs>
                <w:tab w:val="left" w:pos="522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 w:rsidRPr="00CD2F26">
              <w:rPr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CD2F26">
              <w:rPr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CD2F26">
              <w:rPr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866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F26" w:rsidRPr="00CD2F26" w:rsidRDefault="00CD2F26" w:rsidP="00CD2F26">
            <w:pPr>
              <w:autoSpaceDE w:val="0"/>
              <w:autoSpaceDN w:val="0"/>
              <w:adjustRightInd w:val="0"/>
              <w:ind w:right="25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D2F26">
              <w:rPr>
                <w:color w:val="000000"/>
                <w:sz w:val="20"/>
                <w:szCs w:val="20"/>
                <w:lang w:eastAsia="ru-RU"/>
              </w:rPr>
              <w:t>Код бюджетной классификации (по расходной классификации)</w:t>
            </w:r>
          </w:p>
        </w:tc>
        <w:tc>
          <w:tcPr>
            <w:tcW w:w="711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2F26" w:rsidRPr="00CD2F26" w:rsidRDefault="00CD2F26" w:rsidP="00CD2F2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D2F26">
              <w:rPr>
                <w:color w:val="000000"/>
                <w:sz w:val="20"/>
                <w:szCs w:val="20"/>
                <w:lang w:eastAsia="ru-RU"/>
              </w:rPr>
              <w:t>Наименование</w:t>
            </w:r>
            <w:r w:rsidRPr="00CD2F26">
              <w:rPr>
                <w:color w:val="000000"/>
                <w:sz w:val="20"/>
                <w:szCs w:val="20"/>
                <w:lang w:eastAsia="ru-RU"/>
              </w:rPr>
              <w:br/>
              <w:t>работ</w:t>
            </w:r>
          </w:p>
        </w:tc>
        <w:tc>
          <w:tcPr>
            <w:tcW w:w="276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2F26" w:rsidRPr="00CD2F26" w:rsidRDefault="00CD2F26" w:rsidP="00CD2F2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D2F26">
              <w:rPr>
                <w:color w:val="000000"/>
                <w:sz w:val="20"/>
                <w:szCs w:val="20"/>
                <w:lang w:eastAsia="ru-RU"/>
              </w:rPr>
              <w:t>Сумма,</w:t>
            </w:r>
            <w:r w:rsidRPr="00CD2F26">
              <w:rPr>
                <w:color w:val="000000"/>
                <w:sz w:val="20"/>
                <w:szCs w:val="20"/>
                <w:lang w:eastAsia="ru-RU"/>
              </w:rPr>
              <w:br/>
              <w:t>руб.</w:t>
            </w:r>
          </w:p>
        </w:tc>
      </w:tr>
      <w:tr w:rsidR="00CD2F26" w:rsidRPr="00CD2F26" w:rsidTr="00024D4F">
        <w:trPr>
          <w:cantSplit/>
          <w:trHeight w:val="480"/>
        </w:trPr>
        <w:tc>
          <w:tcPr>
            <w:tcW w:w="1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F26" w:rsidRPr="00CD2F26" w:rsidRDefault="00CD2F26" w:rsidP="00CD2F26">
            <w:pPr>
              <w:autoSpaceDE w:val="0"/>
              <w:autoSpaceDN w:val="0"/>
              <w:adjustRightInd w:val="0"/>
              <w:ind w:right="252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F26" w:rsidRPr="00CD2F26" w:rsidRDefault="00CD2F26" w:rsidP="00CD2F26">
            <w:pPr>
              <w:tabs>
                <w:tab w:val="left" w:pos="1047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D2F26">
              <w:rPr>
                <w:color w:val="000000"/>
                <w:sz w:val="20"/>
                <w:szCs w:val="20"/>
                <w:lang w:eastAsia="ru-RU"/>
              </w:rPr>
              <w:t>ФКР</w:t>
            </w:r>
          </w:p>
          <w:p w:rsidR="00CD2F26" w:rsidRPr="00CD2F26" w:rsidRDefault="00CD2F26" w:rsidP="00CD2F26">
            <w:pPr>
              <w:tabs>
                <w:tab w:val="left" w:pos="1047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D2F26">
              <w:rPr>
                <w:color w:val="000000"/>
                <w:sz w:val="12"/>
                <w:szCs w:val="12"/>
                <w:lang w:eastAsia="ru-RU"/>
              </w:rPr>
              <w:t>(заполняется  только казенными учреждениями)</w:t>
            </w: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F26" w:rsidRPr="00CD2F26" w:rsidRDefault="00CD2F26" w:rsidP="00CD2F2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D2F26">
              <w:rPr>
                <w:color w:val="000000"/>
                <w:sz w:val="20"/>
                <w:szCs w:val="20"/>
                <w:lang w:eastAsia="ru-RU"/>
              </w:rPr>
              <w:t>КЦСР</w:t>
            </w:r>
          </w:p>
          <w:p w:rsidR="00CD2F26" w:rsidRPr="00CD2F26" w:rsidRDefault="00CD2F26" w:rsidP="00CD2F2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CD2F26">
              <w:rPr>
                <w:color w:val="000000"/>
                <w:sz w:val="12"/>
                <w:szCs w:val="12"/>
                <w:lang w:eastAsia="ru-RU"/>
              </w:rPr>
              <w:t>(заполняется  только казенными учреждениями)</w:t>
            </w: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F26" w:rsidRPr="00CD2F26" w:rsidRDefault="00CD2F26" w:rsidP="00CD2F26">
            <w:pPr>
              <w:tabs>
                <w:tab w:val="left" w:pos="1047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D2F26">
              <w:rPr>
                <w:color w:val="000000"/>
                <w:sz w:val="20"/>
                <w:szCs w:val="20"/>
                <w:lang w:eastAsia="ru-RU"/>
              </w:rPr>
              <w:t>КВР</w:t>
            </w:r>
          </w:p>
          <w:p w:rsidR="00CD2F26" w:rsidRPr="00CD2F26" w:rsidRDefault="00CD2F26" w:rsidP="00CD2F26">
            <w:pPr>
              <w:tabs>
                <w:tab w:val="left" w:pos="1047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D2F26">
              <w:rPr>
                <w:color w:val="000000"/>
                <w:sz w:val="12"/>
                <w:szCs w:val="12"/>
                <w:lang w:eastAsia="ru-RU"/>
              </w:rPr>
              <w:t>(заполняется  только казенными учреждениями)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F26" w:rsidRPr="00CD2F26" w:rsidRDefault="00CD2F26" w:rsidP="00CD2F26">
            <w:pPr>
              <w:tabs>
                <w:tab w:val="left" w:pos="1677"/>
              </w:tabs>
              <w:autoSpaceDE w:val="0"/>
              <w:autoSpaceDN w:val="0"/>
              <w:adjustRightInd w:val="0"/>
              <w:ind w:left="-91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D2F26">
              <w:rPr>
                <w:color w:val="000000"/>
                <w:sz w:val="20"/>
                <w:szCs w:val="20"/>
                <w:lang w:eastAsia="ru-RU"/>
              </w:rPr>
              <w:t>Источник</w:t>
            </w:r>
            <w:r w:rsidRPr="00CD2F26">
              <w:rPr>
                <w:color w:val="000000"/>
                <w:sz w:val="20"/>
                <w:szCs w:val="20"/>
                <w:lang w:eastAsia="ru-RU"/>
              </w:rPr>
              <w:br/>
              <w:t>финансирования</w:t>
            </w:r>
          </w:p>
          <w:p w:rsidR="00CD2F26" w:rsidRPr="00CD2F26" w:rsidRDefault="00CD2F26" w:rsidP="00CD2F26">
            <w:pPr>
              <w:tabs>
                <w:tab w:val="left" w:pos="1677"/>
              </w:tabs>
              <w:autoSpaceDE w:val="0"/>
              <w:autoSpaceDN w:val="0"/>
              <w:adjustRightInd w:val="0"/>
              <w:ind w:left="-91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D2F26">
              <w:rPr>
                <w:color w:val="000000"/>
                <w:sz w:val="12"/>
                <w:szCs w:val="12"/>
                <w:lang w:eastAsia="ru-RU"/>
              </w:rPr>
              <w:t>(обязательно для заполнения)</w:t>
            </w: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F26" w:rsidRPr="00CD2F26" w:rsidRDefault="00CD2F26" w:rsidP="00CD2F26">
            <w:pPr>
              <w:tabs>
                <w:tab w:val="left" w:pos="1040"/>
              </w:tabs>
              <w:autoSpaceDE w:val="0"/>
              <w:autoSpaceDN w:val="0"/>
              <w:adjustRightInd w:val="0"/>
              <w:ind w:left="-34" w:right="-6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D2F26">
              <w:rPr>
                <w:color w:val="000000"/>
                <w:sz w:val="20"/>
                <w:szCs w:val="20"/>
                <w:lang w:eastAsia="ru-RU"/>
              </w:rPr>
              <w:t xml:space="preserve">Тип  </w:t>
            </w:r>
            <w:r w:rsidRPr="00CD2F26">
              <w:rPr>
                <w:color w:val="000000"/>
                <w:sz w:val="20"/>
                <w:szCs w:val="20"/>
                <w:lang w:eastAsia="ru-RU"/>
              </w:rPr>
              <w:br/>
              <w:t>средств</w:t>
            </w:r>
          </w:p>
          <w:p w:rsidR="00CD2F26" w:rsidRPr="00CD2F26" w:rsidRDefault="00CD2F26" w:rsidP="00CD2F26">
            <w:pPr>
              <w:tabs>
                <w:tab w:val="left" w:pos="1040"/>
              </w:tabs>
              <w:autoSpaceDE w:val="0"/>
              <w:autoSpaceDN w:val="0"/>
              <w:adjustRightInd w:val="0"/>
              <w:ind w:left="-34" w:right="-6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D2F26">
              <w:rPr>
                <w:color w:val="000000"/>
                <w:sz w:val="12"/>
                <w:szCs w:val="12"/>
                <w:lang w:eastAsia="ru-RU"/>
              </w:rPr>
              <w:t>(обязательно для заполнения)</w:t>
            </w: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F26" w:rsidRPr="00CD2F26" w:rsidRDefault="00CD2F26" w:rsidP="00CD2F26">
            <w:pPr>
              <w:autoSpaceDE w:val="0"/>
              <w:autoSpaceDN w:val="0"/>
              <w:adjustRightInd w:val="0"/>
              <w:ind w:left="-80" w:right="1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D2F26">
              <w:rPr>
                <w:color w:val="000000"/>
                <w:sz w:val="20"/>
                <w:szCs w:val="20"/>
                <w:lang w:eastAsia="ru-RU"/>
              </w:rPr>
              <w:t xml:space="preserve">Код субсидии </w:t>
            </w:r>
            <w:r w:rsidRPr="00CD2F26">
              <w:rPr>
                <w:color w:val="000000"/>
                <w:sz w:val="12"/>
                <w:szCs w:val="12"/>
                <w:lang w:eastAsia="ru-RU"/>
              </w:rPr>
              <w:t>(заполняется только бюджетными учреждениями)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F26" w:rsidRPr="00CD2F26" w:rsidRDefault="00CD2F26" w:rsidP="00CD2F26">
            <w:pPr>
              <w:autoSpaceDE w:val="0"/>
              <w:autoSpaceDN w:val="0"/>
              <w:adjustRightInd w:val="0"/>
              <w:ind w:left="-23" w:right="-66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D2F26">
              <w:rPr>
                <w:color w:val="000000"/>
                <w:sz w:val="20"/>
                <w:szCs w:val="20"/>
                <w:lang w:eastAsia="ru-RU"/>
              </w:rPr>
              <w:t>Направление</w:t>
            </w:r>
          </w:p>
          <w:p w:rsidR="00CD2F26" w:rsidRPr="00CD2F26" w:rsidRDefault="00CD2F26" w:rsidP="00CD2F26">
            <w:pPr>
              <w:autoSpaceDE w:val="0"/>
              <w:autoSpaceDN w:val="0"/>
              <w:adjustRightInd w:val="0"/>
              <w:ind w:left="-23" w:right="-66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D2F26">
              <w:rPr>
                <w:color w:val="000000"/>
                <w:sz w:val="12"/>
                <w:szCs w:val="12"/>
                <w:lang w:eastAsia="ru-RU"/>
              </w:rPr>
              <w:t>(обязательно для заполнения)</w:t>
            </w: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F26" w:rsidRPr="00CD2F26" w:rsidRDefault="00CD2F26" w:rsidP="00CD2F26">
            <w:pPr>
              <w:tabs>
                <w:tab w:val="left" w:pos="1035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D2F26">
              <w:rPr>
                <w:color w:val="000000"/>
                <w:sz w:val="20"/>
                <w:szCs w:val="20"/>
                <w:lang w:eastAsia="ru-RU"/>
              </w:rPr>
              <w:t>КЭСР</w:t>
            </w:r>
          </w:p>
          <w:p w:rsidR="00CD2F26" w:rsidRPr="00CD2F26" w:rsidRDefault="00CD2F26" w:rsidP="00CD2F26">
            <w:pPr>
              <w:tabs>
                <w:tab w:val="left" w:pos="1035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D2F26">
              <w:rPr>
                <w:color w:val="000000"/>
                <w:sz w:val="12"/>
                <w:szCs w:val="12"/>
                <w:lang w:eastAsia="ru-RU"/>
              </w:rPr>
              <w:t>(обязательно для заполнения)</w:t>
            </w:r>
          </w:p>
        </w:tc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F26" w:rsidRPr="00CD2F26" w:rsidRDefault="00CD2F26" w:rsidP="00CD2F26">
            <w:pPr>
              <w:autoSpaceDE w:val="0"/>
              <w:autoSpaceDN w:val="0"/>
              <w:adjustRightInd w:val="0"/>
              <w:ind w:left="-33" w:right="111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D2F26">
              <w:rPr>
                <w:color w:val="000000"/>
                <w:sz w:val="20"/>
                <w:szCs w:val="20"/>
                <w:lang w:eastAsia="ru-RU"/>
              </w:rPr>
              <w:t>Суб</w:t>
            </w:r>
            <w:proofErr w:type="spellEnd"/>
            <w:r w:rsidRPr="00CD2F26">
              <w:rPr>
                <w:color w:val="000000"/>
                <w:sz w:val="20"/>
                <w:szCs w:val="20"/>
                <w:lang w:eastAsia="ru-RU"/>
              </w:rPr>
              <w:t xml:space="preserve"> КЭСР</w:t>
            </w:r>
          </w:p>
          <w:p w:rsidR="00CD2F26" w:rsidRPr="00CD2F26" w:rsidRDefault="00CD2F26" w:rsidP="00CD2F26">
            <w:pPr>
              <w:autoSpaceDE w:val="0"/>
              <w:autoSpaceDN w:val="0"/>
              <w:adjustRightInd w:val="0"/>
              <w:ind w:left="-33" w:right="111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D2F26">
              <w:rPr>
                <w:color w:val="000000"/>
                <w:sz w:val="12"/>
                <w:szCs w:val="12"/>
                <w:lang w:eastAsia="ru-RU"/>
              </w:rPr>
              <w:t>(обязательно для заполнения)</w:t>
            </w:r>
          </w:p>
        </w:tc>
        <w:tc>
          <w:tcPr>
            <w:tcW w:w="711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F26" w:rsidRPr="00CD2F26" w:rsidRDefault="00CD2F26" w:rsidP="00CD2F26">
            <w:pPr>
              <w:autoSpaceDE w:val="0"/>
              <w:autoSpaceDN w:val="0"/>
              <w:adjustRightInd w:val="0"/>
              <w:ind w:right="252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F26" w:rsidRPr="00CD2F26" w:rsidRDefault="00CD2F26" w:rsidP="00CD2F26">
            <w:pPr>
              <w:autoSpaceDE w:val="0"/>
              <w:autoSpaceDN w:val="0"/>
              <w:adjustRightInd w:val="0"/>
              <w:ind w:right="252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CD2F26" w:rsidRPr="00CD2F26" w:rsidTr="00024D4F">
        <w:trPr>
          <w:cantSplit/>
          <w:trHeight w:val="240"/>
        </w:trPr>
        <w:tc>
          <w:tcPr>
            <w:tcW w:w="1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F26" w:rsidRPr="00CD2F26" w:rsidRDefault="00CD2F26" w:rsidP="00CD2F26">
            <w:pPr>
              <w:autoSpaceDE w:val="0"/>
              <w:autoSpaceDN w:val="0"/>
              <w:adjustRightInd w:val="0"/>
              <w:ind w:right="252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F26" w:rsidRPr="00CD2F26" w:rsidRDefault="00CD2F26" w:rsidP="00CD2F26">
            <w:pPr>
              <w:autoSpaceDE w:val="0"/>
              <w:autoSpaceDN w:val="0"/>
              <w:adjustRightInd w:val="0"/>
              <w:ind w:right="252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F26" w:rsidRPr="00CD2F26" w:rsidRDefault="00CD2F26" w:rsidP="00CD2F26">
            <w:pPr>
              <w:autoSpaceDE w:val="0"/>
              <w:autoSpaceDN w:val="0"/>
              <w:adjustRightInd w:val="0"/>
              <w:ind w:right="252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F26" w:rsidRPr="00CD2F26" w:rsidRDefault="00CD2F26" w:rsidP="00CD2F26">
            <w:pPr>
              <w:autoSpaceDE w:val="0"/>
              <w:autoSpaceDN w:val="0"/>
              <w:adjustRightInd w:val="0"/>
              <w:ind w:right="252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F26" w:rsidRPr="00CD2F26" w:rsidRDefault="00CD2F26" w:rsidP="00CD2F26">
            <w:pPr>
              <w:autoSpaceDE w:val="0"/>
              <w:autoSpaceDN w:val="0"/>
              <w:adjustRightInd w:val="0"/>
              <w:ind w:right="252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F26" w:rsidRPr="00CD2F26" w:rsidRDefault="00CD2F26" w:rsidP="00CD2F26">
            <w:pPr>
              <w:autoSpaceDE w:val="0"/>
              <w:autoSpaceDN w:val="0"/>
              <w:adjustRightInd w:val="0"/>
              <w:ind w:right="252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F26" w:rsidRPr="00CD2F26" w:rsidRDefault="00CD2F26" w:rsidP="00CD2F26">
            <w:pPr>
              <w:autoSpaceDE w:val="0"/>
              <w:autoSpaceDN w:val="0"/>
              <w:adjustRightInd w:val="0"/>
              <w:ind w:right="252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F26" w:rsidRPr="00CD2F26" w:rsidRDefault="00CD2F26" w:rsidP="00CD2F26">
            <w:pPr>
              <w:autoSpaceDE w:val="0"/>
              <w:autoSpaceDN w:val="0"/>
              <w:adjustRightInd w:val="0"/>
              <w:ind w:right="252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F26" w:rsidRPr="00CD2F26" w:rsidRDefault="00CD2F26" w:rsidP="00CD2F26">
            <w:pPr>
              <w:autoSpaceDE w:val="0"/>
              <w:autoSpaceDN w:val="0"/>
              <w:adjustRightInd w:val="0"/>
              <w:ind w:right="252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F26" w:rsidRPr="00CD2F26" w:rsidRDefault="00CD2F26" w:rsidP="00CD2F26">
            <w:pPr>
              <w:autoSpaceDE w:val="0"/>
              <w:autoSpaceDN w:val="0"/>
              <w:adjustRightInd w:val="0"/>
              <w:ind w:right="252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F26" w:rsidRPr="00CD2F26" w:rsidRDefault="00CD2F26" w:rsidP="00CD2F26">
            <w:pPr>
              <w:autoSpaceDE w:val="0"/>
              <w:autoSpaceDN w:val="0"/>
              <w:adjustRightInd w:val="0"/>
              <w:ind w:right="252"/>
              <w:rPr>
                <w:color w:val="000000"/>
                <w:sz w:val="20"/>
                <w:szCs w:val="20"/>
                <w:lang w:eastAsia="ru-RU"/>
              </w:rPr>
            </w:pPr>
            <w:r w:rsidRPr="00CD2F26">
              <w:rPr>
                <w:color w:val="000000"/>
                <w:sz w:val="20"/>
                <w:szCs w:val="20"/>
                <w:lang w:eastAsia="ru-RU"/>
              </w:rPr>
              <w:t xml:space="preserve">ВСЕГО:      </w:t>
            </w:r>
          </w:p>
        </w:tc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F26" w:rsidRPr="00CD2F26" w:rsidRDefault="00CD2F26" w:rsidP="00CD2F26">
            <w:pPr>
              <w:autoSpaceDE w:val="0"/>
              <w:autoSpaceDN w:val="0"/>
              <w:adjustRightInd w:val="0"/>
              <w:ind w:right="252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CD2F26" w:rsidRPr="00CD2F26" w:rsidTr="00024D4F">
        <w:trPr>
          <w:cantSplit/>
          <w:trHeight w:val="600"/>
        </w:trPr>
        <w:tc>
          <w:tcPr>
            <w:tcW w:w="1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F26" w:rsidRPr="00CD2F26" w:rsidRDefault="00CD2F26" w:rsidP="00CD2F26">
            <w:pPr>
              <w:autoSpaceDE w:val="0"/>
              <w:autoSpaceDN w:val="0"/>
              <w:adjustRightInd w:val="0"/>
              <w:ind w:right="252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F26" w:rsidRPr="00CD2F26" w:rsidRDefault="00CD2F26" w:rsidP="00CD2F26">
            <w:pPr>
              <w:autoSpaceDE w:val="0"/>
              <w:autoSpaceDN w:val="0"/>
              <w:adjustRightInd w:val="0"/>
              <w:ind w:right="252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F26" w:rsidRPr="00CD2F26" w:rsidRDefault="00CD2F26" w:rsidP="00CD2F26">
            <w:pPr>
              <w:autoSpaceDE w:val="0"/>
              <w:autoSpaceDN w:val="0"/>
              <w:adjustRightInd w:val="0"/>
              <w:ind w:right="252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F26" w:rsidRPr="00CD2F26" w:rsidRDefault="00CD2F26" w:rsidP="00CD2F26">
            <w:pPr>
              <w:autoSpaceDE w:val="0"/>
              <w:autoSpaceDN w:val="0"/>
              <w:adjustRightInd w:val="0"/>
              <w:ind w:right="252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F26" w:rsidRPr="00CD2F26" w:rsidRDefault="00CD2F26" w:rsidP="00CD2F26">
            <w:pPr>
              <w:autoSpaceDE w:val="0"/>
              <w:autoSpaceDN w:val="0"/>
              <w:adjustRightInd w:val="0"/>
              <w:ind w:right="252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F26" w:rsidRPr="00CD2F26" w:rsidRDefault="00CD2F26" w:rsidP="00CD2F26">
            <w:pPr>
              <w:autoSpaceDE w:val="0"/>
              <w:autoSpaceDN w:val="0"/>
              <w:adjustRightInd w:val="0"/>
              <w:ind w:right="252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F26" w:rsidRPr="00CD2F26" w:rsidRDefault="00CD2F26" w:rsidP="00CD2F26">
            <w:pPr>
              <w:autoSpaceDE w:val="0"/>
              <w:autoSpaceDN w:val="0"/>
              <w:adjustRightInd w:val="0"/>
              <w:ind w:right="252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F26" w:rsidRPr="00CD2F26" w:rsidRDefault="00CD2F26" w:rsidP="00CD2F26">
            <w:pPr>
              <w:autoSpaceDE w:val="0"/>
              <w:autoSpaceDN w:val="0"/>
              <w:adjustRightInd w:val="0"/>
              <w:ind w:right="252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F26" w:rsidRPr="00CD2F26" w:rsidRDefault="00CD2F26" w:rsidP="00CD2F26">
            <w:pPr>
              <w:autoSpaceDE w:val="0"/>
              <w:autoSpaceDN w:val="0"/>
              <w:adjustRightInd w:val="0"/>
              <w:ind w:right="252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F26" w:rsidRPr="00CD2F26" w:rsidRDefault="00CD2F26" w:rsidP="00CD2F26">
            <w:pPr>
              <w:autoSpaceDE w:val="0"/>
              <w:autoSpaceDN w:val="0"/>
              <w:adjustRightInd w:val="0"/>
              <w:ind w:right="252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F26" w:rsidRPr="00CD2F26" w:rsidRDefault="00CD2F26" w:rsidP="00CD2F26">
            <w:pPr>
              <w:autoSpaceDE w:val="0"/>
              <w:autoSpaceDN w:val="0"/>
              <w:adjustRightInd w:val="0"/>
              <w:ind w:right="-69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CD2F26">
              <w:rPr>
                <w:color w:val="000000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CD2F26">
              <w:rPr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CD2F26">
              <w:rPr>
                <w:color w:val="000000"/>
                <w:sz w:val="20"/>
                <w:szCs w:val="20"/>
                <w:lang w:eastAsia="ru-RU"/>
              </w:rPr>
              <w:t>. сумма</w:t>
            </w:r>
            <w:r w:rsidRPr="00CD2F26">
              <w:rPr>
                <w:color w:val="000000"/>
                <w:sz w:val="20"/>
                <w:szCs w:val="20"/>
                <w:lang w:eastAsia="ru-RU"/>
              </w:rPr>
              <w:br/>
              <w:t xml:space="preserve">расходов текущего    </w:t>
            </w:r>
            <w:r w:rsidRPr="00CD2F26">
              <w:rPr>
                <w:color w:val="000000"/>
                <w:sz w:val="20"/>
                <w:szCs w:val="20"/>
                <w:lang w:eastAsia="ru-RU"/>
              </w:rPr>
              <w:br/>
              <w:t>года</w:t>
            </w:r>
          </w:p>
        </w:tc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F26" w:rsidRPr="00CD2F26" w:rsidRDefault="00CD2F26" w:rsidP="00CD2F26">
            <w:pPr>
              <w:autoSpaceDE w:val="0"/>
              <w:autoSpaceDN w:val="0"/>
              <w:adjustRightInd w:val="0"/>
              <w:ind w:right="252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CD2F26" w:rsidRPr="00CD2F26" w:rsidTr="00024D4F">
        <w:trPr>
          <w:cantSplit/>
          <w:trHeight w:val="978"/>
        </w:trPr>
        <w:tc>
          <w:tcPr>
            <w:tcW w:w="1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F26" w:rsidRPr="00CD2F26" w:rsidRDefault="00CD2F26" w:rsidP="00CD2F26">
            <w:pPr>
              <w:autoSpaceDE w:val="0"/>
              <w:autoSpaceDN w:val="0"/>
              <w:adjustRightInd w:val="0"/>
              <w:ind w:right="252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F26" w:rsidRPr="00CD2F26" w:rsidRDefault="00CD2F26" w:rsidP="00CD2F26">
            <w:pPr>
              <w:autoSpaceDE w:val="0"/>
              <w:autoSpaceDN w:val="0"/>
              <w:adjustRightInd w:val="0"/>
              <w:ind w:right="252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F26" w:rsidRPr="00CD2F26" w:rsidRDefault="00CD2F26" w:rsidP="00CD2F26">
            <w:pPr>
              <w:autoSpaceDE w:val="0"/>
              <w:autoSpaceDN w:val="0"/>
              <w:adjustRightInd w:val="0"/>
              <w:ind w:right="252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F26" w:rsidRPr="00CD2F26" w:rsidRDefault="00CD2F26" w:rsidP="00CD2F26">
            <w:pPr>
              <w:autoSpaceDE w:val="0"/>
              <w:autoSpaceDN w:val="0"/>
              <w:adjustRightInd w:val="0"/>
              <w:ind w:right="252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F26" w:rsidRPr="00CD2F26" w:rsidRDefault="00CD2F26" w:rsidP="00CD2F26">
            <w:pPr>
              <w:autoSpaceDE w:val="0"/>
              <w:autoSpaceDN w:val="0"/>
              <w:adjustRightInd w:val="0"/>
              <w:ind w:right="252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F26" w:rsidRPr="00CD2F26" w:rsidRDefault="00CD2F26" w:rsidP="00CD2F26">
            <w:pPr>
              <w:autoSpaceDE w:val="0"/>
              <w:autoSpaceDN w:val="0"/>
              <w:adjustRightInd w:val="0"/>
              <w:ind w:right="252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F26" w:rsidRPr="00CD2F26" w:rsidRDefault="00CD2F26" w:rsidP="00CD2F26">
            <w:pPr>
              <w:autoSpaceDE w:val="0"/>
              <w:autoSpaceDN w:val="0"/>
              <w:adjustRightInd w:val="0"/>
              <w:ind w:right="252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F26" w:rsidRPr="00CD2F26" w:rsidRDefault="00CD2F26" w:rsidP="00CD2F26">
            <w:pPr>
              <w:autoSpaceDE w:val="0"/>
              <w:autoSpaceDN w:val="0"/>
              <w:adjustRightInd w:val="0"/>
              <w:ind w:right="252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F26" w:rsidRPr="00CD2F26" w:rsidRDefault="00CD2F26" w:rsidP="00CD2F26">
            <w:pPr>
              <w:autoSpaceDE w:val="0"/>
              <w:autoSpaceDN w:val="0"/>
              <w:adjustRightInd w:val="0"/>
              <w:ind w:right="252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F26" w:rsidRPr="00CD2F26" w:rsidRDefault="00CD2F26" w:rsidP="00CD2F26">
            <w:pPr>
              <w:autoSpaceDE w:val="0"/>
              <w:autoSpaceDN w:val="0"/>
              <w:adjustRightInd w:val="0"/>
              <w:ind w:right="252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F26" w:rsidRPr="00CD2F26" w:rsidRDefault="00CD2F26" w:rsidP="00CD2F26">
            <w:pPr>
              <w:autoSpaceDE w:val="0"/>
              <w:autoSpaceDN w:val="0"/>
              <w:adjustRightInd w:val="0"/>
              <w:ind w:right="-69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CD2F26">
              <w:rPr>
                <w:color w:val="000000"/>
                <w:sz w:val="20"/>
                <w:szCs w:val="20"/>
                <w:lang w:eastAsia="ru-RU"/>
              </w:rPr>
              <w:t xml:space="preserve">Сумма расходов,   </w:t>
            </w:r>
            <w:r w:rsidRPr="00CD2F26">
              <w:rPr>
                <w:color w:val="000000"/>
                <w:sz w:val="20"/>
                <w:szCs w:val="20"/>
                <w:lang w:eastAsia="ru-RU"/>
              </w:rPr>
              <w:br/>
              <w:t xml:space="preserve">переходящая </w:t>
            </w:r>
            <w:r w:rsidRPr="00CD2F26">
              <w:rPr>
                <w:color w:val="000000"/>
                <w:sz w:val="20"/>
                <w:szCs w:val="20"/>
                <w:lang w:eastAsia="ru-RU"/>
              </w:rPr>
              <w:br/>
              <w:t>на следующий</w:t>
            </w:r>
            <w:r w:rsidRPr="00CD2F26">
              <w:rPr>
                <w:color w:val="000000"/>
                <w:sz w:val="20"/>
                <w:szCs w:val="20"/>
                <w:lang w:eastAsia="ru-RU"/>
              </w:rPr>
              <w:br/>
              <w:t xml:space="preserve">финансовый  </w:t>
            </w:r>
            <w:r w:rsidRPr="00CD2F26">
              <w:rPr>
                <w:color w:val="000000"/>
                <w:sz w:val="20"/>
                <w:szCs w:val="20"/>
                <w:lang w:eastAsia="ru-RU"/>
              </w:rPr>
              <w:br/>
              <w:t xml:space="preserve">год         </w:t>
            </w:r>
          </w:p>
        </w:tc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F26" w:rsidRPr="00CD2F26" w:rsidRDefault="00CD2F26" w:rsidP="00CD2F26">
            <w:pPr>
              <w:autoSpaceDE w:val="0"/>
              <w:autoSpaceDN w:val="0"/>
              <w:adjustRightInd w:val="0"/>
              <w:ind w:right="252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CD2F26" w:rsidRPr="00CD2F26" w:rsidRDefault="00CD2F26" w:rsidP="00CD2F26">
      <w:pPr>
        <w:autoSpaceDE w:val="0"/>
        <w:autoSpaceDN w:val="0"/>
        <w:adjustRightInd w:val="0"/>
        <w:ind w:left="567" w:right="252"/>
        <w:jc w:val="both"/>
        <w:rPr>
          <w:color w:val="000000"/>
          <w:lang w:eastAsia="ru-RU"/>
        </w:rPr>
      </w:pPr>
      <w:r w:rsidRPr="00CD2F26">
        <w:rPr>
          <w:color w:val="000000"/>
          <w:lang w:eastAsia="ru-RU"/>
        </w:rPr>
        <w:t>Сумма ассигнований, выделенная на текущий год (для казенных учреждений)/сумма, предусмотренная Планом финансово-хозяйственной деятельности (для бюджетных учреждений) _________________ рублей.</w:t>
      </w:r>
    </w:p>
    <w:p w:rsidR="00CD2F26" w:rsidRPr="00CD2F26" w:rsidRDefault="00CD2F26" w:rsidP="00CD2F26">
      <w:pPr>
        <w:autoSpaceDE w:val="0"/>
        <w:autoSpaceDN w:val="0"/>
        <w:adjustRightInd w:val="0"/>
        <w:ind w:left="567" w:right="252"/>
        <w:jc w:val="both"/>
        <w:rPr>
          <w:color w:val="000000"/>
          <w:lang w:eastAsia="ru-RU"/>
        </w:rPr>
      </w:pPr>
      <w:r w:rsidRPr="00CD2F26">
        <w:rPr>
          <w:color w:val="000000"/>
          <w:lang w:eastAsia="ru-RU"/>
        </w:rPr>
        <w:t>Сумма выделенных бюджетных ассигнований (для казенных учреждений)/сумма, предусмотренная Планом финансово-хозяйственной деятельности (для бюджетных учреждений), с учетом ранее заключенных договоров и принятых обязательств _________________ рублей.</w:t>
      </w:r>
    </w:p>
    <w:p w:rsidR="00CD2F26" w:rsidRPr="00CD2F26" w:rsidRDefault="00CD2F26" w:rsidP="00CD2F26">
      <w:pPr>
        <w:autoSpaceDE w:val="0"/>
        <w:autoSpaceDN w:val="0"/>
        <w:adjustRightInd w:val="0"/>
        <w:ind w:left="567" w:right="252"/>
        <w:jc w:val="both"/>
        <w:rPr>
          <w:color w:val="000000"/>
          <w:lang w:eastAsia="ru-RU"/>
        </w:rPr>
      </w:pPr>
      <w:r w:rsidRPr="00CD2F26">
        <w:rPr>
          <w:color w:val="000000"/>
          <w:lang w:eastAsia="ru-RU"/>
        </w:rPr>
        <w:t>Начальная (максимальная) цена контракта ___________ рублей.</w:t>
      </w:r>
    </w:p>
    <w:p w:rsidR="00CD2F26" w:rsidRPr="00CD2F26" w:rsidRDefault="00CD2F26" w:rsidP="00CD2F26">
      <w:pPr>
        <w:autoSpaceDE w:val="0"/>
        <w:autoSpaceDN w:val="0"/>
        <w:adjustRightInd w:val="0"/>
        <w:ind w:left="567" w:right="252"/>
        <w:jc w:val="both"/>
        <w:rPr>
          <w:color w:val="000000"/>
          <w:lang w:eastAsia="ru-RU"/>
        </w:rPr>
      </w:pPr>
      <w:r w:rsidRPr="00CD2F26">
        <w:rPr>
          <w:color w:val="000000"/>
          <w:lang w:eastAsia="ru-RU"/>
        </w:rPr>
        <w:t>Обоснование начальной (максимальной) цены контракта ______________________________</w:t>
      </w:r>
    </w:p>
    <w:p w:rsidR="00CD2F26" w:rsidRPr="00CD2F26" w:rsidRDefault="00CD2F26" w:rsidP="00CD2F26">
      <w:pPr>
        <w:autoSpaceDE w:val="0"/>
        <w:autoSpaceDN w:val="0"/>
        <w:adjustRightInd w:val="0"/>
        <w:ind w:left="567" w:right="252"/>
        <w:jc w:val="both"/>
        <w:rPr>
          <w:color w:val="000000"/>
          <w:lang w:eastAsia="ru-RU"/>
        </w:rPr>
      </w:pPr>
      <w:r w:rsidRPr="00CD2F26">
        <w:rPr>
          <w:color w:val="000000"/>
          <w:lang w:eastAsia="ru-RU"/>
        </w:rPr>
        <w:t>Порядок формирования цены контракта _______________________.</w:t>
      </w:r>
    </w:p>
    <w:p w:rsidR="00CD2F26" w:rsidRPr="00CD2F26" w:rsidRDefault="00CD2F26" w:rsidP="00CD2F26">
      <w:pPr>
        <w:autoSpaceDE w:val="0"/>
        <w:autoSpaceDN w:val="0"/>
        <w:adjustRightInd w:val="0"/>
        <w:ind w:left="567" w:right="252"/>
        <w:jc w:val="both"/>
        <w:rPr>
          <w:color w:val="000000"/>
          <w:lang w:eastAsia="ru-RU"/>
        </w:rPr>
      </w:pPr>
      <w:r w:rsidRPr="00CD2F26">
        <w:rPr>
          <w:color w:val="000000"/>
          <w:lang w:eastAsia="ru-RU"/>
        </w:rPr>
        <w:t>Источник финансирования заказа _________________________.</w:t>
      </w:r>
    </w:p>
    <w:p w:rsidR="00CD2F26" w:rsidRPr="00CD2F26" w:rsidRDefault="00CD2F26" w:rsidP="00CD2F26">
      <w:pPr>
        <w:autoSpaceDE w:val="0"/>
        <w:autoSpaceDN w:val="0"/>
        <w:adjustRightInd w:val="0"/>
        <w:ind w:left="567" w:right="252"/>
        <w:jc w:val="both"/>
        <w:rPr>
          <w:color w:val="000000"/>
          <w:lang w:eastAsia="ru-RU"/>
        </w:rPr>
      </w:pPr>
      <w:r w:rsidRPr="00CD2F26">
        <w:rPr>
          <w:color w:val="000000"/>
          <w:lang w:eastAsia="ru-RU"/>
        </w:rPr>
        <w:t>Наличие типового контракта ____________________________.</w:t>
      </w:r>
    </w:p>
    <w:p w:rsidR="00CD2F26" w:rsidRPr="00CD2F26" w:rsidRDefault="00CD2F26" w:rsidP="00CD2F26">
      <w:pPr>
        <w:autoSpaceDE w:val="0"/>
        <w:autoSpaceDN w:val="0"/>
        <w:adjustRightInd w:val="0"/>
        <w:ind w:left="567" w:right="252"/>
        <w:jc w:val="both"/>
        <w:rPr>
          <w:color w:val="000000"/>
          <w:lang w:eastAsia="ru-RU"/>
        </w:rPr>
      </w:pPr>
      <w:r w:rsidRPr="00CD2F26">
        <w:rPr>
          <w:color w:val="000000"/>
          <w:lang w:eastAsia="ru-RU"/>
        </w:rPr>
        <w:t>Наличие лицензии (СРО) (с указанием пункта, части, статьи НПА) ____________________.</w:t>
      </w:r>
    </w:p>
    <w:p w:rsidR="00CF3288" w:rsidRDefault="00CF3288" w:rsidP="00CD2F26">
      <w:pPr>
        <w:autoSpaceDE w:val="0"/>
        <w:autoSpaceDN w:val="0"/>
        <w:adjustRightInd w:val="0"/>
        <w:ind w:left="567" w:right="252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Дополнительные требования к участникам закупки, установленные</w:t>
      </w:r>
      <w:r w:rsidRPr="00CF3288">
        <w:t xml:space="preserve"> </w:t>
      </w:r>
      <w:r>
        <w:t xml:space="preserve">ч. 2 ст. 31 </w:t>
      </w:r>
      <w:r w:rsidRPr="00CF3288">
        <w:rPr>
          <w:color w:val="000000"/>
          <w:lang w:eastAsia="ru-RU"/>
        </w:rPr>
        <w:t>Федеральн</w:t>
      </w:r>
      <w:r>
        <w:rPr>
          <w:color w:val="000000"/>
          <w:lang w:eastAsia="ru-RU"/>
        </w:rPr>
        <w:t>ого</w:t>
      </w:r>
      <w:r w:rsidRPr="00CF3288">
        <w:rPr>
          <w:color w:val="000000"/>
          <w:lang w:eastAsia="ru-RU"/>
        </w:rPr>
        <w:t xml:space="preserve"> закон</w:t>
      </w:r>
      <w:r>
        <w:rPr>
          <w:color w:val="000000"/>
          <w:lang w:eastAsia="ru-RU"/>
        </w:rPr>
        <w:t>а</w:t>
      </w:r>
      <w:r w:rsidRPr="00CF3288">
        <w:rPr>
          <w:color w:val="000000"/>
          <w:lang w:eastAsia="ru-RU"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color w:val="000000"/>
          <w:lang w:eastAsia="ru-RU"/>
        </w:rPr>
        <w:t xml:space="preserve"> (при наличии)</w:t>
      </w:r>
      <w:r w:rsidR="0003304C">
        <w:rPr>
          <w:color w:val="000000"/>
          <w:lang w:eastAsia="ru-RU"/>
        </w:rPr>
        <w:t xml:space="preserve"> ___________________</w:t>
      </w:r>
    </w:p>
    <w:p w:rsidR="00657726" w:rsidRDefault="00657726" w:rsidP="00657726">
      <w:pPr>
        <w:autoSpaceDE w:val="0"/>
        <w:autoSpaceDN w:val="0"/>
        <w:adjustRightInd w:val="0"/>
        <w:ind w:left="567" w:right="252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Ограничения и запреты</w:t>
      </w:r>
      <w:r w:rsidR="001627E1">
        <w:rPr>
          <w:color w:val="000000"/>
          <w:lang w:eastAsia="ru-RU"/>
        </w:rPr>
        <w:t xml:space="preserve"> для участников закупки</w:t>
      </w:r>
      <w:r>
        <w:rPr>
          <w:color w:val="000000"/>
          <w:lang w:eastAsia="ru-RU"/>
        </w:rPr>
        <w:t>, установленные</w:t>
      </w:r>
      <w:r w:rsidRPr="00CF3288">
        <w:t xml:space="preserve"> </w:t>
      </w:r>
      <w:r>
        <w:t xml:space="preserve">ст. 14 </w:t>
      </w:r>
      <w:r w:rsidRPr="00CF3288">
        <w:rPr>
          <w:color w:val="000000"/>
          <w:lang w:eastAsia="ru-RU"/>
        </w:rPr>
        <w:t>Федеральн</w:t>
      </w:r>
      <w:r>
        <w:rPr>
          <w:color w:val="000000"/>
          <w:lang w:eastAsia="ru-RU"/>
        </w:rPr>
        <w:t>ого</w:t>
      </w:r>
      <w:r w:rsidRPr="00CF3288">
        <w:rPr>
          <w:color w:val="000000"/>
          <w:lang w:eastAsia="ru-RU"/>
        </w:rPr>
        <w:t xml:space="preserve"> закон</w:t>
      </w:r>
      <w:r>
        <w:rPr>
          <w:color w:val="000000"/>
          <w:lang w:eastAsia="ru-RU"/>
        </w:rPr>
        <w:t>а</w:t>
      </w:r>
      <w:r w:rsidRPr="00CF3288">
        <w:rPr>
          <w:color w:val="000000"/>
          <w:lang w:eastAsia="ru-RU"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color w:val="000000"/>
          <w:lang w:eastAsia="ru-RU"/>
        </w:rPr>
        <w:t xml:space="preserve"> (при наличии)</w:t>
      </w:r>
      <w:r w:rsidR="0003304C">
        <w:rPr>
          <w:color w:val="000000"/>
          <w:lang w:eastAsia="ru-RU"/>
        </w:rPr>
        <w:t xml:space="preserve"> _________</w:t>
      </w:r>
    </w:p>
    <w:p w:rsidR="001627E1" w:rsidRDefault="001627E1" w:rsidP="00CD2F26">
      <w:pPr>
        <w:autoSpaceDE w:val="0"/>
        <w:autoSpaceDN w:val="0"/>
        <w:adjustRightInd w:val="0"/>
        <w:ind w:left="567" w:right="252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Преимущества для участников закупки, установленные ст.28-29 </w:t>
      </w:r>
      <w:r w:rsidRPr="00CF3288">
        <w:rPr>
          <w:color w:val="000000"/>
          <w:lang w:eastAsia="ru-RU"/>
        </w:rPr>
        <w:t>Федеральн</w:t>
      </w:r>
      <w:r>
        <w:rPr>
          <w:color w:val="000000"/>
          <w:lang w:eastAsia="ru-RU"/>
        </w:rPr>
        <w:t>ого</w:t>
      </w:r>
      <w:r w:rsidRPr="00CF3288">
        <w:rPr>
          <w:color w:val="000000"/>
          <w:lang w:eastAsia="ru-RU"/>
        </w:rPr>
        <w:t xml:space="preserve"> закон</w:t>
      </w:r>
      <w:r>
        <w:rPr>
          <w:color w:val="000000"/>
          <w:lang w:eastAsia="ru-RU"/>
        </w:rPr>
        <w:t>а</w:t>
      </w:r>
      <w:r w:rsidRPr="00CF3288">
        <w:rPr>
          <w:color w:val="000000"/>
          <w:lang w:eastAsia="ru-RU"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color w:val="000000"/>
          <w:lang w:eastAsia="ru-RU"/>
        </w:rPr>
        <w:t xml:space="preserve"> (при наличии)</w:t>
      </w:r>
      <w:r w:rsidR="0003304C">
        <w:rPr>
          <w:color w:val="000000"/>
          <w:lang w:eastAsia="ru-RU"/>
        </w:rPr>
        <w:t xml:space="preserve"> _________</w:t>
      </w:r>
    </w:p>
    <w:p w:rsidR="001627E1" w:rsidRDefault="001627E1" w:rsidP="00CD2F26">
      <w:pPr>
        <w:autoSpaceDE w:val="0"/>
        <w:autoSpaceDN w:val="0"/>
        <w:adjustRightInd w:val="0"/>
        <w:ind w:left="567" w:right="252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Ограничения участников закупки, установленные ст.30 </w:t>
      </w:r>
      <w:r w:rsidRPr="001627E1">
        <w:rPr>
          <w:color w:val="000000"/>
          <w:lang w:eastAsia="ru-RU"/>
        </w:rPr>
        <w:t>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(при наличии)</w:t>
      </w:r>
      <w:r w:rsidR="0003304C">
        <w:rPr>
          <w:color w:val="000000"/>
          <w:lang w:eastAsia="ru-RU"/>
        </w:rPr>
        <w:t xml:space="preserve"> _______________________</w:t>
      </w:r>
    </w:p>
    <w:p w:rsidR="00CD2F26" w:rsidRPr="00CD2F26" w:rsidRDefault="00CD2F26" w:rsidP="00CD2F26">
      <w:pPr>
        <w:autoSpaceDE w:val="0"/>
        <w:autoSpaceDN w:val="0"/>
        <w:adjustRightInd w:val="0"/>
        <w:ind w:left="567" w:right="252"/>
        <w:jc w:val="both"/>
        <w:rPr>
          <w:color w:val="000000"/>
          <w:lang w:eastAsia="ru-RU"/>
        </w:rPr>
      </w:pPr>
      <w:r w:rsidRPr="00CD2F26">
        <w:rPr>
          <w:color w:val="000000"/>
          <w:lang w:eastAsia="ru-RU"/>
        </w:rPr>
        <w:t>Сроки выполнения работ:</w:t>
      </w:r>
    </w:p>
    <w:p w:rsidR="00CD2F26" w:rsidRPr="00CD2F26" w:rsidRDefault="00CD2F26" w:rsidP="00CD2F26">
      <w:pPr>
        <w:autoSpaceDE w:val="0"/>
        <w:autoSpaceDN w:val="0"/>
        <w:adjustRightInd w:val="0"/>
        <w:ind w:left="567" w:right="252"/>
        <w:jc w:val="both"/>
        <w:rPr>
          <w:color w:val="000000"/>
          <w:lang w:eastAsia="ru-RU"/>
        </w:rPr>
      </w:pPr>
      <w:r w:rsidRPr="00CD2F26">
        <w:rPr>
          <w:color w:val="000000"/>
          <w:lang w:eastAsia="ru-RU"/>
        </w:rPr>
        <w:t>Дата начала работ; дата завершения работ___________________;</w:t>
      </w:r>
    </w:p>
    <w:p w:rsidR="00CD2F26" w:rsidRPr="00CD2F26" w:rsidRDefault="00CD2F26" w:rsidP="00CD2F26">
      <w:pPr>
        <w:autoSpaceDE w:val="0"/>
        <w:autoSpaceDN w:val="0"/>
        <w:adjustRightInd w:val="0"/>
        <w:ind w:left="567" w:right="252"/>
        <w:jc w:val="both"/>
        <w:rPr>
          <w:color w:val="000000"/>
          <w:lang w:eastAsia="ru-RU"/>
        </w:rPr>
      </w:pPr>
      <w:r w:rsidRPr="00CD2F26">
        <w:rPr>
          <w:color w:val="000000"/>
          <w:lang w:eastAsia="ru-RU"/>
        </w:rPr>
        <w:t>Порядок  осуществления  заказчиком  приемки выполняемых работ на соответствие их количества, комплектности, объема и качества ______________; период ответственности за устранение дефектов _____________________; неустойки __________________</w:t>
      </w:r>
    </w:p>
    <w:p w:rsidR="00CD2F26" w:rsidRPr="00CD2F26" w:rsidRDefault="00CD2F26" w:rsidP="00CD2F26">
      <w:pPr>
        <w:autoSpaceDE w:val="0"/>
        <w:autoSpaceDN w:val="0"/>
        <w:adjustRightInd w:val="0"/>
        <w:ind w:left="567" w:right="252"/>
        <w:jc w:val="both"/>
        <w:rPr>
          <w:color w:val="000000"/>
          <w:lang w:eastAsia="ru-RU"/>
        </w:rPr>
      </w:pPr>
      <w:r w:rsidRPr="00CD2F26">
        <w:rPr>
          <w:color w:val="000000"/>
          <w:lang w:eastAsia="ru-RU"/>
        </w:rPr>
        <w:t>Принадлежность материалов и оборудования __________________________.</w:t>
      </w:r>
    </w:p>
    <w:p w:rsidR="00CD2F26" w:rsidRPr="00CD2F26" w:rsidRDefault="00CD2F26" w:rsidP="00CD2F26">
      <w:pPr>
        <w:autoSpaceDE w:val="0"/>
        <w:autoSpaceDN w:val="0"/>
        <w:adjustRightInd w:val="0"/>
        <w:ind w:left="567" w:right="252"/>
        <w:jc w:val="both"/>
        <w:rPr>
          <w:color w:val="000000"/>
          <w:lang w:eastAsia="ru-RU"/>
        </w:rPr>
      </w:pPr>
      <w:r w:rsidRPr="00CD2F26">
        <w:rPr>
          <w:color w:val="000000"/>
          <w:lang w:eastAsia="ru-RU"/>
        </w:rPr>
        <w:t>Периодичность и порядок расчетов  _________.</w:t>
      </w:r>
    </w:p>
    <w:p w:rsidR="00CD2F26" w:rsidRPr="00CD2F26" w:rsidRDefault="00CD2F26" w:rsidP="00CD2F26">
      <w:pPr>
        <w:autoSpaceDE w:val="0"/>
        <w:autoSpaceDN w:val="0"/>
        <w:adjustRightInd w:val="0"/>
        <w:ind w:left="567" w:right="252"/>
        <w:jc w:val="both"/>
        <w:rPr>
          <w:color w:val="000000"/>
          <w:lang w:eastAsia="ru-RU"/>
        </w:rPr>
      </w:pPr>
      <w:r w:rsidRPr="00CD2F26">
        <w:rPr>
          <w:color w:val="000000"/>
          <w:lang w:eastAsia="ru-RU"/>
        </w:rPr>
        <w:t>Налоги и пошлины ______________________________________________________.</w:t>
      </w:r>
    </w:p>
    <w:p w:rsidR="00CD2F26" w:rsidRPr="00CD2F26" w:rsidRDefault="00CD2F26" w:rsidP="00CD2F26">
      <w:pPr>
        <w:autoSpaceDE w:val="0"/>
        <w:autoSpaceDN w:val="0"/>
        <w:adjustRightInd w:val="0"/>
        <w:ind w:left="567" w:right="252"/>
        <w:jc w:val="both"/>
        <w:rPr>
          <w:color w:val="000000"/>
          <w:lang w:eastAsia="ru-RU"/>
        </w:rPr>
      </w:pPr>
      <w:r w:rsidRPr="00CD2F26">
        <w:rPr>
          <w:color w:val="000000"/>
          <w:lang w:eastAsia="ru-RU"/>
        </w:rPr>
        <w:lastRenderedPageBreak/>
        <w:t>Обязанности Подрядчика ___________________________.</w:t>
      </w:r>
    </w:p>
    <w:p w:rsidR="00CD2F26" w:rsidRPr="00CD2F26" w:rsidRDefault="00CD2F26" w:rsidP="00CD2F26">
      <w:pPr>
        <w:autoSpaceDE w:val="0"/>
        <w:autoSpaceDN w:val="0"/>
        <w:adjustRightInd w:val="0"/>
        <w:ind w:left="567" w:right="252"/>
        <w:jc w:val="both"/>
        <w:rPr>
          <w:color w:val="000000"/>
          <w:lang w:eastAsia="ru-RU"/>
        </w:rPr>
      </w:pPr>
      <w:r w:rsidRPr="00CD2F26">
        <w:rPr>
          <w:color w:val="000000"/>
          <w:lang w:eastAsia="ru-RU"/>
        </w:rPr>
        <w:t>Срок действия контракта ___________________________.</w:t>
      </w:r>
    </w:p>
    <w:p w:rsidR="00CD2F26" w:rsidRPr="00CD2F26" w:rsidRDefault="00CD2F26" w:rsidP="00CD2F26">
      <w:pPr>
        <w:autoSpaceDE w:val="0"/>
        <w:autoSpaceDN w:val="0"/>
        <w:adjustRightInd w:val="0"/>
        <w:ind w:left="567" w:right="252"/>
        <w:jc w:val="both"/>
        <w:rPr>
          <w:color w:val="000000"/>
          <w:lang w:eastAsia="ru-RU"/>
        </w:rPr>
      </w:pPr>
      <w:r w:rsidRPr="00CD2F26">
        <w:rPr>
          <w:color w:val="000000"/>
          <w:lang w:eastAsia="ru-RU"/>
        </w:rPr>
        <w:t>Реквизиты Заказчика ______________________________.</w:t>
      </w:r>
    </w:p>
    <w:p w:rsidR="00CD2F26" w:rsidRPr="00CD2F26" w:rsidRDefault="00CD2F26" w:rsidP="00CD2F26">
      <w:pPr>
        <w:autoSpaceDE w:val="0"/>
        <w:autoSpaceDN w:val="0"/>
        <w:adjustRightInd w:val="0"/>
        <w:ind w:left="567" w:right="252"/>
        <w:jc w:val="both"/>
        <w:rPr>
          <w:color w:val="000000"/>
          <w:lang w:eastAsia="ru-RU"/>
        </w:rPr>
      </w:pPr>
      <w:r w:rsidRPr="00CD2F26">
        <w:rPr>
          <w:color w:val="000000"/>
          <w:lang w:eastAsia="ru-RU"/>
        </w:rPr>
        <w:t>ОКПД 2 _______________________________</w:t>
      </w:r>
    </w:p>
    <w:p w:rsidR="00CD2F26" w:rsidRPr="00CD2F26" w:rsidRDefault="00CD2F26" w:rsidP="00CD2F26">
      <w:pPr>
        <w:autoSpaceDE w:val="0"/>
        <w:autoSpaceDN w:val="0"/>
        <w:adjustRightInd w:val="0"/>
        <w:ind w:left="567" w:right="252"/>
        <w:jc w:val="both"/>
        <w:rPr>
          <w:color w:val="000000"/>
          <w:lang w:eastAsia="ru-RU"/>
        </w:rPr>
      </w:pPr>
      <w:r w:rsidRPr="00CD2F26">
        <w:rPr>
          <w:color w:val="000000"/>
          <w:lang w:eastAsia="ru-RU"/>
        </w:rPr>
        <w:t>Приложение: типовой контракт, проект контракта.</w:t>
      </w:r>
    </w:p>
    <w:p w:rsidR="0003304C" w:rsidRDefault="0003304C" w:rsidP="00CD2F26">
      <w:pPr>
        <w:autoSpaceDE w:val="0"/>
        <w:autoSpaceDN w:val="0"/>
        <w:adjustRightInd w:val="0"/>
        <w:ind w:left="567" w:right="252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Размер обеспечения заявки (при наличии) %____________________</w:t>
      </w:r>
    </w:p>
    <w:p w:rsidR="0003304C" w:rsidRDefault="0003304C" w:rsidP="00CD2F26">
      <w:pPr>
        <w:autoSpaceDE w:val="0"/>
        <w:autoSpaceDN w:val="0"/>
        <w:adjustRightInd w:val="0"/>
        <w:ind w:left="567" w:right="252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Размер обеспечения исполнения контракта (при наличии) %__________________</w:t>
      </w:r>
    </w:p>
    <w:p w:rsidR="0003304C" w:rsidRDefault="0003304C" w:rsidP="00CD2F26">
      <w:pPr>
        <w:autoSpaceDE w:val="0"/>
        <w:autoSpaceDN w:val="0"/>
        <w:adjustRightInd w:val="0"/>
        <w:ind w:left="567" w:right="252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Размер обеспечения исполнения гарантийных обязательств % _____________________</w:t>
      </w:r>
    </w:p>
    <w:p w:rsidR="0003304C" w:rsidRDefault="0003304C" w:rsidP="00CD2F26">
      <w:pPr>
        <w:autoSpaceDE w:val="0"/>
        <w:autoSpaceDN w:val="0"/>
        <w:adjustRightInd w:val="0"/>
        <w:ind w:left="567" w:right="252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Реквизиты для внесения обеспечения исполнения контракта (гарантийных обязательств)_______________________ </w:t>
      </w:r>
    </w:p>
    <w:p w:rsidR="00CD2F26" w:rsidRPr="00CD2F26" w:rsidRDefault="00CD2F26" w:rsidP="00CD2F26">
      <w:pPr>
        <w:autoSpaceDE w:val="0"/>
        <w:autoSpaceDN w:val="0"/>
        <w:adjustRightInd w:val="0"/>
        <w:ind w:left="567" w:right="252"/>
        <w:jc w:val="both"/>
        <w:rPr>
          <w:color w:val="000000"/>
          <w:lang w:eastAsia="ru-RU"/>
        </w:rPr>
      </w:pPr>
      <w:r w:rsidRPr="00CD2F26">
        <w:rPr>
          <w:color w:val="000000"/>
          <w:lang w:eastAsia="ru-RU"/>
        </w:rPr>
        <w:t>* Заявка на осуществление закупки без листа согласования недействительна.</w:t>
      </w:r>
    </w:p>
    <w:p w:rsidR="00CD2F26" w:rsidRPr="00CD2F26" w:rsidRDefault="00CD2F26" w:rsidP="00CD2F26">
      <w:pPr>
        <w:autoSpaceDE w:val="0"/>
        <w:autoSpaceDN w:val="0"/>
        <w:adjustRightInd w:val="0"/>
        <w:ind w:left="567" w:right="252"/>
        <w:jc w:val="both"/>
        <w:rPr>
          <w:color w:val="000000"/>
          <w:lang w:eastAsia="ru-RU"/>
        </w:rPr>
      </w:pPr>
      <w:r w:rsidRPr="00CD2F26">
        <w:rPr>
          <w:color w:val="000000"/>
          <w:lang w:eastAsia="ru-RU"/>
        </w:rPr>
        <w:t>Условия  проекта  контракта  должны  полностью соответствовать условиям заявки.</w:t>
      </w:r>
    </w:p>
    <w:p w:rsidR="00CD2F26" w:rsidRPr="00CD2F26" w:rsidRDefault="00CD2F26" w:rsidP="00CD2F26">
      <w:pPr>
        <w:autoSpaceDE w:val="0"/>
        <w:autoSpaceDN w:val="0"/>
        <w:adjustRightInd w:val="0"/>
        <w:ind w:left="567" w:right="252"/>
        <w:jc w:val="both"/>
        <w:rPr>
          <w:color w:val="000000"/>
          <w:lang w:eastAsia="ru-RU"/>
        </w:rPr>
      </w:pPr>
      <w:r w:rsidRPr="00CD2F26">
        <w:rPr>
          <w:color w:val="000000"/>
          <w:lang w:eastAsia="ru-RU"/>
        </w:rPr>
        <w:t>Идентификационный код закупки _____________________</w:t>
      </w:r>
    </w:p>
    <w:p w:rsidR="00CD2F26" w:rsidRPr="00CD2F26" w:rsidRDefault="00CD2F26" w:rsidP="00CD2F26">
      <w:pPr>
        <w:autoSpaceDE w:val="0"/>
        <w:autoSpaceDN w:val="0"/>
        <w:adjustRightInd w:val="0"/>
        <w:ind w:left="567" w:right="252"/>
        <w:jc w:val="both"/>
        <w:rPr>
          <w:color w:val="000000"/>
          <w:lang w:eastAsia="ru-RU"/>
        </w:rPr>
      </w:pPr>
      <w:r w:rsidRPr="00CD2F26">
        <w:rPr>
          <w:color w:val="000000"/>
          <w:lang w:eastAsia="ru-RU"/>
        </w:rPr>
        <w:t>Подпись Заказчика ____________________ _____________________</w:t>
      </w:r>
    </w:p>
    <w:p w:rsidR="00CD2F26" w:rsidRPr="00CD2F26" w:rsidRDefault="00CD2F26" w:rsidP="00CD2F26">
      <w:pPr>
        <w:autoSpaceDE w:val="0"/>
        <w:autoSpaceDN w:val="0"/>
        <w:adjustRightInd w:val="0"/>
        <w:ind w:left="567" w:right="252"/>
        <w:jc w:val="both"/>
        <w:rPr>
          <w:color w:val="000000"/>
          <w:lang w:eastAsia="ru-RU"/>
        </w:rPr>
      </w:pPr>
      <w:r w:rsidRPr="00CD2F26">
        <w:rPr>
          <w:color w:val="000000"/>
          <w:lang w:eastAsia="ru-RU"/>
        </w:rPr>
        <w:t xml:space="preserve">                                              (Ф.И.О.)</w:t>
      </w:r>
    </w:p>
    <w:p w:rsidR="00CD2F26" w:rsidRPr="00CD2F26" w:rsidRDefault="00CD2F26" w:rsidP="00CD2F26">
      <w:pPr>
        <w:autoSpaceDE w:val="0"/>
        <w:autoSpaceDN w:val="0"/>
        <w:adjustRightInd w:val="0"/>
        <w:ind w:left="567" w:right="252"/>
        <w:jc w:val="both"/>
        <w:rPr>
          <w:color w:val="000000"/>
          <w:lang w:eastAsia="ru-RU"/>
        </w:rPr>
      </w:pPr>
      <w:r w:rsidRPr="00CD2F26">
        <w:rPr>
          <w:color w:val="000000"/>
          <w:lang w:eastAsia="ru-RU"/>
        </w:rPr>
        <w:t>Исполнитель ____________________       _____________________</w:t>
      </w:r>
    </w:p>
    <w:p w:rsidR="00CD2F26" w:rsidRPr="00CD2F26" w:rsidRDefault="00CD2F26" w:rsidP="00CD2F26">
      <w:pPr>
        <w:autoSpaceDE w:val="0"/>
        <w:autoSpaceDN w:val="0"/>
        <w:adjustRightInd w:val="0"/>
        <w:ind w:left="567" w:right="252"/>
        <w:rPr>
          <w:color w:val="000000"/>
          <w:lang w:eastAsia="ru-RU"/>
        </w:rPr>
      </w:pPr>
      <w:r w:rsidRPr="00CD2F26">
        <w:rPr>
          <w:color w:val="000000"/>
          <w:lang w:eastAsia="ru-RU"/>
        </w:rPr>
        <w:t xml:space="preserve">                                  (Ф.И.О.)                                 (№ телефона)</w:t>
      </w:r>
    </w:p>
    <w:p w:rsidR="00CD2F26" w:rsidRPr="00CD2F26" w:rsidRDefault="00CD2F26" w:rsidP="00CD2F26">
      <w:pPr>
        <w:autoSpaceDE w:val="0"/>
        <w:autoSpaceDN w:val="0"/>
        <w:adjustRightInd w:val="0"/>
        <w:ind w:right="252"/>
        <w:jc w:val="center"/>
        <w:rPr>
          <w:color w:val="000000"/>
          <w:lang w:eastAsia="ru-RU"/>
        </w:rPr>
      </w:pPr>
    </w:p>
    <w:p w:rsidR="00CD2F26" w:rsidRPr="00CD2F26" w:rsidRDefault="00CD2F26" w:rsidP="00CD2F26">
      <w:pPr>
        <w:autoSpaceDE w:val="0"/>
        <w:autoSpaceDN w:val="0"/>
        <w:adjustRightInd w:val="0"/>
        <w:ind w:right="252"/>
        <w:jc w:val="center"/>
        <w:rPr>
          <w:color w:val="000000"/>
          <w:lang w:eastAsia="ru-RU"/>
        </w:rPr>
      </w:pPr>
    </w:p>
    <w:p w:rsidR="00CD2F26" w:rsidRDefault="00CD2F26" w:rsidP="00CD2F26">
      <w:pPr>
        <w:autoSpaceDE w:val="0"/>
        <w:autoSpaceDN w:val="0"/>
        <w:adjustRightInd w:val="0"/>
        <w:ind w:right="252"/>
        <w:jc w:val="center"/>
        <w:rPr>
          <w:color w:val="000000"/>
          <w:lang w:eastAsia="ru-RU"/>
        </w:rPr>
      </w:pPr>
    </w:p>
    <w:p w:rsidR="0003304C" w:rsidRDefault="0003304C" w:rsidP="00CD2F26">
      <w:pPr>
        <w:autoSpaceDE w:val="0"/>
        <w:autoSpaceDN w:val="0"/>
        <w:adjustRightInd w:val="0"/>
        <w:ind w:right="252"/>
        <w:jc w:val="center"/>
        <w:rPr>
          <w:color w:val="000000"/>
          <w:lang w:eastAsia="ru-RU"/>
        </w:rPr>
      </w:pPr>
    </w:p>
    <w:p w:rsidR="0003304C" w:rsidRDefault="0003304C" w:rsidP="00CD2F26">
      <w:pPr>
        <w:autoSpaceDE w:val="0"/>
        <w:autoSpaceDN w:val="0"/>
        <w:adjustRightInd w:val="0"/>
        <w:ind w:right="252"/>
        <w:jc w:val="center"/>
        <w:rPr>
          <w:color w:val="000000"/>
          <w:lang w:eastAsia="ru-RU"/>
        </w:rPr>
      </w:pPr>
    </w:p>
    <w:p w:rsidR="0003304C" w:rsidRDefault="0003304C" w:rsidP="00CD2F26">
      <w:pPr>
        <w:autoSpaceDE w:val="0"/>
        <w:autoSpaceDN w:val="0"/>
        <w:adjustRightInd w:val="0"/>
        <w:ind w:right="252"/>
        <w:jc w:val="center"/>
        <w:rPr>
          <w:color w:val="000000"/>
          <w:lang w:eastAsia="ru-RU"/>
        </w:rPr>
      </w:pPr>
    </w:p>
    <w:p w:rsidR="0003304C" w:rsidRDefault="0003304C" w:rsidP="00CD2F26">
      <w:pPr>
        <w:autoSpaceDE w:val="0"/>
        <w:autoSpaceDN w:val="0"/>
        <w:adjustRightInd w:val="0"/>
        <w:ind w:right="252"/>
        <w:jc w:val="center"/>
        <w:rPr>
          <w:color w:val="000000"/>
          <w:lang w:eastAsia="ru-RU"/>
        </w:rPr>
      </w:pPr>
    </w:p>
    <w:p w:rsidR="0003304C" w:rsidRDefault="0003304C" w:rsidP="00CD2F26">
      <w:pPr>
        <w:autoSpaceDE w:val="0"/>
        <w:autoSpaceDN w:val="0"/>
        <w:adjustRightInd w:val="0"/>
        <w:ind w:right="252"/>
        <w:jc w:val="center"/>
        <w:rPr>
          <w:color w:val="000000"/>
          <w:lang w:eastAsia="ru-RU"/>
        </w:rPr>
      </w:pPr>
    </w:p>
    <w:p w:rsidR="0003304C" w:rsidRDefault="0003304C" w:rsidP="00CD2F26">
      <w:pPr>
        <w:autoSpaceDE w:val="0"/>
        <w:autoSpaceDN w:val="0"/>
        <w:adjustRightInd w:val="0"/>
        <w:ind w:right="252"/>
        <w:jc w:val="center"/>
        <w:rPr>
          <w:color w:val="000000"/>
          <w:lang w:eastAsia="ru-RU"/>
        </w:rPr>
      </w:pPr>
    </w:p>
    <w:p w:rsidR="0003304C" w:rsidRDefault="0003304C" w:rsidP="00CD2F26">
      <w:pPr>
        <w:autoSpaceDE w:val="0"/>
        <w:autoSpaceDN w:val="0"/>
        <w:adjustRightInd w:val="0"/>
        <w:ind w:right="252"/>
        <w:jc w:val="center"/>
        <w:rPr>
          <w:color w:val="000000"/>
          <w:lang w:eastAsia="ru-RU"/>
        </w:rPr>
      </w:pPr>
    </w:p>
    <w:p w:rsidR="0003304C" w:rsidRDefault="0003304C" w:rsidP="00CD2F26">
      <w:pPr>
        <w:autoSpaceDE w:val="0"/>
        <w:autoSpaceDN w:val="0"/>
        <w:adjustRightInd w:val="0"/>
        <w:ind w:right="252"/>
        <w:jc w:val="center"/>
        <w:rPr>
          <w:color w:val="000000"/>
          <w:lang w:eastAsia="ru-RU"/>
        </w:rPr>
      </w:pPr>
    </w:p>
    <w:p w:rsidR="0003304C" w:rsidRDefault="0003304C" w:rsidP="00CD2F26">
      <w:pPr>
        <w:autoSpaceDE w:val="0"/>
        <w:autoSpaceDN w:val="0"/>
        <w:adjustRightInd w:val="0"/>
        <w:ind w:right="252"/>
        <w:jc w:val="center"/>
        <w:rPr>
          <w:color w:val="000000"/>
          <w:lang w:eastAsia="ru-RU"/>
        </w:rPr>
      </w:pPr>
    </w:p>
    <w:p w:rsidR="0003304C" w:rsidRDefault="0003304C" w:rsidP="00CD2F26">
      <w:pPr>
        <w:autoSpaceDE w:val="0"/>
        <w:autoSpaceDN w:val="0"/>
        <w:adjustRightInd w:val="0"/>
        <w:ind w:right="252"/>
        <w:jc w:val="center"/>
        <w:rPr>
          <w:color w:val="000000"/>
          <w:lang w:eastAsia="ru-RU"/>
        </w:rPr>
      </w:pPr>
    </w:p>
    <w:p w:rsidR="00BE70F0" w:rsidRDefault="00BE70F0" w:rsidP="00CD2F26">
      <w:pPr>
        <w:autoSpaceDE w:val="0"/>
        <w:autoSpaceDN w:val="0"/>
        <w:adjustRightInd w:val="0"/>
        <w:ind w:right="252"/>
        <w:jc w:val="center"/>
        <w:rPr>
          <w:color w:val="000000"/>
          <w:lang w:eastAsia="ru-RU"/>
        </w:rPr>
      </w:pPr>
    </w:p>
    <w:p w:rsidR="0003304C" w:rsidRDefault="0003304C" w:rsidP="00CD2F26">
      <w:pPr>
        <w:autoSpaceDE w:val="0"/>
        <w:autoSpaceDN w:val="0"/>
        <w:adjustRightInd w:val="0"/>
        <w:ind w:right="252"/>
        <w:jc w:val="center"/>
        <w:rPr>
          <w:color w:val="000000"/>
          <w:lang w:eastAsia="ru-RU"/>
        </w:rPr>
      </w:pPr>
    </w:p>
    <w:p w:rsidR="0003304C" w:rsidRDefault="0003304C" w:rsidP="00936FAC">
      <w:pPr>
        <w:autoSpaceDE w:val="0"/>
        <w:autoSpaceDN w:val="0"/>
        <w:adjustRightInd w:val="0"/>
        <w:ind w:right="252"/>
        <w:rPr>
          <w:color w:val="000000"/>
          <w:lang w:eastAsia="ru-RU"/>
        </w:rPr>
      </w:pPr>
    </w:p>
    <w:p w:rsidR="0003304C" w:rsidRDefault="00725B28" w:rsidP="00936FAC">
      <w:pPr>
        <w:autoSpaceDE w:val="0"/>
        <w:autoSpaceDN w:val="0"/>
        <w:adjustRightInd w:val="0"/>
        <w:ind w:right="252"/>
        <w:jc w:val="right"/>
        <w:rPr>
          <w:color w:val="000000"/>
          <w:lang w:eastAsia="ru-RU"/>
        </w:rPr>
      </w:pPr>
      <w:r>
        <w:rPr>
          <w:color w:val="000000"/>
          <w:lang w:eastAsia="ru-RU"/>
        </w:rPr>
        <w:lastRenderedPageBreak/>
        <w:t>Образец 2</w:t>
      </w:r>
    </w:p>
    <w:p w:rsidR="0003304C" w:rsidRDefault="0003304C" w:rsidP="00CD2F26">
      <w:pPr>
        <w:autoSpaceDE w:val="0"/>
        <w:autoSpaceDN w:val="0"/>
        <w:adjustRightInd w:val="0"/>
        <w:ind w:right="252"/>
        <w:jc w:val="center"/>
        <w:rPr>
          <w:color w:val="000000"/>
          <w:lang w:eastAsia="ru-RU"/>
        </w:rPr>
      </w:pPr>
    </w:p>
    <w:p w:rsidR="00CD2F26" w:rsidRPr="00CD2F26" w:rsidRDefault="00CD2F26" w:rsidP="00CD2F26">
      <w:pPr>
        <w:autoSpaceDE w:val="0"/>
        <w:autoSpaceDN w:val="0"/>
        <w:adjustRightInd w:val="0"/>
        <w:ind w:right="252"/>
        <w:jc w:val="center"/>
        <w:rPr>
          <w:color w:val="000000"/>
          <w:lang w:eastAsia="ru-RU"/>
        </w:rPr>
      </w:pPr>
      <w:r w:rsidRPr="00CD2F26">
        <w:rPr>
          <w:color w:val="000000"/>
          <w:lang w:eastAsia="ru-RU"/>
        </w:rPr>
        <w:t xml:space="preserve">Заявка на осуществление закупки </w:t>
      </w:r>
      <w:hyperlink r:id="rId33" w:history="1">
        <w:r w:rsidRPr="00CD2F26">
          <w:rPr>
            <w:color w:val="000000"/>
            <w:lang w:eastAsia="ru-RU"/>
          </w:rPr>
          <w:t>*</w:t>
        </w:r>
      </w:hyperlink>
    </w:p>
    <w:p w:rsidR="00CD2F26" w:rsidRPr="00CD2F26" w:rsidRDefault="00CD2F26" w:rsidP="00CD2F26">
      <w:pPr>
        <w:autoSpaceDE w:val="0"/>
        <w:autoSpaceDN w:val="0"/>
        <w:adjustRightInd w:val="0"/>
        <w:ind w:left="567" w:right="252"/>
        <w:rPr>
          <w:color w:val="000000"/>
          <w:lang w:eastAsia="ru-RU"/>
        </w:rPr>
      </w:pPr>
      <w:r w:rsidRPr="00CD2F26">
        <w:rPr>
          <w:color w:val="000000"/>
          <w:lang w:eastAsia="ru-RU"/>
        </w:rPr>
        <w:t>Заказчик __________________________________________</w:t>
      </w:r>
    </w:p>
    <w:p w:rsidR="00CD2F26" w:rsidRPr="00CD2F26" w:rsidRDefault="00CD2F26" w:rsidP="00CD2F26">
      <w:pPr>
        <w:autoSpaceDE w:val="0"/>
        <w:autoSpaceDN w:val="0"/>
        <w:adjustRightInd w:val="0"/>
        <w:ind w:right="252"/>
        <w:rPr>
          <w:color w:val="000000"/>
          <w:lang w:eastAsia="ru-RU"/>
        </w:rPr>
      </w:pPr>
      <w:r w:rsidRPr="00CD2F26">
        <w:rPr>
          <w:color w:val="000000"/>
          <w:lang w:eastAsia="ru-RU"/>
        </w:rPr>
        <w:t xml:space="preserve">                                     (наименование заказчика)</w:t>
      </w:r>
    </w:p>
    <w:p w:rsidR="00CD2F26" w:rsidRPr="00CD2F26" w:rsidRDefault="00CD2F26" w:rsidP="00CD2F26">
      <w:pPr>
        <w:autoSpaceDE w:val="0"/>
        <w:autoSpaceDN w:val="0"/>
        <w:adjustRightInd w:val="0"/>
        <w:ind w:right="252"/>
        <w:rPr>
          <w:color w:val="000000"/>
          <w:lang w:eastAsia="ru-RU"/>
        </w:rPr>
      </w:pPr>
    </w:p>
    <w:p w:rsidR="00CD2F26" w:rsidRPr="00CD2F26" w:rsidRDefault="00CD2F26" w:rsidP="00CD2F26">
      <w:pPr>
        <w:autoSpaceDE w:val="0"/>
        <w:autoSpaceDN w:val="0"/>
        <w:adjustRightInd w:val="0"/>
        <w:ind w:left="567" w:right="252"/>
        <w:rPr>
          <w:color w:val="000000"/>
          <w:lang w:eastAsia="ru-RU"/>
        </w:rPr>
      </w:pPr>
      <w:r w:rsidRPr="00CD2F26">
        <w:rPr>
          <w:color w:val="000000"/>
          <w:lang w:eastAsia="ru-RU"/>
        </w:rPr>
        <w:t>На поставку товаров _________________________________________, согласно прилагаемой спецификации:</w:t>
      </w:r>
    </w:p>
    <w:p w:rsidR="00CD2F26" w:rsidRPr="00CD2F26" w:rsidRDefault="00CD2F26" w:rsidP="00CD2F26">
      <w:pPr>
        <w:autoSpaceDE w:val="0"/>
        <w:autoSpaceDN w:val="0"/>
        <w:adjustRightInd w:val="0"/>
        <w:ind w:right="252" w:firstLine="540"/>
        <w:jc w:val="both"/>
        <w:rPr>
          <w:rFonts w:ascii="Arial" w:hAnsi="Arial" w:cs="Arial"/>
          <w:color w:val="000000"/>
          <w:lang w:eastAsia="ru-RU"/>
        </w:rPr>
      </w:pPr>
    </w:p>
    <w:tbl>
      <w:tblPr>
        <w:tblW w:w="4897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2"/>
        <w:gridCol w:w="926"/>
        <w:gridCol w:w="1111"/>
        <w:gridCol w:w="1254"/>
        <w:gridCol w:w="1251"/>
        <w:gridCol w:w="1113"/>
        <w:gridCol w:w="1113"/>
        <w:gridCol w:w="1113"/>
        <w:gridCol w:w="972"/>
        <w:gridCol w:w="1119"/>
        <w:gridCol w:w="972"/>
        <w:gridCol w:w="1113"/>
        <w:gridCol w:w="557"/>
        <w:gridCol w:w="694"/>
        <w:gridCol w:w="694"/>
        <w:gridCol w:w="557"/>
      </w:tblGrid>
      <w:tr w:rsidR="00CD2F26" w:rsidRPr="00CD2F26" w:rsidTr="00024D4F">
        <w:trPr>
          <w:cantSplit/>
          <w:trHeight w:val="360"/>
        </w:trPr>
        <w:tc>
          <w:tcPr>
            <w:tcW w:w="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2F26" w:rsidRPr="00CD2F26" w:rsidRDefault="00CD2F26" w:rsidP="00CD2F26">
            <w:pPr>
              <w:autoSpaceDE w:val="0"/>
              <w:autoSpaceDN w:val="0"/>
              <w:adjustRightInd w:val="0"/>
              <w:ind w:right="-1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D2F26">
              <w:rPr>
                <w:color w:val="000000"/>
                <w:sz w:val="20"/>
                <w:szCs w:val="20"/>
                <w:lang w:eastAsia="ru-RU"/>
              </w:rPr>
              <w:t xml:space="preserve">№ </w:t>
            </w:r>
            <w:r w:rsidRPr="00CD2F26">
              <w:rPr>
                <w:color w:val="000000"/>
                <w:sz w:val="20"/>
                <w:szCs w:val="20"/>
                <w:lang w:eastAsia="ru-RU"/>
              </w:rPr>
              <w:br/>
            </w:r>
            <w:proofErr w:type="gramStart"/>
            <w:r w:rsidRPr="00CD2F26">
              <w:rPr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CD2F26">
              <w:rPr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332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2F26" w:rsidRPr="00CD2F26" w:rsidRDefault="00CD2F26" w:rsidP="00CD2F26">
            <w:pPr>
              <w:autoSpaceDE w:val="0"/>
              <w:autoSpaceDN w:val="0"/>
              <w:adjustRightInd w:val="0"/>
              <w:ind w:right="25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D2F26">
              <w:rPr>
                <w:color w:val="000000"/>
                <w:sz w:val="20"/>
                <w:szCs w:val="20"/>
                <w:lang w:eastAsia="ru-RU"/>
              </w:rPr>
              <w:t>Код бюджетной классификации (по расходной классификации)</w:t>
            </w:r>
          </w:p>
        </w:tc>
        <w:tc>
          <w:tcPr>
            <w:tcW w:w="325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2F26" w:rsidRPr="00CD2F26" w:rsidRDefault="00CD2F26" w:rsidP="00CD2F2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D2F26">
              <w:rPr>
                <w:color w:val="000000"/>
                <w:sz w:val="20"/>
                <w:szCs w:val="20"/>
                <w:lang w:eastAsia="ru-RU"/>
              </w:rPr>
              <w:t>Наименование</w:t>
            </w:r>
            <w:r w:rsidRPr="00CD2F26">
              <w:rPr>
                <w:color w:val="000000"/>
                <w:sz w:val="20"/>
                <w:szCs w:val="20"/>
                <w:lang w:eastAsia="ru-RU"/>
              </w:rPr>
              <w:br/>
              <w:t>товара</w:t>
            </w:r>
          </w:p>
        </w:tc>
        <w:tc>
          <w:tcPr>
            <w:tcW w:w="37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2F26" w:rsidRPr="00CD2F26" w:rsidRDefault="00CD2F26" w:rsidP="00CD2F26">
            <w:pPr>
              <w:tabs>
                <w:tab w:val="left" w:pos="994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D2F26">
              <w:rPr>
                <w:color w:val="000000"/>
                <w:sz w:val="20"/>
                <w:szCs w:val="20"/>
                <w:lang w:eastAsia="ru-RU"/>
              </w:rPr>
              <w:t>Потребительские свойства, качество</w:t>
            </w:r>
            <w:r w:rsidRPr="00CD2F26">
              <w:rPr>
                <w:color w:val="000000"/>
                <w:sz w:val="20"/>
                <w:szCs w:val="20"/>
                <w:lang w:eastAsia="ru-RU"/>
              </w:rPr>
              <w:br/>
              <w:t xml:space="preserve">приобретаемого </w:t>
            </w:r>
            <w:r w:rsidRPr="00CD2F26">
              <w:rPr>
                <w:color w:val="000000"/>
                <w:sz w:val="20"/>
                <w:szCs w:val="20"/>
                <w:lang w:eastAsia="ru-RU"/>
              </w:rPr>
              <w:br/>
              <w:t xml:space="preserve">товара </w:t>
            </w:r>
            <w:r w:rsidRPr="00CD2F26">
              <w:rPr>
                <w:color w:val="000000"/>
                <w:sz w:val="20"/>
                <w:szCs w:val="20"/>
                <w:lang w:eastAsia="ru-RU"/>
              </w:rPr>
              <w:br/>
              <w:t xml:space="preserve">(сорт, </w:t>
            </w:r>
            <w:r w:rsidRPr="00CD2F26">
              <w:rPr>
                <w:color w:val="000000"/>
                <w:sz w:val="20"/>
                <w:szCs w:val="20"/>
                <w:lang w:eastAsia="ru-RU"/>
              </w:rPr>
              <w:br/>
              <w:t xml:space="preserve">соответствие  </w:t>
            </w:r>
            <w:r w:rsidRPr="00CD2F26">
              <w:rPr>
                <w:color w:val="000000"/>
                <w:sz w:val="20"/>
                <w:szCs w:val="20"/>
                <w:lang w:eastAsia="ru-RU"/>
              </w:rPr>
              <w:br/>
              <w:t xml:space="preserve">ГОСТУ и </w:t>
            </w:r>
            <w:r w:rsidRPr="00CD2F26">
              <w:rPr>
                <w:color w:val="000000"/>
                <w:sz w:val="20"/>
                <w:szCs w:val="20"/>
                <w:lang w:eastAsia="ru-RU"/>
              </w:rPr>
              <w:br/>
              <w:t>т.д.)</w:t>
            </w:r>
          </w:p>
        </w:tc>
        <w:tc>
          <w:tcPr>
            <w:tcW w:w="186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2F26" w:rsidRPr="00CD2F26" w:rsidRDefault="00CD2F26" w:rsidP="00CD2F2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D2F26">
              <w:rPr>
                <w:color w:val="000000"/>
                <w:sz w:val="20"/>
                <w:szCs w:val="20"/>
                <w:lang w:eastAsia="ru-RU"/>
              </w:rPr>
              <w:t xml:space="preserve">Ед. </w:t>
            </w:r>
            <w:r w:rsidRPr="00CD2F26">
              <w:rPr>
                <w:color w:val="000000"/>
                <w:sz w:val="20"/>
                <w:szCs w:val="20"/>
                <w:lang w:eastAsia="ru-RU"/>
              </w:rPr>
              <w:br/>
              <w:t>изм.</w:t>
            </w:r>
          </w:p>
        </w:tc>
        <w:tc>
          <w:tcPr>
            <w:tcW w:w="23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2F26" w:rsidRPr="00CD2F26" w:rsidRDefault="00CD2F26" w:rsidP="00CD2F2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D2F26">
              <w:rPr>
                <w:color w:val="000000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23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2F26" w:rsidRPr="00CD2F26" w:rsidRDefault="00CD2F26" w:rsidP="00CD2F2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D2F26">
              <w:rPr>
                <w:color w:val="000000"/>
                <w:sz w:val="20"/>
                <w:szCs w:val="20"/>
                <w:lang w:eastAsia="ru-RU"/>
              </w:rPr>
              <w:t xml:space="preserve">Цена </w:t>
            </w:r>
            <w:r w:rsidRPr="00CD2F26">
              <w:rPr>
                <w:color w:val="000000"/>
                <w:sz w:val="20"/>
                <w:szCs w:val="20"/>
                <w:lang w:eastAsia="ru-RU"/>
              </w:rPr>
              <w:br/>
              <w:t xml:space="preserve">за  </w:t>
            </w:r>
            <w:r w:rsidRPr="00CD2F26">
              <w:rPr>
                <w:color w:val="000000"/>
                <w:sz w:val="20"/>
                <w:szCs w:val="20"/>
                <w:lang w:eastAsia="ru-RU"/>
              </w:rPr>
              <w:br/>
              <w:t>единицу,</w:t>
            </w:r>
            <w:r w:rsidRPr="00CD2F26">
              <w:rPr>
                <w:color w:val="000000"/>
                <w:sz w:val="20"/>
                <w:szCs w:val="20"/>
                <w:lang w:eastAsia="ru-RU"/>
              </w:rPr>
              <w:br/>
              <w:t>руб.</w:t>
            </w:r>
          </w:p>
        </w:tc>
        <w:tc>
          <w:tcPr>
            <w:tcW w:w="186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2F26" w:rsidRPr="00CD2F26" w:rsidRDefault="00CD2F26" w:rsidP="00CD2F26">
            <w:pPr>
              <w:autoSpaceDE w:val="0"/>
              <w:autoSpaceDN w:val="0"/>
              <w:adjustRightInd w:val="0"/>
              <w:ind w:left="-71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D2F26">
              <w:rPr>
                <w:color w:val="000000"/>
                <w:sz w:val="20"/>
                <w:szCs w:val="20"/>
                <w:lang w:eastAsia="ru-RU"/>
              </w:rPr>
              <w:t>Су</w:t>
            </w:r>
            <w:proofErr w:type="gramStart"/>
            <w:r w:rsidRPr="00CD2F26">
              <w:rPr>
                <w:color w:val="000000"/>
                <w:sz w:val="20"/>
                <w:szCs w:val="20"/>
                <w:lang w:eastAsia="ru-RU"/>
              </w:rPr>
              <w:t>м-</w:t>
            </w:r>
            <w:proofErr w:type="gramEnd"/>
            <w:r w:rsidRPr="00CD2F26">
              <w:rPr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CD2F26">
              <w:rPr>
                <w:color w:val="000000"/>
                <w:sz w:val="20"/>
                <w:szCs w:val="20"/>
                <w:lang w:eastAsia="ru-RU"/>
              </w:rPr>
              <w:t>ма</w:t>
            </w:r>
            <w:proofErr w:type="spellEnd"/>
            <w:r w:rsidRPr="00CD2F26">
              <w:rPr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CD2F26">
              <w:rPr>
                <w:color w:val="000000"/>
                <w:sz w:val="20"/>
                <w:szCs w:val="20"/>
                <w:lang w:eastAsia="ru-RU"/>
              </w:rPr>
              <w:br/>
              <w:t>руб.</w:t>
            </w:r>
          </w:p>
        </w:tc>
      </w:tr>
      <w:tr w:rsidR="00CD2F26" w:rsidRPr="00CD2F26" w:rsidTr="00024D4F">
        <w:trPr>
          <w:cantSplit/>
          <w:trHeight w:val="1080"/>
        </w:trPr>
        <w:tc>
          <w:tcPr>
            <w:tcW w:w="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2F26" w:rsidRPr="00CD2F26" w:rsidRDefault="00CD2F26" w:rsidP="00CD2F26">
            <w:pPr>
              <w:autoSpaceDE w:val="0"/>
              <w:autoSpaceDN w:val="0"/>
              <w:adjustRightInd w:val="0"/>
              <w:ind w:right="35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F26" w:rsidRPr="00CD2F26" w:rsidRDefault="00CD2F26" w:rsidP="00CD2F26">
            <w:pPr>
              <w:autoSpaceDE w:val="0"/>
              <w:autoSpaceDN w:val="0"/>
              <w:adjustRightInd w:val="0"/>
              <w:ind w:left="-125" w:right="-65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D2F26">
              <w:rPr>
                <w:color w:val="000000"/>
                <w:sz w:val="20"/>
                <w:szCs w:val="20"/>
                <w:lang w:eastAsia="ru-RU"/>
              </w:rPr>
              <w:t>ФКР</w:t>
            </w:r>
          </w:p>
          <w:p w:rsidR="00CD2F26" w:rsidRPr="00CD2F26" w:rsidRDefault="00CD2F26" w:rsidP="00CD2F26">
            <w:pPr>
              <w:autoSpaceDE w:val="0"/>
              <w:autoSpaceDN w:val="0"/>
              <w:adjustRightInd w:val="0"/>
              <w:ind w:left="-125" w:right="-65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D2F26">
              <w:rPr>
                <w:color w:val="000000"/>
                <w:sz w:val="12"/>
                <w:szCs w:val="12"/>
                <w:lang w:eastAsia="ru-RU"/>
              </w:rPr>
              <w:t>(заполняется  только казенными учреждениями)</w:t>
            </w:r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F26" w:rsidRPr="00CD2F26" w:rsidRDefault="00CD2F26" w:rsidP="00CD2F26">
            <w:pPr>
              <w:autoSpaceDE w:val="0"/>
              <w:autoSpaceDN w:val="0"/>
              <w:adjustRightInd w:val="0"/>
              <w:ind w:left="-75" w:right="-68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D2F26">
              <w:rPr>
                <w:color w:val="000000"/>
                <w:sz w:val="20"/>
                <w:szCs w:val="20"/>
                <w:lang w:eastAsia="ru-RU"/>
              </w:rPr>
              <w:t>КЦСР</w:t>
            </w:r>
          </w:p>
          <w:p w:rsidR="00CD2F26" w:rsidRPr="00CD2F26" w:rsidRDefault="00CD2F26" w:rsidP="00CD2F26">
            <w:pPr>
              <w:autoSpaceDE w:val="0"/>
              <w:autoSpaceDN w:val="0"/>
              <w:adjustRightInd w:val="0"/>
              <w:ind w:left="-75" w:right="-68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CD2F26">
              <w:rPr>
                <w:color w:val="000000"/>
                <w:sz w:val="12"/>
                <w:szCs w:val="12"/>
                <w:lang w:eastAsia="ru-RU"/>
              </w:rPr>
              <w:t>(заполняется  только казенными учреждениями)</w:t>
            </w: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F26" w:rsidRPr="00CD2F26" w:rsidRDefault="00CD2F26" w:rsidP="00CD2F26">
            <w:pPr>
              <w:autoSpaceDE w:val="0"/>
              <w:autoSpaceDN w:val="0"/>
              <w:adjustRightInd w:val="0"/>
              <w:ind w:right="-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D2F26">
              <w:rPr>
                <w:color w:val="000000"/>
                <w:sz w:val="20"/>
                <w:szCs w:val="20"/>
                <w:lang w:eastAsia="ru-RU"/>
              </w:rPr>
              <w:t>КВР</w:t>
            </w:r>
          </w:p>
          <w:p w:rsidR="00CD2F26" w:rsidRPr="00CD2F26" w:rsidRDefault="00CD2F26" w:rsidP="00CD2F26">
            <w:pPr>
              <w:autoSpaceDE w:val="0"/>
              <w:autoSpaceDN w:val="0"/>
              <w:adjustRightInd w:val="0"/>
              <w:ind w:right="-6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D2F26">
              <w:rPr>
                <w:color w:val="000000"/>
                <w:sz w:val="12"/>
                <w:szCs w:val="12"/>
                <w:lang w:eastAsia="ru-RU"/>
              </w:rPr>
              <w:t>(заполняется  только казенными учреждениями)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F26" w:rsidRPr="00CD2F26" w:rsidRDefault="00CD2F26" w:rsidP="00CD2F26">
            <w:pPr>
              <w:autoSpaceDE w:val="0"/>
              <w:autoSpaceDN w:val="0"/>
              <w:adjustRightInd w:val="0"/>
              <w:ind w:left="-73" w:right="-69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D2F26">
              <w:rPr>
                <w:color w:val="000000"/>
                <w:sz w:val="20"/>
                <w:szCs w:val="20"/>
                <w:lang w:eastAsia="ru-RU"/>
              </w:rPr>
              <w:t>Источник</w:t>
            </w:r>
            <w:r w:rsidRPr="00CD2F26">
              <w:rPr>
                <w:color w:val="000000"/>
                <w:sz w:val="20"/>
                <w:szCs w:val="20"/>
                <w:lang w:eastAsia="ru-RU"/>
              </w:rPr>
              <w:br/>
              <w:t>финансирования</w:t>
            </w:r>
          </w:p>
          <w:p w:rsidR="00CD2F26" w:rsidRPr="00CD2F26" w:rsidRDefault="00CD2F26" w:rsidP="00CD2F26">
            <w:pPr>
              <w:autoSpaceDE w:val="0"/>
              <w:autoSpaceDN w:val="0"/>
              <w:adjustRightInd w:val="0"/>
              <w:ind w:left="-73" w:right="-69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D2F26">
              <w:rPr>
                <w:color w:val="000000"/>
                <w:sz w:val="12"/>
                <w:szCs w:val="12"/>
                <w:lang w:eastAsia="ru-RU"/>
              </w:rPr>
              <w:t>(обязательно для заполнения)</w:t>
            </w:r>
          </w:p>
        </w:tc>
        <w:tc>
          <w:tcPr>
            <w:tcW w:w="3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F26" w:rsidRPr="00CD2F26" w:rsidRDefault="00CD2F26" w:rsidP="00CD2F26">
            <w:pPr>
              <w:autoSpaceDE w:val="0"/>
              <w:autoSpaceDN w:val="0"/>
              <w:adjustRightInd w:val="0"/>
              <w:ind w:left="-71" w:right="-69" w:firstLine="71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D2F26">
              <w:rPr>
                <w:color w:val="000000"/>
                <w:sz w:val="20"/>
                <w:szCs w:val="20"/>
                <w:lang w:eastAsia="ru-RU"/>
              </w:rPr>
              <w:t xml:space="preserve">Тип  </w:t>
            </w:r>
            <w:r w:rsidRPr="00CD2F26">
              <w:rPr>
                <w:color w:val="000000"/>
                <w:sz w:val="20"/>
                <w:szCs w:val="20"/>
                <w:lang w:eastAsia="ru-RU"/>
              </w:rPr>
              <w:br/>
              <w:t>средств</w:t>
            </w:r>
          </w:p>
          <w:p w:rsidR="00CD2F26" w:rsidRPr="00CD2F26" w:rsidRDefault="00CD2F26" w:rsidP="00CD2F26">
            <w:pPr>
              <w:autoSpaceDE w:val="0"/>
              <w:autoSpaceDN w:val="0"/>
              <w:adjustRightInd w:val="0"/>
              <w:ind w:left="-71" w:right="-69" w:firstLine="71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D2F26">
              <w:rPr>
                <w:color w:val="000000"/>
                <w:sz w:val="12"/>
                <w:szCs w:val="12"/>
                <w:lang w:eastAsia="ru-RU"/>
              </w:rPr>
              <w:t>(обязательно для заполнения)</w:t>
            </w:r>
          </w:p>
        </w:tc>
        <w:tc>
          <w:tcPr>
            <w:tcW w:w="3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F26" w:rsidRPr="00CD2F26" w:rsidRDefault="00CD2F26" w:rsidP="00CD2F26">
            <w:pPr>
              <w:tabs>
                <w:tab w:val="left" w:pos="994"/>
              </w:tabs>
              <w:autoSpaceDE w:val="0"/>
              <w:autoSpaceDN w:val="0"/>
              <w:adjustRightInd w:val="0"/>
              <w:ind w:left="-71" w:right="-69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D2F26">
              <w:rPr>
                <w:color w:val="000000"/>
                <w:sz w:val="20"/>
                <w:szCs w:val="20"/>
                <w:lang w:eastAsia="ru-RU"/>
              </w:rPr>
              <w:t xml:space="preserve">Код субсидии </w:t>
            </w:r>
            <w:r w:rsidRPr="00CD2F26">
              <w:rPr>
                <w:color w:val="000000"/>
                <w:sz w:val="12"/>
                <w:szCs w:val="12"/>
                <w:lang w:eastAsia="ru-RU"/>
              </w:rPr>
              <w:t>(заполняется только бюджетными учреждениями)</w:t>
            </w:r>
          </w:p>
        </w:tc>
        <w:tc>
          <w:tcPr>
            <w:tcW w:w="3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F26" w:rsidRPr="00CD2F26" w:rsidRDefault="00CD2F26" w:rsidP="00CD2F26">
            <w:pPr>
              <w:tabs>
                <w:tab w:val="left" w:pos="994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D2F26">
              <w:rPr>
                <w:color w:val="000000"/>
                <w:sz w:val="20"/>
                <w:szCs w:val="20"/>
                <w:lang w:eastAsia="ru-RU"/>
              </w:rPr>
              <w:t>Направление (</w:t>
            </w:r>
            <w:r w:rsidRPr="00CD2F26">
              <w:rPr>
                <w:color w:val="000000"/>
                <w:sz w:val="12"/>
                <w:szCs w:val="12"/>
                <w:lang w:eastAsia="ru-RU"/>
              </w:rPr>
              <w:t>обязательно для заполнения)</w:t>
            </w:r>
          </w:p>
        </w:tc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F26" w:rsidRPr="00CD2F26" w:rsidRDefault="00CD2F26" w:rsidP="00CD2F26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D2F26">
              <w:rPr>
                <w:color w:val="000000"/>
                <w:sz w:val="20"/>
                <w:szCs w:val="20"/>
                <w:lang w:eastAsia="ru-RU"/>
              </w:rPr>
              <w:t>КЭСР</w:t>
            </w:r>
          </w:p>
          <w:p w:rsidR="00CD2F26" w:rsidRPr="00CD2F26" w:rsidRDefault="00CD2F26" w:rsidP="00CD2F26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D2F26">
              <w:rPr>
                <w:color w:val="000000"/>
                <w:sz w:val="12"/>
                <w:szCs w:val="12"/>
                <w:lang w:eastAsia="ru-RU"/>
              </w:rPr>
              <w:t>(обязательно для заполнения)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F26" w:rsidRPr="00CD2F26" w:rsidRDefault="00CD2F26" w:rsidP="00CD2F2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D2F26">
              <w:rPr>
                <w:color w:val="000000"/>
                <w:sz w:val="20"/>
                <w:szCs w:val="20"/>
                <w:lang w:eastAsia="ru-RU"/>
              </w:rPr>
              <w:t>Суб</w:t>
            </w:r>
            <w:proofErr w:type="spellEnd"/>
            <w:r w:rsidRPr="00CD2F26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D2F26">
              <w:rPr>
                <w:color w:val="000000"/>
                <w:sz w:val="20"/>
                <w:szCs w:val="20"/>
                <w:lang w:eastAsia="ru-RU"/>
              </w:rPr>
              <w:br/>
              <w:t>КЭСР</w:t>
            </w:r>
          </w:p>
          <w:p w:rsidR="00CD2F26" w:rsidRPr="00CD2F26" w:rsidRDefault="00CD2F26" w:rsidP="00CD2F2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D2F26">
              <w:rPr>
                <w:color w:val="000000"/>
                <w:sz w:val="12"/>
                <w:szCs w:val="12"/>
                <w:lang w:eastAsia="ru-RU"/>
              </w:rPr>
              <w:t>(обязательно для заполнения)</w:t>
            </w:r>
          </w:p>
        </w:tc>
        <w:tc>
          <w:tcPr>
            <w:tcW w:w="325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F26" w:rsidRPr="00CD2F26" w:rsidRDefault="00CD2F26" w:rsidP="00CD2F26">
            <w:pPr>
              <w:autoSpaceDE w:val="0"/>
              <w:autoSpaceDN w:val="0"/>
              <w:adjustRightInd w:val="0"/>
              <w:ind w:right="252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F26" w:rsidRPr="00CD2F26" w:rsidRDefault="00CD2F26" w:rsidP="00CD2F26">
            <w:pPr>
              <w:autoSpaceDE w:val="0"/>
              <w:autoSpaceDN w:val="0"/>
              <w:adjustRightInd w:val="0"/>
              <w:ind w:right="252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F26" w:rsidRPr="00CD2F26" w:rsidRDefault="00CD2F26" w:rsidP="00CD2F26">
            <w:pPr>
              <w:autoSpaceDE w:val="0"/>
              <w:autoSpaceDN w:val="0"/>
              <w:adjustRightInd w:val="0"/>
              <w:ind w:right="252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F26" w:rsidRPr="00CD2F26" w:rsidRDefault="00CD2F26" w:rsidP="00CD2F26">
            <w:pPr>
              <w:autoSpaceDE w:val="0"/>
              <w:autoSpaceDN w:val="0"/>
              <w:adjustRightInd w:val="0"/>
              <w:ind w:right="252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F26" w:rsidRPr="00CD2F26" w:rsidRDefault="00CD2F26" w:rsidP="00CD2F26">
            <w:pPr>
              <w:autoSpaceDE w:val="0"/>
              <w:autoSpaceDN w:val="0"/>
              <w:adjustRightInd w:val="0"/>
              <w:ind w:right="252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F26" w:rsidRPr="00CD2F26" w:rsidRDefault="00CD2F26" w:rsidP="00CD2F26">
            <w:pPr>
              <w:autoSpaceDE w:val="0"/>
              <w:autoSpaceDN w:val="0"/>
              <w:adjustRightInd w:val="0"/>
              <w:ind w:right="252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D2F26" w:rsidRPr="00CD2F26" w:rsidTr="00024D4F">
        <w:trPr>
          <w:cantSplit/>
          <w:trHeight w:val="240"/>
        </w:trPr>
        <w:tc>
          <w:tcPr>
            <w:tcW w:w="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F26" w:rsidRPr="00CD2F26" w:rsidRDefault="00CD2F26" w:rsidP="00CD2F26">
            <w:pPr>
              <w:autoSpaceDE w:val="0"/>
              <w:autoSpaceDN w:val="0"/>
              <w:adjustRightInd w:val="0"/>
              <w:ind w:right="252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F26" w:rsidRPr="00CD2F26" w:rsidRDefault="00CD2F26" w:rsidP="00CD2F26">
            <w:pPr>
              <w:autoSpaceDE w:val="0"/>
              <w:autoSpaceDN w:val="0"/>
              <w:adjustRightInd w:val="0"/>
              <w:ind w:right="252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F26" w:rsidRPr="00CD2F26" w:rsidRDefault="00CD2F26" w:rsidP="00CD2F26">
            <w:pPr>
              <w:autoSpaceDE w:val="0"/>
              <w:autoSpaceDN w:val="0"/>
              <w:adjustRightInd w:val="0"/>
              <w:ind w:right="252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F26" w:rsidRPr="00CD2F26" w:rsidRDefault="00CD2F26" w:rsidP="00CD2F26">
            <w:pPr>
              <w:autoSpaceDE w:val="0"/>
              <w:autoSpaceDN w:val="0"/>
              <w:adjustRightInd w:val="0"/>
              <w:ind w:right="252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F26" w:rsidRPr="00CD2F26" w:rsidRDefault="00CD2F26" w:rsidP="00CD2F26">
            <w:pPr>
              <w:autoSpaceDE w:val="0"/>
              <w:autoSpaceDN w:val="0"/>
              <w:adjustRightInd w:val="0"/>
              <w:ind w:right="252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F26" w:rsidRPr="00CD2F26" w:rsidRDefault="00CD2F26" w:rsidP="00CD2F26">
            <w:pPr>
              <w:autoSpaceDE w:val="0"/>
              <w:autoSpaceDN w:val="0"/>
              <w:adjustRightInd w:val="0"/>
              <w:ind w:right="252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F26" w:rsidRPr="00CD2F26" w:rsidRDefault="00CD2F26" w:rsidP="00CD2F26">
            <w:pPr>
              <w:autoSpaceDE w:val="0"/>
              <w:autoSpaceDN w:val="0"/>
              <w:adjustRightInd w:val="0"/>
              <w:ind w:right="252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F26" w:rsidRPr="00CD2F26" w:rsidRDefault="00CD2F26" w:rsidP="00CD2F26">
            <w:pPr>
              <w:autoSpaceDE w:val="0"/>
              <w:autoSpaceDN w:val="0"/>
              <w:adjustRightInd w:val="0"/>
              <w:ind w:right="252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F26" w:rsidRPr="00CD2F26" w:rsidRDefault="00CD2F26" w:rsidP="00CD2F26">
            <w:pPr>
              <w:autoSpaceDE w:val="0"/>
              <w:autoSpaceDN w:val="0"/>
              <w:adjustRightInd w:val="0"/>
              <w:ind w:right="252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F26" w:rsidRPr="00CD2F26" w:rsidRDefault="00CD2F26" w:rsidP="00CD2F26">
            <w:pPr>
              <w:autoSpaceDE w:val="0"/>
              <w:autoSpaceDN w:val="0"/>
              <w:adjustRightInd w:val="0"/>
              <w:ind w:right="252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F26" w:rsidRPr="00CD2F26" w:rsidRDefault="00CD2F26" w:rsidP="00CD2F26">
            <w:pPr>
              <w:autoSpaceDE w:val="0"/>
              <w:autoSpaceDN w:val="0"/>
              <w:adjustRightInd w:val="0"/>
              <w:ind w:right="252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F26" w:rsidRPr="00CD2F26" w:rsidRDefault="00CD2F26" w:rsidP="00CD2F26">
            <w:pPr>
              <w:autoSpaceDE w:val="0"/>
              <w:autoSpaceDN w:val="0"/>
              <w:adjustRightInd w:val="0"/>
              <w:ind w:right="252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F26" w:rsidRPr="00CD2F26" w:rsidRDefault="00CD2F26" w:rsidP="00CD2F26">
            <w:pPr>
              <w:autoSpaceDE w:val="0"/>
              <w:autoSpaceDN w:val="0"/>
              <w:adjustRightInd w:val="0"/>
              <w:ind w:right="252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F26" w:rsidRPr="00CD2F26" w:rsidRDefault="00CD2F26" w:rsidP="00CD2F26">
            <w:pPr>
              <w:autoSpaceDE w:val="0"/>
              <w:autoSpaceDN w:val="0"/>
              <w:adjustRightInd w:val="0"/>
              <w:ind w:right="252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F26" w:rsidRPr="00CD2F26" w:rsidRDefault="00CD2F26" w:rsidP="00CD2F26">
            <w:pPr>
              <w:autoSpaceDE w:val="0"/>
              <w:autoSpaceDN w:val="0"/>
              <w:adjustRightInd w:val="0"/>
              <w:ind w:right="252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F26" w:rsidRPr="00CD2F26" w:rsidRDefault="00CD2F26" w:rsidP="00CD2F26">
            <w:pPr>
              <w:autoSpaceDE w:val="0"/>
              <w:autoSpaceDN w:val="0"/>
              <w:adjustRightInd w:val="0"/>
              <w:ind w:right="252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D2F26" w:rsidRPr="00CD2F26" w:rsidTr="00024D4F">
        <w:trPr>
          <w:cantSplit/>
          <w:trHeight w:val="240"/>
        </w:trPr>
        <w:tc>
          <w:tcPr>
            <w:tcW w:w="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F26" w:rsidRPr="00CD2F26" w:rsidRDefault="00CD2F26" w:rsidP="00CD2F26">
            <w:pPr>
              <w:autoSpaceDE w:val="0"/>
              <w:autoSpaceDN w:val="0"/>
              <w:adjustRightInd w:val="0"/>
              <w:ind w:right="252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F26" w:rsidRPr="00CD2F26" w:rsidRDefault="00CD2F26" w:rsidP="00CD2F26">
            <w:pPr>
              <w:autoSpaceDE w:val="0"/>
              <w:autoSpaceDN w:val="0"/>
              <w:adjustRightInd w:val="0"/>
              <w:ind w:right="252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F26" w:rsidRPr="00CD2F26" w:rsidRDefault="00CD2F26" w:rsidP="00CD2F26">
            <w:pPr>
              <w:autoSpaceDE w:val="0"/>
              <w:autoSpaceDN w:val="0"/>
              <w:adjustRightInd w:val="0"/>
              <w:ind w:right="252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F26" w:rsidRPr="00CD2F26" w:rsidRDefault="00CD2F26" w:rsidP="00CD2F26">
            <w:pPr>
              <w:autoSpaceDE w:val="0"/>
              <w:autoSpaceDN w:val="0"/>
              <w:adjustRightInd w:val="0"/>
              <w:ind w:right="252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F26" w:rsidRPr="00CD2F26" w:rsidRDefault="00CD2F26" w:rsidP="00CD2F26">
            <w:pPr>
              <w:autoSpaceDE w:val="0"/>
              <w:autoSpaceDN w:val="0"/>
              <w:adjustRightInd w:val="0"/>
              <w:ind w:right="252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F26" w:rsidRPr="00CD2F26" w:rsidRDefault="00CD2F26" w:rsidP="00CD2F26">
            <w:pPr>
              <w:autoSpaceDE w:val="0"/>
              <w:autoSpaceDN w:val="0"/>
              <w:adjustRightInd w:val="0"/>
              <w:ind w:right="252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F26" w:rsidRPr="00CD2F26" w:rsidRDefault="00CD2F26" w:rsidP="00CD2F26">
            <w:pPr>
              <w:autoSpaceDE w:val="0"/>
              <w:autoSpaceDN w:val="0"/>
              <w:adjustRightInd w:val="0"/>
              <w:ind w:right="252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F26" w:rsidRPr="00CD2F26" w:rsidRDefault="00CD2F26" w:rsidP="00CD2F26">
            <w:pPr>
              <w:autoSpaceDE w:val="0"/>
              <w:autoSpaceDN w:val="0"/>
              <w:adjustRightInd w:val="0"/>
              <w:ind w:right="252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F26" w:rsidRPr="00CD2F26" w:rsidRDefault="00CD2F26" w:rsidP="00CD2F26">
            <w:pPr>
              <w:autoSpaceDE w:val="0"/>
              <w:autoSpaceDN w:val="0"/>
              <w:adjustRightInd w:val="0"/>
              <w:ind w:right="252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F26" w:rsidRPr="00CD2F26" w:rsidRDefault="00CD2F26" w:rsidP="00CD2F26">
            <w:pPr>
              <w:autoSpaceDE w:val="0"/>
              <w:autoSpaceDN w:val="0"/>
              <w:adjustRightInd w:val="0"/>
              <w:ind w:right="252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F26" w:rsidRPr="00CD2F26" w:rsidRDefault="00CD2F26" w:rsidP="00CD2F26">
            <w:pPr>
              <w:autoSpaceDE w:val="0"/>
              <w:autoSpaceDN w:val="0"/>
              <w:adjustRightInd w:val="0"/>
              <w:ind w:right="252"/>
              <w:rPr>
                <w:color w:val="000000"/>
                <w:sz w:val="20"/>
                <w:szCs w:val="20"/>
                <w:lang w:eastAsia="ru-RU"/>
              </w:rPr>
            </w:pPr>
            <w:r w:rsidRPr="00CD2F26">
              <w:rPr>
                <w:color w:val="000000"/>
                <w:sz w:val="20"/>
                <w:szCs w:val="20"/>
                <w:lang w:eastAsia="ru-RU"/>
              </w:rPr>
              <w:t xml:space="preserve">ВСЕГО: </w:t>
            </w:r>
          </w:p>
        </w:tc>
        <w:tc>
          <w:tcPr>
            <w:tcW w:w="3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F26" w:rsidRPr="00CD2F26" w:rsidRDefault="00CD2F26" w:rsidP="00CD2F26">
            <w:pPr>
              <w:autoSpaceDE w:val="0"/>
              <w:autoSpaceDN w:val="0"/>
              <w:adjustRightInd w:val="0"/>
              <w:ind w:right="252"/>
              <w:rPr>
                <w:color w:val="000000"/>
                <w:sz w:val="20"/>
                <w:szCs w:val="20"/>
                <w:lang w:eastAsia="ru-RU"/>
              </w:rPr>
            </w:pPr>
            <w:r w:rsidRPr="00CD2F26">
              <w:rPr>
                <w:color w:val="000000"/>
                <w:sz w:val="20"/>
                <w:szCs w:val="20"/>
                <w:lang w:eastAsia="ru-RU"/>
              </w:rPr>
              <w:t xml:space="preserve">x    </w:t>
            </w:r>
          </w:p>
        </w:tc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F26" w:rsidRPr="00CD2F26" w:rsidRDefault="00CD2F26" w:rsidP="00CD2F26">
            <w:pPr>
              <w:autoSpaceDE w:val="0"/>
              <w:autoSpaceDN w:val="0"/>
              <w:adjustRightInd w:val="0"/>
              <w:ind w:right="252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F26" w:rsidRPr="00CD2F26" w:rsidRDefault="00CD2F26" w:rsidP="00CD2F26">
            <w:pPr>
              <w:autoSpaceDE w:val="0"/>
              <w:autoSpaceDN w:val="0"/>
              <w:adjustRightInd w:val="0"/>
              <w:ind w:right="252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F26" w:rsidRPr="00CD2F26" w:rsidRDefault="00CD2F26" w:rsidP="00CD2F26">
            <w:pPr>
              <w:autoSpaceDE w:val="0"/>
              <w:autoSpaceDN w:val="0"/>
              <w:adjustRightInd w:val="0"/>
              <w:ind w:right="252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F26" w:rsidRPr="00CD2F26" w:rsidRDefault="00CD2F26" w:rsidP="00CD2F26">
            <w:pPr>
              <w:autoSpaceDE w:val="0"/>
              <w:autoSpaceDN w:val="0"/>
              <w:adjustRightInd w:val="0"/>
              <w:ind w:right="252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D2F26" w:rsidRPr="00CD2F26" w:rsidTr="00024D4F">
        <w:trPr>
          <w:cantSplit/>
          <w:trHeight w:val="480"/>
        </w:trPr>
        <w:tc>
          <w:tcPr>
            <w:tcW w:w="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F26" w:rsidRPr="00CD2F26" w:rsidRDefault="00CD2F26" w:rsidP="00CD2F26">
            <w:pPr>
              <w:autoSpaceDE w:val="0"/>
              <w:autoSpaceDN w:val="0"/>
              <w:adjustRightInd w:val="0"/>
              <w:ind w:right="252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F26" w:rsidRPr="00CD2F26" w:rsidRDefault="00CD2F26" w:rsidP="00CD2F26">
            <w:pPr>
              <w:autoSpaceDE w:val="0"/>
              <w:autoSpaceDN w:val="0"/>
              <w:adjustRightInd w:val="0"/>
              <w:ind w:right="252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F26" w:rsidRPr="00CD2F26" w:rsidRDefault="00CD2F26" w:rsidP="00CD2F26">
            <w:pPr>
              <w:autoSpaceDE w:val="0"/>
              <w:autoSpaceDN w:val="0"/>
              <w:adjustRightInd w:val="0"/>
              <w:ind w:right="252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F26" w:rsidRPr="00CD2F26" w:rsidRDefault="00CD2F26" w:rsidP="00CD2F26">
            <w:pPr>
              <w:autoSpaceDE w:val="0"/>
              <w:autoSpaceDN w:val="0"/>
              <w:adjustRightInd w:val="0"/>
              <w:ind w:right="252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F26" w:rsidRPr="00CD2F26" w:rsidRDefault="00CD2F26" w:rsidP="00CD2F26">
            <w:pPr>
              <w:autoSpaceDE w:val="0"/>
              <w:autoSpaceDN w:val="0"/>
              <w:adjustRightInd w:val="0"/>
              <w:ind w:right="252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F26" w:rsidRPr="00CD2F26" w:rsidRDefault="00CD2F26" w:rsidP="00CD2F26">
            <w:pPr>
              <w:autoSpaceDE w:val="0"/>
              <w:autoSpaceDN w:val="0"/>
              <w:adjustRightInd w:val="0"/>
              <w:ind w:right="252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F26" w:rsidRPr="00CD2F26" w:rsidRDefault="00CD2F26" w:rsidP="00CD2F26">
            <w:pPr>
              <w:autoSpaceDE w:val="0"/>
              <w:autoSpaceDN w:val="0"/>
              <w:adjustRightInd w:val="0"/>
              <w:ind w:right="252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F26" w:rsidRPr="00CD2F26" w:rsidRDefault="00CD2F26" w:rsidP="00CD2F26">
            <w:pPr>
              <w:autoSpaceDE w:val="0"/>
              <w:autoSpaceDN w:val="0"/>
              <w:adjustRightInd w:val="0"/>
              <w:ind w:right="252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F26" w:rsidRPr="00CD2F26" w:rsidRDefault="00CD2F26" w:rsidP="00CD2F26">
            <w:pPr>
              <w:autoSpaceDE w:val="0"/>
              <w:autoSpaceDN w:val="0"/>
              <w:adjustRightInd w:val="0"/>
              <w:ind w:right="252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F26" w:rsidRPr="00CD2F26" w:rsidRDefault="00CD2F26" w:rsidP="00CD2F26">
            <w:pPr>
              <w:autoSpaceDE w:val="0"/>
              <w:autoSpaceDN w:val="0"/>
              <w:adjustRightInd w:val="0"/>
              <w:ind w:right="252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F26" w:rsidRPr="00CD2F26" w:rsidRDefault="00CD2F26" w:rsidP="00CD2F26">
            <w:pPr>
              <w:autoSpaceDE w:val="0"/>
              <w:autoSpaceDN w:val="0"/>
              <w:adjustRightInd w:val="0"/>
              <w:ind w:right="252"/>
              <w:rPr>
                <w:color w:val="000000"/>
                <w:sz w:val="20"/>
                <w:szCs w:val="20"/>
                <w:lang w:eastAsia="ru-RU"/>
              </w:rPr>
            </w:pPr>
            <w:r w:rsidRPr="00CD2F26">
              <w:rPr>
                <w:color w:val="000000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CD2F26">
              <w:rPr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CD2F26">
              <w:rPr>
                <w:color w:val="000000"/>
                <w:sz w:val="20"/>
                <w:szCs w:val="20"/>
                <w:lang w:eastAsia="ru-RU"/>
              </w:rPr>
              <w:t xml:space="preserve">. сумма    </w:t>
            </w:r>
            <w:r w:rsidRPr="00CD2F26">
              <w:rPr>
                <w:color w:val="000000"/>
                <w:sz w:val="20"/>
                <w:szCs w:val="20"/>
                <w:lang w:eastAsia="ru-RU"/>
              </w:rPr>
              <w:br/>
              <w:t xml:space="preserve">расходов        </w:t>
            </w:r>
            <w:r w:rsidRPr="00CD2F26">
              <w:rPr>
                <w:color w:val="000000"/>
                <w:sz w:val="20"/>
                <w:szCs w:val="20"/>
                <w:lang w:eastAsia="ru-RU"/>
              </w:rPr>
              <w:br/>
              <w:t xml:space="preserve">текущего года   </w:t>
            </w:r>
          </w:p>
        </w:tc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F26" w:rsidRPr="00CD2F26" w:rsidRDefault="00CD2F26" w:rsidP="00CD2F26">
            <w:pPr>
              <w:autoSpaceDE w:val="0"/>
              <w:autoSpaceDN w:val="0"/>
              <w:adjustRightInd w:val="0"/>
              <w:ind w:right="252"/>
              <w:rPr>
                <w:color w:val="000000"/>
                <w:sz w:val="20"/>
                <w:szCs w:val="20"/>
                <w:lang w:eastAsia="ru-RU"/>
              </w:rPr>
            </w:pPr>
            <w:r w:rsidRPr="00CD2F26">
              <w:rPr>
                <w:color w:val="000000"/>
                <w:sz w:val="20"/>
                <w:szCs w:val="20"/>
                <w:lang w:eastAsia="ru-RU"/>
              </w:rPr>
              <w:t xml:space="preserve">x  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F26" w:rsidRPr="00CD2F26" w:rsidRDefault="00CD2F26" w:rsidP="00CD2F26">
            <w:pPr>
              <w:autoSpaceDE w:val="0"/>
              <w:autoSpaceDN w:val="0"/>
              <w:adjustRightInd w:val="0"/>
              <w:ind w:right="252"/>
              <w:rPr>
                <w:color w:val="000000"/>
                <w:sz w:val="20"/>
                <w:szCs w:val="20"/>
                <w:lang w:eastAsia="ru-RU"/>
              </w:rPr>
            </w:pPr>
            <w:r w:rsidRPr="00CD2F26">
              <w:rPr>
                <w:color w:val="000000"/>
                <w:sz w:val="20"/>
                <w:szCs w:val="20"/>
                <w:lang w:eastAsia="ru-RU"/>
              </w:rPr>
              <w:t xml:space="preserve">x  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F26" w:rsidRPr="00CD2F26" w:rsidRDefault="00CD2F26" w:rsidP="00CD2F26">
            <w:pPr>
              <w:autoSpaceDE w:val="0"/>
              <w:autoSpaceDN w:val="0"/>
              <w:adjustRightInd w:val="0"/>
              <w:ind w:right="252"/>
              <w:rPr>
                <w:color w:val="000000"/>
                <w:sz w:val="20"/>
                <w:szCs w:val="20"/>
                <w:lang w:eastAsia="ru-RU"/>
              </w:rPr>
            </w:pPr>
            <w:r w:rsidRPr="00CD2F26">
              <w:rPr>
                <w:color w:val="000000"/>
                <w:sz w:val="20"/>
                <w:szCs w:val="20"/>
                <w:lang w:eastAsia="ru-RU"/>
              </w:rPr>
              <w:t xml:space="preserve">x  </w:t>
            </w:r>
          </w:p>
        </w:tc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F26" w:rsidRPr="00CD2F26" w:rsidRDefault="00CD2F26" w:rsidP="00CD2F26">
            <w:pPr>
              <w:autoSpaceDE w:val="0"/>
              <w:autoSpaceDN w:val="0"/>
              <w:adjustRightInd w:val="0"/>
              <w:ind w:right="252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D2F26" w:rsidRPr="00CD2F26" w:rsidTr="00024D4F">
        <w:trPr>
          <w:cantSplit/>
          <w:trHeight w:val="600"/>
        </w:trPr>
        <w:tc>
          <w:tcPr>
            <w:tcW w:w="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F26" w:rsidRPr="00CD2F26" w:rsidRDefault="00CD2F26" w:rsidP="00CD2F26">
            <w:pPr>
              <w:autoSpaceDE w:val="0"/>
              <w:autoSpaceDN w:val="0"/>
              <w:adjustRightInd w:val="0"/>
              <w:ind w:right="252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F26" w:rsidRPr="00CD2F26" w:rsidRDefault="00CD2F26" w:rsidP="00CD2F26">
            <w:pPr>
              <w:autoSpaceDE w:val="0"/>
              <w:autoSpaceDN w:val="0"/>
              <w:adjustRightInd w:val="0"/>
              <w:ind w:right="252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F26" w:rsidRPr="00CD2F26" w:rsidRDefault="00CD2F26" w:rsidP="00CD2F26">
            <w:pPr>
              <w:autoSpaceDE w:val="0"/>
              <w:autoSpaceDN w:val="0"/>
              <w:adjustRightInd w:val="0"/>
              <w:ind w:right="252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F26" w:rsidRPr="00CD2F26" w:rsidRDefault="00CD2F26" w:rsidP="00CD2F26">
            <w:pPr>
              <w:autoSpaceDE w:val="0"/>
              <w:autoSpaceDN w:val="0"/>
              <w:adjustRightInd w:val="0"/>
              <w:ind w:right="252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F26" w:rsidRPr="00CD2F26" w:rsidRDefault="00CD2F26" w:rsidP="00CD2F26">
            <w:pPr>
              <w:autoSpaceDE w:val="0"/>
              <w:autoSpaceDN w:val="0"/>
              <w:adjustRightInd w:val="0"/>
              <w:ind w:right="252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F26" w:rsidRPr="00CD2F26" w:rsidRDefault="00CD2F26" w:rsidP="00CD2F26">
            <w:pPr>
              <w:autoSpaceDE w:val="0"/>
              <w:autoSpaceDN w:val="0"/>
              <w:adjustRightInd w:val="0"/>
              <w:ind w:right="252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F26" w:rsidRPr="00CD2F26" w:rsidRDefault="00CD2F26" w:rsidP="00CD2F26">
            <w:pPr>
              <w:autoSpaceDE w:val="0"/>
              <w:autoSpaceDN w:val="0"/>
              <w:adjustRightInd w:val="0"/>
              <w:ind w:right="252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F26" w:rsidRPr="00CD2F26" w:rsidRDefault="00CD2F26" w:rsidP="00CD2F26">
            <w:pPr>
              <w:autoSpaceDE w:val="0"/>
              <w:autoSpaceDN w:val="0"/>
              <w:adjustRightInd w:val="0"/>
              <w:ind w:right="252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F26" w:rsidRPr="00CD2F26" w:rsidRDefault="00CD2F26" w:rsidP="00CD2F26">
            <w:pPr>
              <w:autoSpaceDE w:val="0"/>
              <w:autoSpaceDN w:val="0"/>
              <w:adjustRightInd w:val="0"/>
              <w:ind w:right="252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F26" w:rsidRPr="00CD2F26" w:rsidRDefault="00CD2F26" w:rsidP="00CD2F26">
            <w:pPr>
              <w:autoSpaceDE w:val="0"/>
              <w:autoSpaceDN w:val="0"/>
              <w:adjustRightInd w:val="0"/>
              <w:ind w:right="252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F26" w:rsidRPr="00CD2F26" w:rsidRDefault="00CD2F26" w:rsidP="00CD2F26">
            <w:pPr>
              <w:autoSpaceDE w:val="0"/>
              <w:autoSpaceDN w:val="0"/>
              <w:adjustRightInd w:val="0"/>
              <w:ind w:right="252"/>
              <w:rPr>
                <w:color w:val="000000"/>
                <w:sz w:val="20"/>
                <w:szCs w:val="20"/>
                <w:lang w:eastAsia="ru-RU"/>
              </w:rPr>
            </w:pPr>
            <w:r w:rsidRPr="00CD2F26">
              <w:rPr>
                <w:color w:val="000000"/>
                <w:sz w:val="20"/>
                <w:szCs w:val="20"/>
                <w:lang w:eastAsia="ru-RU"/>
              </w:rPr>
              <w:t xml:space="preserve">сумма расходов, </w:t>
            </w:r>
            <w:r w:rsidRPr="00CD2F26">
              <w:rPr>
                <w:color w:val="000000"/>
                <w:sz w:val="20"/>
                <w:szCs w:val="20"/>
                <w:lang w:eastAsia="ru-RU"/>
              </w:rPr>
              <w:br/>
              <w:t xml:space="preserve">переходящая на  </w:t>
            </w:r>
            <w:r w:rsidRPr="00CD2F26">
              <w:rPr>
                <w:color w:val="000000"/>
                <w:sz w:val="20"/>
                <w:szCs w:val="20"/>
                <w:lang w:eastAsia="ru-RU"/>
              </w:rPr>
              <w:br/>
              <w:t xml:space="preserve">следующий       </w:t>
            </w:r>
            <w:r w:rsidRPr="00CD2F26">
              <w:rPr>
                <w:color w:val="000000"/>
                <w:sz w:val="20"/>
                <w:szCs w:val="20"/>
                <w:lang w:eastAsia="ru-RU"/>
              </w:rPr>
              <w:br/>
              <w:t xml:space="preserve">финансовый год  </w:t>
            </w:r>
          </w:p>
        </w:tc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F26" w:rsidRPr="00CD2F26" w:rsidRDefault="00CD2F26" w:rsidP="00CD2F26">
            <w:pPr>
              <w:autoSpaceDE w:val="0"/>
              <w:autoSpaceDN w:val="0"/>
              <w:adjustRightInd w:val="0"/>
              <w:ind w:right="252"/>
              <w:rPr>
                <w:color w:val="000000"/>
                <w:sz w:val="20"/>
                <w:szCs w:val="20"/>
                <w:lang w:eastAsia="ru-RU"/>
              </w:rPr>
            </w:pPr>
            <w:r w:rsidRPr="00CD2F26">
              <w:rPr>
                <w:color w:val="000000"/>
                <w:sz w:val="20"/>
                <w:szCs w:val="20"/>
                <w:lang w:eastAsia="ru-RU"/>
              </w:rPr>
              <w:t xml:space="preserve">x  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F26" w:rsidRPr="00CD2F26" w:rsidRDefault="00CD2F26" w:rsidP="00CD2F26">
            <w:pPr>
              <w:autoSpaceDE w:val="0"/>
              <w:autoSpaceDN w:val="0"/>
              <w:adjustRightInd w:val="0"/>
              <w:ind w:right="252"/>
              <w:rPr>
                <w:color w:val="000000"/>
                <w:sz w:val="20"/>
                <w:szCs w:val="20"/>
                <w:lang w:eastAsia="ru-RU"/>
              </w:rPr>
            </w:pPr>
            <w:r w:rsidRPr="00CD2F26">
              <w:rPr>
                <w:color w:val="000000"/>
                <w:sz w:val="20"/>
                <w:szCs w:val="20"/>
                <w:lang w:eastAsia="ru-RU"/>
              </w:rPr>
              <w:t xml:space="preserve">x  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F26" w:rsidRPr="00CD2F26" w:rsidRDefault="00CD2F26" w:rsidP="00CD2F26">
            <w:pPr>
              <w:autoSpaceDE w:val="0"/>
              <w:autoSpaceDN w:val="0"/>
              <w:adjustRightInd w:val="0"/>
              <w:ind w:right="252"/>
              <w:rPr>
                <w:color w:val="000000"/>
                <w:sz w:val="20"/>
                <w:szCs w:val="20"/>
                <w:lang w:eastAsia="ru-RU"/>
              </w:rPr>
            </w:pPr>
            <w:r w:rsidRPr="00CD2F26">
              <w:rPr>
                <w:color w:val="000000"/>
                <w:sz w:val="20"/>
                <w:szCs w:val="20"/>
                <w:lang w:eastAsia="ru-RU"/>
              </w:rPr>
              <w:t xml:space="preserve">x  </w:t>
            </w:r>
          </w:p>
        </w:tc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F26" w:rsidRPr="00CD2F26" w:rsidRDefault="00CD2F26" w:rsidP="00CD2F26">
            <w:pPr>
              <w:autoSpaceDE w:val="0"/>
              <w:autoSpaceDN w:val="0"/>
              <w:adjustRightInd w:val="0"/>
              <w:ind w:right="252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CD2F26" w:rsidRPr="00CD2F26" w:rsidRDefault="00CD2F26" w:rsidP="00CD2F26">
      <w:pPr>
        <w:autoSpaceDE w:val="0"/>
        <w:autoSpaceDN w:val="0"/>
        <w:adjustRightInd w:val="0"/>
        <w:ind w:right="252" w:firstLine="540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</w:p>
    <w:p w:rsidR="00CD2F26" w:rsidRPr="00CD2F26" w:rsidRDefault="00CD2F26" w:rsidP="00CD2F26">
      <w:pPr>
        <w:tabs>
          <w:tab w:val="left" w:pos="567"/>
        </w:tabs>
        <w:autoSpaceDE w:val="0"/>
        <w:autoSpaceDN w:val="0"/>
        <w:adjustRightInd w:val="0"/>
        <w:ind w:left="567" w:right="252"/>
        <w:jc w:val="both"/>
        <w:rPr>
          <w:color w:val="000000"/>
          <w:lang w:eastAsia="ru-RU"/>
        </w:rPr>
      </w:pPr>
      <w:r w:rsidRPr="00CD2F26">
        <w:rPr>
          <w:color w:val="000000"/>
          <w:lang w:eastAsia="ru-RU"/>
        </w:rPr>
        <w:t>Сумма ассигнований, выделенная на текущий год (для казенных учреждений)/сумма, предусмотренная Планом финансово-хозяйственной деятельности (для бюджетных учреждений) _________________ рублей.</w:t>
      </w:r>
    </w:p>
    <w:p w:rsidR="00CD2F26" w:rsidRPr="00CD2F26" w:rsidRDefault="00CD2F26" w:rsidP="00CD2F26">
      <w:pPr>
        <w:tabs>
          <w:tab w:val="left" w:pos="567"/>
        </w:tabs>
        <w:autoSpaceDE w:val="0"/>
        <w:autoSpaceDN w:val="0"/>
        <w:adjustRightInd w:val="0"/>
        <w:ind w:left="567" w:right="252"/>
        <w:jc w:val="both"/>
        <w:rPr>
          <w:color w:val="000000"/>
          <w:lang w:eastAsia="ru-RU"/>
        </w:rPr>
      </w:pPr>
      <w:r w:rsidRPr="00CD2F26">
        <w:rPr>
          <w:color w:val="000000"/>
          <w:lang w:eastAsia="ru-RU"/>
        </w:rPr>
        <w:t>Сумма выделенных бюджетных ассигнований (для казенных учреждений)/сумма, предусмотренная Планом финансово-хозяйственной деятельности (для бюджетных учреждений), с учетом ранее заключенных договоров и принятых обязательств _________________ рублей.</w:t>
      </w:r>
    </w:p>
    <w:p w:rsidR="00CD2F26" w:rsidRPr="00CD2F26" w:rsidRDefault="00CD2F26" w:rsidP="00CD2F26">
      <w:pPr>
        <w:autoSpaceDE w:val="0"/>
        <w:autoSpaceDN w:val="0"/>
        <w:adjustRightInd w:val="0"/>
        <w:ind w:left="567" w:right="252"/>
        <w:jc w:val="both"/>
        <w:rPr>
          <w:color w:val="000000"/>
          <w:lang w:eastAsia="ru-RU"/>
        </w:rPr>
      </w:pPr>
      <w:r w:rsidRPr="00CD2F26">
        <w:rPr>
          <w:color w:val="000000"/>
          <w:lang w:eastAsia="ru-RU"/>
        </w:rPr>
        <w:t>Начальная (максимальная) цена контракта ___________ рублей.</w:t>
      </w:r>
    </w:p>
    <w:p w:rsidR="00CD2F26" w:rsidRPr="00CD2F26" w:rsidRDefault="00CD2F26" w:rsidP="00CD2F26">
      <w:pPr>
        <w:autoSpaceDE w:val="0"/>
        <w:autoSpaceDN w:val="0"/>
        <w:adjustRightInd w:val="0"/>
        <w:ind w:left="567" w:right="252"/>
        <w:jc w:val="both"/>
        <w:rPr>
          <w:color w:val="000000"/>
          <w:lang w:eastAsia="ru-RU"/>
        </w:rPr>
      </w:pPr>
      <w:r w:rsidRPr="00CD2F26">
        <w:rPr>
          <w:color w:val="000000"/>
          <w:lang w:eastAsia="ru-RU"/>
        </w:rPr>
        <w:lastRenderedPageBreak/>
        <w:t>Обоснование начальной (максимальной) цены контракта ______________________________</w:t>
      </w:r>
    </w:p>
    <w:p w:rsidR="00CD2F26" w:rsidRPr="00CD2F26" w:rsidRDefault="00CD2F26" w:rsidP="00CD2F26">
      <w:pPr>
        <w:tabs>
          <w:tab w:val="left" w:pos="567"/>
        </w:tabs>
        <w:autoSpaceDE w:val="0"/>
        <w:autoSpaceDN w:val="0"/>
        <w:adjustRightInd w:val="0"/>
        <w:ind w:left="567" w:right="252"/>
        <w:jc w:val="both"/>
        <w:rPr>
          <w:color w:val="000000"/>
          <w:lang w:eastAsia="ru-RU"/>
        </w:rPr>
      </w:pPr>
      <w:r w:rsidRPr="00CD2F26">
        <w:rPr>
          <w:color w:val="000000"/>
          <w:lang w:eastAsia="ru-RU"/>
        </w:rPr>
        <w:t>Порядок формирования цены контракта, в том числе с учетом или без учета расходов на перевозку, страхование, уплату таможенных пошлин _________________________________.</w:t>
      </w:r>
    </w:p>
    <w:p w:rsidR="00CD2F26" w:rsidRPr="00CD2F26" w:rsidRDefault="00CD2F26" w:rsidP="00CD2F26">
      <w:pPr>
        <w:tabs>
          <w:tab w:val="left" w:pos="567"/>
        </w:tabs>
        <w:autoSpaceDE w:val="0"/>
        <w:autoSpaceDN w:val="0"/>
        <w:adjustRightInd w:val="0"/>
        <w:ind w:left="567" w:right="252"/>
        <w:jc w:val="both"/>
        <w:rPr>
          <w:color w:val="000000"/>
          <w:lang w:eastAsia="ru-RU"/>
        </w:rPr>
      </w:pPr>
      <w:r w:rsidRPr="00CD2F26">
        <w:rPr>
          <w:color w:val="000000"/>
          <w:lang w:eastAsia="ru-RU"/>
        </w:rPr>
        <w:t>Источник финансирования заказа _________________________.</w:t>
      </w:r>
    </w:p>
    <w:p w:rsidR="00CD2F26" w:rsidRPr="00CD2F26" w:rsidRDefault="00CD2F26" w:rsidP="00CD2F26">
      <w:pPr>
        <w:tabs>
          <w:tab w:val="left" w:pos="567"/>
        </w:tabs>
        <w:autoSpaceDE w:val="0"/>
        <w:autoSpaceDN w:val="0"/>
        <w:adjustRightInd w:val="0"/>
        <w:ind w:left="567" w:right="252"/>
        <w:jc w:val="both"/>
        <w:rPr>
          <w:color w:val="000000"/>
          <w:lang w:eastAsia="ru-RU"/>
        </w:rPr>
      </w:pPr>
      <w:r w:rsidRPr="00CD2F26">
        <w:rPr>
          <w:color w:val="000000"/>
          <w:lang w:eastAsia="ru-RU"/>
        </w:rPr>
        <w:t>Наличие типового контракта ____________________________.</w:t>
      </w:r>
    </w:p>
    <w:p w:rsidR="00CD2F26" w:rsidRPr="00CD2F26" w:rsidRDefault="00CD2F26" w:rsidP="00CD2F26">
      <w:pPr>
        <w:tabs>
          <w:tab w:val="left" w:pos="567"/>
        </w:tabs>
        <w:autoSpaceDE w:val="0"/>
        <w:autoSpaceDN w:val="0"/>
        <w:adjustRightInd w:val="0"/>
        <w:ind w:left="567" w:right="252"/>
        <w:jc w:val="both"/>
        <w:rPr>
          <w:color w:val="000000"/>
          <w:lang w:eastAsia="ru-RU"/>
        </w:rPr>
      </w:pPr>
      <w:r w:rsidRPr="00CD2F26">
        <w:rPr>
          <w:color w:val="000000"/>
          <w:lang w:eastAsia="ru-RU"/>
        </w:rPr>
        <w:t>Технические параметры приобретаемого товара __________________________.</w:t>
      </w:r>
    </w:p>
    <w:p w:rsidR="00CD2F26" w:rsidRPr="00CD2F26" w:rsidRDefault="00CD2F26" w:rsidP="00CD2F26">
      <w:pPr>
        <w:tabs>
          <w:tab w:val="left" w:pos="567"/>
        </w:tabs>
        <w:autoSpaceDE w:val="0"/>
        <w:autoSpaceDN w:val="0"/>
        <w:adjustRightInd w:val="0"/>
        <w:ind w:left="567" w:right="252"/>
        <w:jc w:val="both"/>
        <w:rPr>
          <w:color w:val="000000"/>
          <w:lang w:eastAsia="ru-RU"/>
        </w:rPr>
      </w:pPr>
      <w:r w:rsidRPr="00CD2F26">
        <w:rPr>
          <w:color w:val="000000"/>
          <w:lang w:eastAsia="ru-RU"/>
        </w:rPr>
        <w:t>Требования к размерам ________________________________________.</w:t>
      </w:r>
    </w:p>
    <w:p w:rsidR="00CD2F26" w:rsidRPr="00CD2F26" w:rsidRDefault="00CD2F26" w:rsidP="00CD2F26">
      <w:pPr>
        <w:tabs>
          <w:tab w:val="left" w:pos="567"/>
        </w:tabs>
        <w:autoSpaceDE w:val="0"/>
        <w:autoSpaceDN w:val="0"/>
        <w:adjustRightInd w:val="0"/>
        <w:ind w:left="567" w:right="252"/>
        <w:jc w:val="both"/>
        <w:rPr>
          <w:color w:val="000000"/>
          <w:lang w:eastAsia="ru-RU"/>
        </w:rPr>
      </w:pPr>
      <w:r w:rsidRPr="00CD2F26">
        <w:rPr>
          <w:color w:val="000000"/>
          <w:lang w:eastAsia="ru-RU"/>
        </w:rPr>
        <w:t>Наличие гигиенического сертификата _________________.</w:t>
      </w:r>
    </w:p>
    <w:p w:rsidR="0003304C" w:rsidRPr="00CD2F26" w:rsidRDefault="0003304C" w:rsidP="0003304C">
      <w:pPr>
        <w:autoSpaceDE w:val="0"/>
        <w:autoSpaceDN w:val="0"/>
        <w:adjustRightInd w:val="0"/>
        <w:ind w:left="567" w:right="252"/>
        <w:jc w:val="both"/>
        <w:rPr>
          <w:color w:val="000000"/>
          <w:lang w:eastAsia="ru-RU"/>
        </w:rPr>
      </w:pPr>
      <w:r w:rsidRPr="00CD2F26">
        <w:rPr>
          <w:color w:val="000000"/>
          <w:lang w:eastAsia="ru-RU"/>
        </w:rPr>
        <w:t>Наличие лицензии (СРО) (с указанием пункта, части, статьи НПА)</w:t>
      </w:r>
      <w:r>
        <w:rPr>
          <w:color w:val="000000"/>
          <w:lang w:eastAsia="ru-RU"/>
        </w:rPr>
        <w:t xml:space="preserve"> (при наличии)</w:t>
      </w:r>
      <w:r w:rsidRPr="00CD2F26">
        <w:rPr>
          <w:color w:val="000000"/>
          <w:lang w:eastAsia="ru-RU"/>
        </w:rPr>
        <w:t xml:space="preserve"> ____________________.</w:t>
      </w:r>
    </w:p>
    <w:p w:rsidR="0003304C" w:rsidRDefault="0003304C" w:rsidP="0003304C">
      <w:pPr>
        <w:autoSpaceDE w:val="0"/>
        <w:autoSpaceDN w:val="0"/>
        <w:adjustRightInd w:val="0"/>
        <w:ind w:left="567" w:right="252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Дополнительные требования к участникам закупки, установленные</w:t>
      </w:r>
      <w:r w:rsidRPr="00CF3288">
        <w:t xml:space="preserve"> </w:t>
      </w:r>
      <w:r>
        <w:t xml:space="preserve">ч. 2 ст. 31 </w:t>
      </w:r>
      <w:r w:rsidRPr="00CF3288">
        <w:rPr>
          <w:color w:val="000000"/>
          <w:lang w:eastAsia="ru-RU"/>
        </w:rPr>
        <w:t>Федеральн</w:t>
      </w:r>
      <w:r>
        <w:rPr>
          <w:color w:val="000000"/>
          <w:lang w:eastAsia="ru-RU"/>
        </w:rPr>
        <w:t>ого</w:t>
      </w:r>
      <w:r w:rsidRPr="00CF3288">
        <w:rPr>
          <w:color w:val="000000"/>
          <w:lang w:eastAsia="ru-RU"/>
        </w:rPr>
        <w:t xml:space="preserve"> закон</w:t>
      </w:r>
      <w:r>
        <w:rPr>
          <w:color w:val="000000"/>
          <w:lang w:eastAsia="ru-RU"/>
        </w:rPr>
        <w:t>а</w:t>
      </w:r>
      <w:r w:rsidRPr="00CF3288">
        <w:rPr>
          <w:color w:val="000000"/>
          <w:lang w:eastAsia="ru-RU"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color w:val="000000"/>
          <w:lang w:eastAsia="ru-RU"/>
        </w:rPr>
        <w:t xml:space="preserve"> (при наличии)</w:t>
      </w:r>
      <w:r w:rsidR="00ED63E3">
        <w:rPr>
          <w:color w:val="000000"/>
          <w:lang w:eastAsia="ru-RU"/>
        </w:rPr>
        <w:t xml:space="preserve"> _________________</w:t>
      </w:r>
    </w:p>
    <w:p w:rsidR="0003304C" w:rsidRDefault="0003304C" w:rsidP="0003304C">
      <w:pPr>
        <w:autoSpaceDE w:val="0"/>
        <w:autoSpaceDN w:val="0"/>
        <w:adjustRightInd w:val="0"/>
        <w:ind w:left="567" w:right="252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Ограничения и запреты для участников закупки, установленные</w:t>
      </w:r>
      <w:r w:rsidRPr="00CF3288">
        <w:t xml:space="preserve"> </w:t>
      </w:r>
      <w:r>
        <w:t xml:space="preserve">ст. 14 </w:t>
      </w:r>
      <w:r w:rsidRPr="00CF3288">
        <w:rPr>
          <w:color w:val="000000"/>
          <w:lang w:eastAsia="ru-RU"/>
        </w:rPr>
        <w:t>Федеральн</w:t>
      </w:r>
      <w:r>
        <w:rPr>
          <w:color w:val="000000"/>
          <w:lang w:eastAsia="ru-RU"/>
        </w:rPr>
        <w:t>ого</w:t>
      </w:r>
      <w:r w:rsidRPr="00CF3288">
        <w:rPr>
          <w:color w:val="000000"/>
          <w:lang w:eastAsia="ru-RU"/>
        </w:rPr>
        <w:t xml:space="preserve"> закон</w:t>
      </w:r>
      <w:r>
        <w:rPr>
          <w:color w:val="000000"/>
          <w:lang w:eastAsia="ru-RU"/>
        </w:rPr>
        <w:t>а</w:t>
      </w:r>
      <w:r w:rsidRPr="00CF3288">
        <w:rPr>
          <w:color w:val="000000"/>
          <w:lang w:eastAsia="ru-RU"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color w:val="000000"/>
          <w:lang w:eastAsia="ru-RU"/>
        </w:rPr>
        <w:t xml:space="preserve"> (при наличии)</w:t>
      </w:r>
      <w:r w:rsidR="00ED63E3">
        <w:rPr>
          <w:color w:val="000000"/>
          <w:lang w:eastAsia="ru-RU"/>
        </w:rPr>
        <w:t xml:space="preserve"> _________</w:t>
      </w:r>
    </w:p>
    <w:p w:rsidR="0003304C" w:rsidRDefault="0003304C" w:rsidP="0003304C">
      <w:pPr>
        <w:autoSpaceDE w:val="0"/>
        <w:autoSpaceDN w:val="0"/>
        <w:adjustRightInd w:val="0"/>
        <w:ind w:left="567" w:right="252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Преимущества для участников закупки, установленные ст.28-29 </w:t>
      </w:r>
      <w:r w:rsidRPr="00CF3288">
        <w:rPr>
          <w:color w:val="000000"/>
          <w:lang w:eastAsia="ru-RU"/>
        </w:rPr>
        <w:t>Федеральн</w:t>
      </w:r>
      <w:r>
        <w:rPr>
          <w:color w:val="000000"/>
          <w:lang w:eastAsia="ru-RU"/>
        </w:rPr>
        <w:t>ого</w:t>
      </w:r>
      <w:r w:rsidRPr="00CF3288">
        <w:rPr>
          <w:color w:val="000000"/>
          <w:lang w:eastAsia="ru-RU"/>
        </w:rPr>
        <w:t xml:space="preserve"> закон</w:t>
      </w:r>
      <w:r>
        <w:rPr>
          <w:color w:val="000000"/>
          <w:lang w:eastAsia="ru-RU"/>
        </w:rPr>
        <w:t>а</w:t>
      </w:r>
      <w:r w:rsidRPr="00CF3288">
        <w:rPr>
          <w:color w:val="000000"/>
          <w:lang w:eastAsia="ru-RU"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color w:val="000000"/>
          <w:lang w:eastAsia="ru-RU"/>
        </w:rPr>
        <w:t xml:space="preserve"> (при наличии)</w:t>
      </w:r>
      <w:r w:rsidR="00ED63E3">
        <w:rPr>
          <w:color w:val="000000"/>
          <w:lang w:eastAsia="ru-RU"/>
        </w:rPr>
        <w:t xml:space="preserve"> _________</w:t>
      </w:r>
    </w:p>
    <w:p w:rsidR="0003304C" w:rsidRDefault="0003304C" w:rsidP="0003304C">
      <w:pPr>
        <w:autoSpaceDE w:val="0"/>
        <w:autoSpaceDN w:val="0"/>
        <w:adjustRightInd w:val="0"/>
        <w:ind w:left="567" w:right="252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Ограничения участников закупки, установленные ст.30 </w:t>
      </w:r>
      <w:r w:rsidRPr="001627E1">
        <w:rPr>
          <w:color w:val="000000"/>
          <w:lang w:eastAsia="ru-RU"/>
        </w:rPr>
        <w:t>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(при наличии)</w:t>
      </w:r>
      <w:r w:rsidR="00ED63E3">
        <w:rPr>
          <w:color w:val="000000"/>
          <w:lang w:eastAsia="ru-RU"/>
        </w:rPr>
        <w:t xml:space="preserve"> _______________________</w:t>
      </w:r>
    </w:p>
    <w:p w:rsidR="00CD2F26" w:rsidRPr="00CD2F26" w:rsidRDefault="00CD2F26" w:rsidP="00CD2F26">
      <w:pPr>
        <w:tabs>
          <w:tab w:val="left" w:pos="567"/>
        </w:tabs>
        <w:autoSpaceDE w:val="0"/>
        <w:autoSpaceDN w:val="0"/>
        <w:adjustRightInd w:val="0"/>
        <w:ind w:left="567" w:right="252"/>
        <w:jc w:val="both"/>
        <w:rPr>
          <w:color w:val="000000"/>
          <w:lang w:eastAsia="ru-RU"/>
        </w:rPr>
      </w:pPr>
      <w:r w:rsidRPr="00CD2F26">
        <w:rPr>
          <w:color w:val="000000"/>
          <w:lang w:eastAsia="ru-RU"/>
        </w:rPr>
        <w:t>Упаковка ___________________________.</w:t>
      </w:r>
    </w:p>
    <w:p w:rsidR="00CD2F26" w:rsidRPr="00CD2F26" w:rsidRDefault="00CD2F26" w:rsidP="00CD2F26">
      <w:pPr>
        <w:tabs>
          <w:tab w:val="left" w:pos="567"/>
        </w:tabs>
        <w:autoSpaceDE w:val="0"/>
        <w:autoSpaceDN w:val="0"/>
        <w:adjustRightInd w:val="0"/>
        <w:ind w:left="567" w:right="252"/>
        <w:jc w:val="both"/>
        <w:rPr>
          <w:color w:val="000000"/>
          <w:lang w:eastAsia="ru-RU"/>
        </w:rPr>
      </w:pPr>
      <w:r w:rsidRPr="00CD2F26">
        <w:rPr>
          <w:color w:val="000000"/>
          <w:lang w:eastAsia="ru-RU"/>
        </w:rPr>
        <w:t>Поставка ___________________________.</w:t>
      </w:r>
    </w:p>
    <w:p w:rsidR="00CD2F26" w:rsidRPr="00CD2F26" w:rsidRDefault="00CD2F26" w:rsidP="00CD2F26">
      <w:pPr>
        <w:tabs>
          <w:tab w:val="left" w:pos="567"/>
        </w:tabs>
        <w:autoSpaceDE w:val="0"/>
        <w:autoSpaceDN w:val="0"/>
        <w:adjustRightInd w:val="0"/>
        <w:ind w:left="567" w:right="252"/>
        <w:jc w:val="both"/>
        <w:rPr>
          <w:color w:val="000000"/>
          <w:lang w:eastAsia="ru-RU"/>
        </w:rPr>
      </w:pPr>
      <w:r w:rsidRPr="00CD2F26">
        <w:rPr>
          <w:color w:val="000000"/>
          <w:lang w:eastAsia="ru-RU"/>
        </w:rPr>
        <w:t>График поставки ____________________________ (в случае не единовременной поставки  спецификацию необходимо подавать  с  разбивкой  товаров и услуг согласно графику поставки).</w:t>
      </w:r>
    </w:p>
    <w:p w:rsidR="00CD2F26" w:rsidRPr="00CD2F26" w:rsidRDefault="00CD2F26" w:rsidP="00CD2F26">
      <w:pPr>
        <w:tabs>
          <w:tab w:val="left" w:pos="567"/>
        </w:tabs>
        <w:autoSpaceDE w:val="0"/>
        <w:autoSpaceDN w:val="0"/>
        <w:adjustRightInd w:val="0"/>
        <w:ind w:left="567" w:right="252"/>
        <w:jc w:val="both"/>
        <w:rPr>
          <w:color w:val="000000"/>
          <w:lang w:eastAsia="ru-RU"/>
        </w:rPr>
      </w:pPr>
      <w:r w:rsidRPr="00CD2F26">
        <w:rPr>
          <w:color w:val="000000"/>
          <w:lang w:eastAsia="ru-RU"/>
        </w:rPr>
        <w:t xml:space="preserve">Доставка </w:t>
      </w:r>
      <w:proofErr w:type="gramStart"/>
      <w:r w:rsidRPr="00CD2F26">
        <w:rPr>
          <w:color w:val="000000"/>
          <w:lang w:eastAsia="ru-RU"/>
        </w:rPr>
        <w:t>до</w:t>
      </w:r>
      <w:proofErr w:type="gramEnd"/>
      <w:r w:rsidRPr="00CD2F26">
        <w:rPr>
          <w:color w:val="000000"/>
          <w:lang w:eastAsia="ru-RU"/>
        </w:rPr>
        <w:t xml:space="preserve"> ____________________________ (указать, включается или нет </w:t>
      </w:r>
      <w:proofErr w:type="gramStart"/>
      <w:r w:rsidRPr="00CD2F26">
        <w:rPr>
          <w:color w:val="000000"/>
          <w:lang w:eastAsia="ru-RU"/>
        </w:rPr>
        <w:t>в</w:t>
      </w:r>
      <w:proofErr w:type="gramEnd"/>
      <w:r w:rsidRPr="00CD2F26">
        <w:rPr>
          <w:color w:val="000000"/>
          <w:lang w:eastAsia="ru-RU"/>
        </w:rPr>
        <w:t xml:space="preserve"> стоимость товара).</w:t>
      </w:r>
    </w:p>
    <w:p w:rsidR="00CD2F26" w:rsidRPr="00CD2F26" w:rsidRDefault="00CD2F26" w:rsidP="00CD2F26">
      <w:pPr>
        <w:tabs>
          <w:tab w:val="left" w:pos="567"/>
        </w:tabs>
        <w:autoSpaceDE w:val="0"/>
        <w:autoSpaceDN w:val="0"/>
        <w:adjustRightInd w:val="0"/>
        <w:ind w:left="567" w:right="252"/>
        <w:rPr>
          <w:color w:val="000000"/>
          <w:lang w:eastAsia="ru-RU"/>
        </w:rPr>
      </w:pPr>
      <w:r w:rsidRPr="00CD2F26">
        <w:rPr>
          <w:color w:val="000000"/>
          <w:lang w:eastAsia="ru-RU"/>
        </w:rPr>
        <w:t>Порядок  осуществления  заказчиком  приемки  поставляемых  товаров на соответствие их количества, комплектности, объема и качества __.</w:t>
      </w:r>
    </w:p>
    <w:p w:rsidR="00CD2F26" w:rsidRPr="00CD2F26" w:rsidRDefault="00CD2F26" w:rsidP="00CD2F26">
      <w:pPr>
        <w:tabs>
          <w:tab w:val="left" w:pos="567"/>
        </w:tabs>
        <w:autoSpaceDE w:val="0"/>
        <w:autoSpaceDN w:val="0"/>
        <w:adjustRightInd w:val="0"/>
        <w:ind w:left="567" w:right="252"/>
        <w:rPr>
          <w:color w:val="000000"/>
          <w:lang w:eastAsia="ru-RU"/>
        </w:rPr>
      </w:pPr>
      <w:r w:rsidRPr="00CD2F26">
        <w:rPr>
          <w:color w:val="000000"/>
          <w:lang w:eastAsia="ru-RU"/>
        </w:rPr>
        <w:t>Периодичность и порядок расчетов ______________________________________.</w:t>
      </w:r>
    </w:p>
    <w:p w:rsidR="00CD2F26" w:rsidRPr="00CD2F26" w:rsidRDefault="00CD2F26" w:rsidP="00CD2F26">
      <w:pPr>
        <w:tabs>
          <w:tab w:val="left" w:pos="567"/>
        </w:tabs>
        <w:autoSpaceDE w:val="0"/>
        <w:autoSpaceDN w:val="0"/>
        <w:adjustRightInd w:val="0"/>
        <w:ind w:left="567" w:right="252"/>
        <w:rPr>
          <w:color w:val="000000"/>
          <w:lang w:eastAsia="ru-RU"/>
        </w:rPr>
      </w:pPr>
      <w:r w:rsidRPr="00CD2F26">
        <w:rPr>
          <w:color w:val="000000"/>
          <w:lang w:eastAsia="ru-RU"/>
        </w:rPr>
        <w:t>Налоги и пошлины ______________________________________________________.</w:t>
      </w:r>
    </w:p>
    <w:p w:rsidR="00CD2F26" w:rsidRPr="00CD2F26" w:rsidRDefault="00CD2F26" w:rsidP="00CD2F26">
      <w:pPr>
        <w:tabs>
          <w:tab w:val="left" w:pos="567"/>
        </w:tabs>
        <w:autoSpaceDE w:val="0"/>
        <w:autoSpaceDN w:val="0"/>
        <w:adjustRightInd w:val="0"/>
        <w:ind w:left="567" w:right="252"/>
        <w:rPr>
          <w:color w:val="000000"/>
          <w:lang w:eastAsia="ru-RU"/>
        </w:rPr>
      </w:pPr>
      <w:r w:rsidRPr="00CD2F26">
        <w:rPr>
          <w:color w:val="000000"/>
          <w:lang w:eastAsia="ru-RU"/>
        </w:rPr>
        <w:t>Срок действия гарантии ________________________________________________.</w:t>
      </w:r>
    </w:p>
    <w:p w:rsidR="00CD2F26" w:rsidRPr="00CD2F26" w:rsidRDefault="00CD2F26" w:rsidP="00CD2F26">
      <w:pPr>
        <w:tabs>
          <w:tab w:val="left" w:pos="567"/>
        </w:tabs>
        <w:autoSpaceDE w:val="0"/>
        <w:autoSpaceDN w:val="0"/>
        <w:adjustRightInd w:val="0"/>
        <w:ind w:left="567" w:right="252"/>
        <w:rPr>
          <w:color w:val="000000"/>
          <w:lang w:eastAsia="ru-RU"/>
        </w:rPr>
      </w:pPr>
      <w:r w:rsidRPr="00CD2F26">
        <w:rPr>
          <w:color w:val="000000"/>
          <w:lang w:eastAsia="ru-RU"/>
        </w:rPr>
        <w:t>Обязанности поставщика ________________________________________.</w:t>
      </w:r>
    </w:p>
    <w:p w:rsidR="00CD2F26" w:rsidRPr="00CD2F26" w:rsidRDefault="00CD2F26" w:rsidP="00CD2F26">
      <w:pPr>
        <w:tabs>
          <w:tab w:val="left" w:pos="567"/>
        </w:tabs>
        <w:autoSpaceDE w:val="0"/>
        <w:autoSpaceDN w:val="0"/>
        <w:adjustRightInd w:val="0"/>
        <w:ind w:left="567" w:right="252"/>
        <w:rPr>
          <w:color w:val="000000"/>
          <w:lang w:eastAsia="ru-RU"/>
        </w:rPr>
      </w:pPr>
      <w:r w:rsidRPr="00CD2F26">
        <w:rPr>
          <w:color w:val="000000"/>
          <w:lang w:eastAsia="ru-RU"/>
        </w:rPr>
        <w:t>Ответственность ___________________________________________</w:t>
      </w:r>
    </w:p>
    <w:p w:rsidR="00CD2F26" w:rsidRPr="00CD2F26" w:rsidRDefault="00CD2F26" w:rsidP="00CD2F26">
      <w:pPr>
        <w:tabs>
          <w:tab w:val="left" w:pos="567"/>
        </w:tabs>
        <w:autoSpaceDE w:val="0"/>
        <w:autoSpaceDN w:val="0"/>
        <w:adjustRightInd w:val="0"/>
        <w:ind w:left="567" w:right="252"/>
        <w:rPr>
          <w:color w:val="000000"/>
          <w:lang w:eastAsia="ru-RU"/>
        </w:rPr>
      </w:pPr>
      <w:r w:rsidRPr="00CD2F26">
        <w:rPr>
          <w:color w:val="000000"/>
          <w:lang w:eastAsia="ru-RU"/>
        </w:rPr>
        <w:t>Срок действия контракта ___________________________________</w:t>
      </w:r>
    </w:p>
    <w:p w:rsidR="00CD2F26" w:rsidRPr="00CD2F26" w:rsidRDefault="00CD2F26" w:rsidP="00CD2F26">
      <w:pPr>
        <w:tabs>
          <w:tab w:val="left" w:pos="567"/>
        </w:tabs>
        <w:autoSpaceDE w:val="0"/>
        <w:autoSpaceDN w:val="0"/>
        <w:adjustRightInd w:val="0"/>
        <w:ind w:left="567" w:right="252"/>
        <w:rPr>
          <w:color w:val="000000"/>
          <w:lang w:eastAsia="ru-RU"/>
        </w:rPr>
      </w:pPr>
      <w:r w:rsidRPr="00CD2F26">
        <w:rPr>
          <w:color w:val="000000"/>
          <w:lang w:eastAsia="ru-RU"/>
        </w:rPr>
        <w:t>Реквизиты Заказчика ______________________________</w:t>
      </w:r>
    </w:p>
    <w:p w:rsidR="00CD2F26" w:rsidRPr="00CD2F26" w:rsidRDefault="00CD2F26" w:rsidP="00CD2F26">
      <w:pPr>
        <w:tabs>
          <w:tab w:val="left" w:pos="567"/>
        </w:tabs>
        <w:autoSpaceDE w:val="0"/>
        <w:autoSpaceDN w:val="0"/>
        <w:adjustRightInd w:val="0"/>
        <w:ind w:left="567" w:right="252"/>
        <w:rPr>
          <w:color w:val="000000"/>
          <w:lang w:eastAsia="ru-RU"/>
        </w:rPr>
      </w:pPr>
      <w:r w:rsidRPr="00CD2F26">
        <w:rPr>
          <w:color w:val="000000"/>
          <w:lang w:eastAsia="ru-RU"/>
        </w:rPr>
        <w:lastRenderedPageBreak/>
        <w:t>Приложение: типовой контракт, проект контракта</w:t>
      </w:r>
    </w:p>
    <w:p w:rsidR="00CD2F26" w:rsidRPr="00CD2F26" w:rsidRDefault="00CD2F26" w:rsidP="00CD2F26">
      <w:pPr>
        <w:tabs>
          <w:tab w:val="left" w:pos="567"/>
        </w:tabs>
        <w:autoSpaceDE w:val="0"/>
        <w:autoSpaceDN w:val="0"/>
        <w:adjustRightInd w:val="0"/>
        <w:ind w:left="567" w:right="252"/>
        <w:rPr>
          <w:color w:val="000000"/>
          <w:lang w:eastAsia="ru-RU"/>
        </w:rPr>
      </w:pPr>
      <w:r w:rsidRPr="00CD2F26">
        <w:rPr>
          <w:color w:val="000000"/>
          <w:lang w:eastAsia="ru-RU"/>
        </w:rPr>
        <w:t>ОКПД 2 _________________________</w:t>
      </w:r>
    </w:p>
    <w:p w:rsidR="00CD2F26" w:rsidRPr="00CD2F26" w:rsidRDefault="00CD2F26" w:rsidP="00CD2F26">
      <w:pPr>
        <w:autoSpaceDE w:val="0"/>
        <w:autoSpaceDN w:val="0"/>
        <w:adjustRightInd w:val="0"/>
        <w:ind w:left="567" w:right="252"/>
        <w:jc w:val="both"/>
        <w:rPr>
          <w:color w:val="000000"/>
          <w:lang w:eastAsia="ru-RU"/>
        </w:rPr>
      </w:pPr>
      <w:r w:rsidRPr="00CD2F26">
        <w:rPr>
          <w:color w:val="000000"/>
          <w:lang w:eastAsia="ru-RU"/>
        </w:rPr>
        <w:t>Идентификационный код закупки _____________________</w:t>
      </w:r>
    </w:p>
    <w:p w:rsidR="00A06937" w:rsidRDefault="00A06937" w:rsidP="00A06937">
      <w:pPr>
        <w:autoSpaceDE w:val="0"/>
        <w:autoSpaceDN w:val="0"/>
        <w:adjustRightInd w:val="0"/>
        <w:ind w:left="567" w:right="252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Размер обеспечения заявки (при наличии) %____________________</w:t>
      </w:r>
    </w:p>
    <w:p w:rsidR="00A06937" w:rsidRDefault="00A06937" w:rsidP="00A06937">
      <w:pPr>
        <w:autoSpaceDE w:val="0"/>
        <w:autoSpaceDN w:val="0"/>
        <w:adjustRightInd w:val="0"/>
        <w:ind w:left="567" w:right="252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Размер обеспечения исполнения контракта (при наличии) %__________________</w:t>
      </w:r>
    </w:p>
    <w:p w:rsidR="00A06937" w:rsidRDefault="00A06937" w:rsidP="00A06937">
      <w:pPr>
        <w:autoSpaceDE w:val="0"/>
        <w:autoSpaceDN w:val="0"/>
        <w:adjustRightInd w:val="0"/>
        <w:ind w:left="567" w:right="252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Размер обеспечения исполнения гарантийных обязательств % _____________________</w:t>
      </w:r>
    </w:p>
    <w:p w:rsidR="00A06937" w:rsidRDefault="00A06937" w:rsidP="00A06937">
      <w:pPr>
        <w:tabs>
          <w:tab w:val="left" w:pos="567"/>
        </w:tabs>
        <w:autoSpaceDE w:val="0"/>
        <w:autoSpaceDN w:val="0"/>
        <w:adjustRightInd w:val="0"/>
        <w:ind w:left="567" w:right="252"/>
        <w:rPr>
          <w:color w:val="000000"/>
          <w:lang w:eastAsia="ru-RU"/>
        </w:rPr>
      </w:pPr>
      <w:r>
        <w:rPr>
          <w:color w:val="000000"/>
          <w:lang w:eastAsia="ru-RU"/>
        </w:rPr>
        <w:t>Реквизиты для внесения обеспечения исполнения контракта (гарантийных обязательств)_______________________</w:t>
      </w:r>
    </w:p>
    <w:p w:rsidR="00CD2F26" w:rsidRPr="00CD2F26" w:rsidRDefault="00CD2F26" w:rsidP="00CD2F26">
      <w:pPr>
        <w:tabs>
          <w:tab w:val="left" w:pos="567"/>
        </w:tabs>
        <w:autoSpaceDE w:val="0"/>
        <w:autoSpaceDN w:val="0"/>
        <w:adjustRightInd w:val="0"/>
        <w:ind w:left="567" w:right="252"/>
        <w:rPr>
          <w:color w:val="000000"/>
          <w:lang w:eastAsia="ru-RU"/>
        </w:rPr>
      </w:pPr>
      <w:r w:rsidRPr="00CD2F26">
        <w:rPr>
          <w:color w:val="000000"/>
          <w:lang w:eastAsia="ru-RU"/>
        </w:rPr>
        <w:t>* Заявка на размещение заказа без листа согласования недействительна.</w:t>
      </w:r>
    </w:p>
    <w:p w:rsidR="00CD2F26" w:rsidRPr="00CD2F26" w:rsidRDefault="00CD2F26" w:rsidP="00CD2F26">
      <w:pPr>
        <w:tabs>
          <w:tab w:val="left" w:pos="567"/>
        </w:tabs>
        <w:autoSpaceDE w:val="0"/>
        <w:autoSpaceDN w:val="0"/>
        <w:adjustRightInd w:val="0"/>
        <w:ind w:left="567" w:right="252"/>
        <w:rPr>
          <w:color w:val="000000"/>
          <w:lang w:eastAsia="ru-RU"/>
        </w:rPr>
      </w:pPr>
      <w:r w:rsidRPr="00CD2F26">
        <w:rPr>
          <w:color w:val="000000"/>
          <w:lang w:eastAsia="ru-RU"/>
        </w:rPr>
        <w:t>Условия  проекта  контракта  должны  полностью соответствовать условиям заявки.</w:t>
      </w:r>
    </w:p>
    <w:p w:rsidR="00CD2F26" w:rsidRPr="00CD2F26" w:rsidRDefault="00CD2F26" w:rsidP="00CD2F26">
      <w:pPr>
        <w:tabs>
          <w:tab w:val="left" w:pos="567"/>
        </w:tabs>
        <w:autoSpaceDE w:val="0"/>
        <w:autoSpaceDN w:val="0"/>
        <w:adjustRightInd w:val="0"/>
        <w:ind w:left="567" w:right="252"/>
        <w:rPr>
          <w:color w:val="000000"/>
          <w:lang w:eastAsia="ru-RU"/>
        </w:rPr>
      </w:pPr>
    </w:p>
    <w:p w:rsidR="00CD2F26" w:rsidRPr="00CD2F26" w:rsidRDefault="00CD2F26" w:rsidP="00CD2F26">
      <w:pPr>
        <w:tabs>
          <w:tab w:val="left" w:pos="567"/>
        </w:tabs>
        <w:autoSpaceDE w:val="0"/>
        <w:autoSpaceDN w:val="0"/>
        <w:adjustRightInd w:val="0"/>
        <w:ind w:left="567" w:right="252"/>
        <w:rPr>
          <w:color w:val="000000"/>
          <w:lang w:eastAsia="ru-RU"/>
        </w:rPr>
      </w:pPr>
      <w:r w:rsidRPr="00CD2F26">
        <w:rPr>
          <w:color w:val="000000"/>
          <w:lang w:eastAsia="ru-RU"/>
        </w:rPr>
        <w:t xml:space="preserve"> Подпись Заказчика ____________________ _____________________</w:t>
      </w:r>
    </w:p>
    <w:p w:rsidR="00CD2F26" w:rsidRPr="00CD2F26" w:rsidRDefault="00CD2F26" w:rsidP="00CD2F26">
      <w:pPr>
        <w:tabs>
          <w:tab w:val="left" w:pos="567"/>
        </w:tabs>
        <w:autoSpaceDE w:val="0"/>
        <w:autoSpaceDN w:val="0"/>
        <w:adjustRightInd w:val="0"/>
        <w:ind w:left="567" w:right="252"/>
        <w:rPr>
          <w:color w:val="000000"/>
          <w:lang w:eastAsia="ru-RU"/>
        </w:rPr>
      </w:pPr>
      <w:r w:rsidRPr="00CD2F26">
        <w:rPr>
          <w:color w:val="000000"/>
          <w:lang w:eastAsia="ru-RU"/>
        </w:rPr>
        <w:t xml:space="preserve">                                                    (Ф.И.О.)</w:t>
      </w:r>
    </w:p>
    <w:p w:rsidR="00CD2F26" w:rsidRPr="00CD2F26" w:rsidRDefault="00CD2F26" w:rsidP="00CD2F26">
      <w:pPr>
        <w:tabs>
          <w:tab w:val="left" w:pos="567"/>
        </w:tabs>
        <w:autoSpaceDE w:val="0"/>
        <w:autoSpaceDN w:val="0"/>
        <w:adjustRightInd w:val="0"/>
        <w:ind w:left="567" w:right="252"/>
        <w:rPr>
          <w:color w:val="000000"/>
          <w:lang w:eastAsia="ru-RU"/>
        </w:rPr>
      </w:pPr>
    </w:p>
    <w:p w:rsidR="00CD2F26" w:rsidRPr="00CD2F26" w:rsidRDefault="00CD2F26" w:rsidP="00CD2F26">
      <w:pPr>
        <w:tabs>
          <w:tab w:val="left" w:pos="567"/>
        </w:tabs>
        <w:autoSpaceDE w:val="0"/>
        <w:autoSpaceDN w:val="0"/>
        <w:adjustRightInd w:val="0"/>
        <w:ind w:left="567" w:right="252"/>
        <w:rPr>
          <w:color w:val="000000"/>
          <w:lang w:eastAsia="ru-RU"/>
        </w:rPr>
      </w:pPr>
      <w:r w:rsidRPr="00CD2F26">
        <w:rPr>
          <w:color w:val="000000"/>
          <w:lang w:eastAsia="ru-RU"/>
        </w:rPr>
        <w:t>Исполнитель ____________________       _____________________</w:t>
      </w:r>
    </w:p>
    <w:p w:rsidR="00CD2F26" w:rsidRPr="00CD2F26" w:rsidRDefault="00CD2F26" w:rsidP="00CD2F26">
      <w:pPr>
        <w:tabs>
          <w:tab w:val="left" w:pos="567"/>
        </w:tabs>
        <w:autoSpaceDE w:val="0"/>
        <w:autoSpaceDN w:val="0"/>
        <w:adjustRightInd w:val="0"/>
        <w:ind w:left="567" w:right="252"/>
        <w:rPr>
          <w:color w:val="000000"/>
          <w:lang w:eastAsia="ru-RU"/>
        </w:rPr>
      </w:pPr>
      <w:r w:rsidRPr="00CD2F26">
        <w:rPr>
          <w:color w:val="000000"/>
          <w:lang w:eastAsia="ru-RU"/>
        </w:rPr>
        <w:t xml:space="preserve">                                      (Ф.И.О.)                            (№ телефона)</w:t>
      </w:r>
    </w:p>
    <w:p w:rsidR="00CD2F26" w:rsidRPr="00CD2F26" w:rsidRDefault="00CD2F26" w:rsidP="00CD2F26">
      <w:pPr>
        <w:autoSpaceDE w:val="0"/>
        <w:autoSpaceDN w:val="0"/>
        <w:adjustRightInd w:val="0"/>
        <w:ind w:right="252"/>
        <w:rPr>
          <w:color w:val="000000"/>
          <w:lang w:eastAsia="ru-RU"/>
        </w:rPr>
      </w:pPr>
      <w:r w:rsidRPr="00CD2F26">
        <w:rPr>
          <w:color w:val="000000"/>
          <w:lang w:eastAsia="ru-RU"/>
        </w:rPr>
        <w:t xml:space="preserve">                                                                                                        </w:t>
      </w:r>
    </w:p>
    <w:p w:rsidR="00CD2F26" w:rsidRPr="00CD2F26" w:rsidRDefault="00CD2F26" w:rsidP="00CD2F26">
      <w:pPr>
        <w:autoSpaceDE w:val="0"/>
        <w:autoSpaceDN w:val="0"/>
        <w:adjustRightInd w:val="0"/>
        <w:ind w:right="252"/>
        <w:rPr>
          <w:color w:val="000000"/>
          <w:lang w:eastAsia="ru-RU"/>
        </w:rPr>
      </w:pPr>
    </w:p>
    <w:p w:rsidR="00A06937" w:rsidRDefault="00A06937" w:rsidP="00CD2F26">
      <w:pPr>
        <w:autoSpaceDE w:val="0"/>
        <w:autoSpaceDN w:val="0"/>
        <w:adjustRightInd w:val="0"/>
        <w:ind w:right="252"/>
        <w:jc w:val="center"/>
        <w:rPr>
          <w:color w:val="000000"/>
          <w:lang w:eastAsia="ru-RU"/>
        </w:rPr>
      </w:pPr>
    </w:p>
    <w:p w:rsidR="00A06937" w:rsidRDefault="00A06937" w:rsidP="00CD2F26">
      <w:pPr>
        <w:autoSpaceDE w:val="0"/>
        <w:autoSpaceDN w:val="0"/>
        <w:adjustRightInd w:val="0"/>
        <w:ind w:right="252"/>
        <w:jc w:val="center"/>
        <w:rPr>
          <w:color w:val="000000"/>
          <w:lang w:eastAsia="ru-RU"/>
        </w:rPr>
      </w:pPr>
    </w:p>
    <w:p w:rsidR="00A06937" w:rsidRDefault="00A06937" w:rsidP="00CD2F26">
      <w:pPr>
        <w:autoSpaceDE w:val="0"/>
        <w:autoSpaceDN w:val="0"/>
        <w:adjustRightInd w:val="0"/>
        <w:ind w:right="252"/>
        <w:jc w:val="center"/>
        <w:rPr>
          <w:color w:val="000000"/>
          <w:lang w:eastAsia="ru-RU"/>
        </w:rPr>
      </w:pPr>
    </w:p>
    <w:p w:rsidR="00A06937" w:rsidRDefault="00A06937" w:rsidP="00CD2F26">
      <w:pPr>
        <w:autoSpaceDE w:val="0"/>
        <w:autoSpaceDN w:val="0"/>
        <w:adjustRightInd w:val="0"/>
        <w:ind w:right="252"/>
        <w:jc w:val="center"/>
        <w:rPr>
          <w:color w:val="000000"/>
          <w:lang w:eastAsia="ru-RU"/>
        </w:rPr>
      </w:pPr>
    </w:p>
    <w:p w:rsidR="00A06937" w:rsidRDefault="00A06937" w:rsidP="00CD2F26">
      <w:pPr>
        <w:autoSpaceDE w:val="0"/>
        <w:autoSpaceDN w:val="0"/>
        <w:adjustRightInd w:val="0"/>
        <w:ind w:right="252"/>
        <w:jc w:val="center"/>
        <w:rPr>
          <w:color w:val="000000"/>
          <w:lang w:eastAsia="ru-RU"/>
        </w:rPr>
      </w:pPr>
    </w:p>
    <w:p w:rsidR="00A06937" w:rsidRDefault="00A06937" w:rsidP="00CD2F26">
      <w:pPr>
        <w:autoSpaceDE w:val="0"/>
        <w:autoSpaceDN w:val="0"/>
        <w:adjustRightInd w:val="0"/>
        <w:ind w:right="252"/>
        <w:jc w:val="center"/>
        <w:rPr>
          <w:color w:val="000000"/>
          <w:lang w:eastAsia="ru-RU"/>
        </w:rPr>
      </w:pPr>
    </w:p>
    <w:p w:rsidR="00A06937" w:rsidRDefault="00A06937" w:rsidP="00CD2F26">
      <w:pPr>
        <w:autoSpaceDE w:val="0"/>
        <w:autoSpaceDN w:val="0"/>
        <w:adjustRightInd w:val="0"/>
        <w:ind w:right="252"/>
        <w:jc w:val="center"/>
        <w:rPr>
          <w:color w:val="000000"/>
          <w:lang w:eastAsia="ru-RU"/>
        </w:rPr>
      </w:pPr>
    </w:p>
    <w:p w:rsidR="00A06937" w:rsidRDefault="00A06937" w:rsidP="00CD2F26">
      <w:pPr>
        <w:autoSpaceDE w:val="0"/>
        <w:autoSpaceDN w:val="0"/>
        <w:adjustRightInd w:val="0"/>
        <w:ind w:right="252"/>
        <w:jc w:val="center"/>
        <w:rPr>
          <w:color w:val="000000"/>
          <w:lang w:eastAsia="ru-RU"/>
        </w:rPr>
      </w:pPr>
    </w:p>
    <w:p w:rsidR="00A06937" w:rsidRDefault="00A06937" w:rsidP="00CD2F26">
      <w:pPr>
        <w:autoSpaceDE w:val="0"/>
        <w:autoSpaceDN w:val="0"/>
        <w:adjustRightInd w:val="0"/>
        <w:ind w:right="252"/>
        <w:jc w:val="center"/>
        <w:rPr>
          <w:color w:val="000000"/>
          <w:lang w:eastAsia="ru-RU"/>
        </w:rPr>
      </w:pPr>
    </w:p>
    <w:p w:rsidR="00CE6BFC" w:rsidRDefault="00CE6BFC" w:rsidP="00CD2F26">
      <w:pPr>
        <w:autoSpaceDE w:val="0"/>
        <w:autoSpaceDN w:val="0"/>
        <w:adjustRightInd w:val="0"/>
        <w:ind w:right="252"/>
        <w:jc w:val="center"/>
        <w:rPr>
          <w:color w:val="000000"/>
          <w:lang w:eastAsia="ru-RU"/>
        </w:rPr>
      </w:pPr>
    </w:p>
    <w:p w:rsidR="00A06937" w:rsidRDefault="00A06937" w:rsidP="00936FAC">
      <w:pPr>
        <w:autoSpaceDE w:val="0"/>
        <w:autoSpaceDN w:val="0"/>
        <w:adjustRightInd w:val="0"/>
        <w:ind w:right="252"/>
        <w:rPr>
          <w:color w:val="000000"/>
          <w:lang w:eastAsia="ru-RU"/>
        </w:rPr>
      </w:pPr>
    </w:p>
    <w:p w:rsidR="00A06937" w:rsidRDefault="00A06937" w:rsidP="00CD2F26">
      <w:pPr>
        <w:autoSpaceDE w:val="0"/>
        <w:autoSpaceDN w:val="0"/>
        <w:adjustRightInd w:val="0"/>
        <w:ind w:right="252"/>
        <w:jc w:val="center"/>
        <w:rPr>
          <w:color w:val="000000"/>
          <w:lang w:eastAsia="ru-RU"/>
        </w:rPr>
      </w:pPr>
    </w:p>
    <w:p w:rsidR="00725B28" w:rsidRDefault="00725B28" w:rsidP="00CD2F26">
      <w:pPr>
        <w:autoSpaceDE w:val="0"/>
        <w:autoSpaceDN w:val="0"/>
        <w:adjustRightInd w:val="0"/>
        <w:ind w:right="252"/>
        <w:jc w:val="center"/>
        <w:rPr>
          <w:color w:val="000000"/>
          <w:lang w:eastAsia="ru-RU"/>
        </w:rPr>
      </w:pPr>
    </w:p>
    <w:p w:rsidR="00A06937" w:rsidRDefault="00A06937" w:rsidP="00CD2F26">
      <w:pPr>
        <w:autoSpaceDE w:val="0"/>
        <w:autoSpaceDN w:val="0"/>
        <w:adjustRightInd w:val="0"/>
        <w:ind w:right="252"/>
        <w:jc w:val="center"/>
        <w:rPr>
          <w:color w:val="000000"/>
          <w:lang w:eastAsia="ru-RU"/>
        </w:rPr>
      </w:pPr>
    </w:p>
    <w:p w:rsidR="00A06937" w:rsidRDefault="00A06937" w:rsidP="00CD2F26">
      <w:pPr>
        <w:autoSpaceDE w:val="0"/>
        <w:autoSpaceDN w:val="0"/>
        <w:adjustRightInd w:val="0"/>
        <w:ind w:right="252"/>
        <w:jc w:val="center"/>
        <w:rPr>
          <w:color w:val="000000"/>
          <w:lang w:eastAsia="ru-RU"/>
        </w:rPr>
      </w:pPr>
    </w:p>
    <w:p w:rsidR="00A06937" w:rsidRDefault="00725B28" w:rsidP="00936FAC">
      <w:pPr>
        <w:autoSpaceDE w:val="0"/>
        <w:autoSpaceDN w:val="0"/>
        <w:adjustRightInd w:val="0"/>
        <w:ind w:right="252"/>
        <w:jc w:val="right"/>
        <w:rPr>
          <w:color w:val="000000"/>
          <w:lang w:eastAsia="ru-RU"/>
        </w:rPr>
      </w:pPr>
      <w:r>
        <w:rPr>
          <w:color w:val="000000"/>
          <w:lang w:eastAsia="ru-RU"/>
        </w:rPr>
        <w:lastRenderedPageBreak/>
        <w:t>Образец 3</w:t>
      </w:r>
    </w:p>
    <w:p w:rsidR="00A06937" w:rsidRDefault="00A06937" w:rsidP="00CD2F26">
      <w:pPr>
        <w:autoSpaceDE w:val="0"/>
        <w:autoSpaceDN w:val="0"/>
        <w:adjustRightInd w:val="0"/>
        <w:ind w:right="252"/>
        <w:jc w:val="center"/>
        <w:rPr>
          <w:color w:val="000000"/>
          <w:lang w:eastAsia="ru-RU"/>
        </w:rPr>
      </w:pPr>
    </w:p>
    <w:p w:rsidR="00CD2F26" w:rsidRPr="00CD2F26" w:rsidRDefault="00CD2F26" w:rsidP="00CD2F26">
      <w:pPr>
        <w:autoSpaceDE w:val="0"/>
        <w:autoSpaceDN w:val="0"/>
        <w:adjustRightInd w:val="0"/>
        <w:ind w:right="252"/>
        <w:jc w:val="center"/>
        <w:rPr>
          <w:color w:val="000000"/>
          <w:lang w:eastAsia="ru-RU"/>
        </w:rPr>
      </w:pPr>
      <w:r w:rsidRPr="00CD2F26">
        <w:rPr>
          <w:color w:val="000000"/>
          <w:lang w:eastAsia="ru-RU"/>
        </w:rPr>
        <w:t xml:space="preserve">Заявка на осуществление закупки </w:t>
      </w:r>
      <w:hyperlink r:id="rId34" w:history="1">
        <w:r w:rsidRPr="00CD2F26">
          <w:rPr>
            <w:color w:val="000000"/>
            <w:lang w:eastAsia="ru-RU"/>
          </w:rPr>
          <w:t>*</w:t>
        </w:r>
      </w:hyperlink>
    </w:p>
    <w:p w:rsidR="00CD2F26" w:rsidRPr="00CD2F26" w:rsidRDefault="00CD2F26" w:rsidP="00CD2F26">
      <w:pPr>
        <w:autoSpaceDE w:val="0"/>
        <w:autoSpaceDN w:val="0"/>
        <w:adjustRightInd w:val="0"/>
        <w:ind w:left="567" w:right="252"/>
        <w:rPr>
          <w:color w:val="000000"/>
          <w:lang w:eastAsia="ru-RU"/>
        </w:rPr>
      </w:pPr>
      <w:r w:rsidRPr="00CD2F26">
        <w:rPr>
          <w:color w:val="000000"/>
          <w:lang w:eastAsia="ru-RU"/>
        </w:rPr>
        <w:t>Заказчик __________________________________________</w:t>
      </w:r>
    </w:p>
    <w:p w:rsidR="00CD2F26" w:rsidRPr="00CD2F26" w:rsidRDefault="00CD2F26" w:rsidP="00CD2F26">
      <w:pPr>
        <w:autoSpaceDE w:val="0"/>
        <w:autoSpaceDN w:val="0"/>
        <w:adjustRightInd w:val="0"/>
        <w:ind w:left="567" w:right="252"/>
        <w:rPr>
          <w:color w:val="000000"/>
          <w:lang w:eastAsia="ru-RU"/>
        </w:rPr>
      </w:pPr>
      <w:r w:rsidRPr="00CD2F26">
        <w:rPr>
          <w:color w:val="000000"/>
          <w:lang w:eastAsia="ru-RU"/>
        </w:rPr>
        <w:t xml:space="preserve">                     (наименование заказчика)</w:t>
      </w:r>
    </w:p>
    <w:p w:rsidR="00CD2F26" w:rsidRPr="00CD2F26" w:rsidRDefault="00CD2F26" w:rsidP="00CD2F26">
      <w:pPr>
        <w:autoSpaceDE w:val="0"/>
        <w:autoSpaceDN w:val="0"/>
        <w:adjustRightInd w:val="0"/>
        <w:ind w:left="567" w:right="252"/>
        <w:rPr>
          <w:color w:val="000000"/>
          <w:lang w:eastAsia="ru-RU"/>
        </w:rPr>
      </w:pPr>
    </w:p>
    <w:p w:rsidR="00CD2F26" w:rsidRPr="00CD2F26" w:rsidRDefault="00CD2F26" w:rsidP="00CD2F26">
      <w:pPr>
        <w:autoSpaceDE w:val="0"/>
        <w:autoSpaceDN w:val="0"/>
        <w:adjustRightInd w:val="0"/>
        <w:ind w:left="567" w:right="252"/>
        <w:rPr>
          <w:color w:val="000000"/>
          <w:lang w:eastAsia="ru-RU"/>
        </w:rPr>
      </w:pPr>
      <w:r w:rsidRPr="00CD2F26">
        <w:rPr>
          <w:color w:val="000000"/>
          <w:lang w:eastAsia="ru-RU"/>
        </w:rPr>
        <w:t>На оказание услуг ___________________________________________, согласно прилагаемой спецификации:</w:t>
      </w:r>
    </w:p>
    <w:p w:rsidR="00CD2F26" w:rsidRPr="00CD2F26" w:rsidRDefault="00CD2F26" w:rsidP="00CD2F26">
      <w:pPr>
        <w:autoSpaceDE w:val="0"/>
        <w:autoSpaceDN w:val="0"/>
        <w:adjustRightInd w:val="0"/>
        <w:ind w:left="567" w:right="252"/>
        <w:rPr>
          <w:color w:val="000000"/>
          <w:lang w:eastAsia="ru-RU"/>
        </w:rPr>
      </w:pPr>
    </w:p>
    <w:tbl>
      <w:tblPr>
        <w:tblW w:w="4897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8"/>
        <w:gridCol w:w="1182"/>
        <w:gridCol w:w="1182"/>
        <w:gridCol w:w="1182"/>
        <w:gridCol w:w="1777"/>
        <w:gridCol w:w="1182"/>
        <w:gridCol w:w="1182"/>
        <w:gridCol w:w="1212"/>
        <w:gridCol w:w="1182"/>
        <w:gridCol w:w="1083"/>
        <w:gridCol w:w="2316"/>
        <w:gridCol w:w="793"/>
      </w:tblGrid>
      <w:tr w:rsidR="00CD2F26" w:rsidRPr="00CD2F26" w:rsidTr="00006312">
        <w:trPr>
          <w:cantSplit/>
          <w:trHeight w:val="360"/>
        </w:trPr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F26" w:rsidRPr="00CD2F26" w:rsidRDefault="00CD2F26" w:rsidP="00CD2F26">
            <w:pPr>
              <w:autoSpaceDE w:val="0"/>
              <w:autoSpaceDN w:val="0"/>
              <w:adjustRightInd w:val="0"/>
              <w:ind w:right="252"/>
              <w:rPr>
                <w:color w:val="000000"/>
                <w:sz w:val="20"/>
                <w:szCs w:val="20"/>
                <w:lang w:eastAsia="ru-RU"/>
              </w:rPr>
            </w:pPr>
            <w:r w:rsidRPr="00CD2F26">
              <w:rPr>
                <w:color w:val="000000"/>
                <w:sz w:val="20"/>
                <w:szCs w:val="20"/>
                <w:lang w:eastAsia="ru-RU"/>
              </w:rPr>
              <w:t xml:space="preserve">N </w:t>
            </w:r>
            <w:r w:rsidRPr="00CD2F26">
              <w:rPr>
                <w:color w:val="000000"/>
                <w:sz w:val="20"/>
                <w:szCs w:val="20"/>
                <w:lang w:eastAsia="ru-RU"/>
              </w:rPr>
              <w:br/>
            </w:r>
            <w:proofErr w:type="gramStart"/>
            <w:r w:rsidRPr="00CD2F26">
              <w:rPr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CD2F26">
              <w:rPr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730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F26" w:rsidRPr="00CD2F26" w:rsidRDefault="00CD2F26" w:rsidP="00CD2F26">
            <w:pPr>
              <w:autoSpaceDE w:val="0"/>
              <w:autoSpaceDN w:val="0"/>
              <w:adjustRightInd w:val="0"/>
              <w:ind w:right="25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D2F26">
              <w:rPr>
                <w:color w:val="000000"/>
                <w:sz w:val="20"/>
                <w:szCs w:val="20"/>
                <w:lang w:eastAsia="ru-RU"/>
              </w:rPr>
              <w:t>Код бюджетной классификации (по расходной классификации)</w:t>
            </w:r>
          </w:p>
        </w:tc>
        <w:tc>
          <w:tcPr>
            <w:tcW w:w="774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2F26" w:rsidRPr="00CD2F26" w:rsidRDefault="00CD2F26" w:rsidP="00CD2F2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D2F26">
              <w:rPr>
                <w:color w:val="000000"/>
                <w:sz w:val="20"/>
                <w:szCs w:val="20"/>
                <w:lang w:eastAsia="ru-RU"/>
              </w:rPr>
              <w:t>Наименование</w:t>
            </w:r>
            <w:r w:rsidRPr="00CD2F26">
              <w:rPr>
                <w:color w:val="000000"/>
                <w:sz w:val="20"/>
                <w:szCs w:val="20"/>
                <w:lang w:eastAsia="ru-RU"/>
              </w:rPr>
              <w:br/>
              <w:t>услуги</w:t>
            </w:r>
          </w:p>
        </w:tc>
        <w:tc>
          <w:tcPr>
            <w:tcW w:w="266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2F26" w:rsidRPr="00CD2F26" w:rsidRDefault="00CD2F26" w:rsidP="00CD2F2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D2F26">
              <w:rPr>
                <w:color w:val="000000"/>
                <w:sz w:val="20"/>
                <w:szCs w:val="20"/>
                <w:lang w:eastAsia="ru-RU"/>
              </w:rPr>
              <w:t>Сумма,</w:t>
            </w:r>
            <w:r w:rsidRPr="00CD2F26">
              <w:rPr>
                <w:color w:val="000000"/>
                <w:sz w:val="20"/>
                <w:szCs w:val="20"/>
                <w:lang w:eastAsia="ru-RU"/>
              </w:rPr>
              <w:br/>
              <w:t>руб.</w:t>
            </w:r>
          </w:p>
        </w:tc>
      </w:tr>
      <w:tr w:rsidR="00CD2F26" w:rsidRPr="00CD2F26" w:rsidTr="00006312">
        <w:trPr>
          <w:cantSplit/>
          <w:trHeight w:val="480"/>
        </w:trPr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F26" w:rsidRPr="00CD2F26" w:rsidRDefault="00CD2F26" w:rsidP="00CD2F26">
            <w:pPr>
              <w:autoSpaceDE w:val="0"/>
              <w:autoSpaceDN w:val="0"/>
              <w:adjustRightInd w:val="0"/>
              <w:ind w:right="252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F26" w:rsidRPr="00CD2F26" w:rsidRDefault="00CD2F26" w:rsidP="00CD2F26">
            <w:pPr>
              <w:tabs>
                <w:tab w:val="left" w:pos="1047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D2F26">
              <w:rPr>
                <w:color w:val="000000"/>
                <w:sz w:val="20"/>
                <w:szCs w:val="20"/>
                <w:lang w:eastAsia="ru-RU"/>
              </w:rPr>
              <w:t>ФКР</w:t>
            </w:r>
          </w:p>
          <w:p w:rsidR="00CD2F26" w:rsidRPr="00CD2F26" w:rsidRDefault="00CD2F26" w:rsidP="00CD2F26">
            <w:pPr>
              <w:tabs>
                <w:tab w:val="left" w:pos="1047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D2F26">
              <w:rPr>
                <w:color w:val="000000"/>
                <w:sz w:val="12"/>
                <w:szCs w:val="12"/>
                <w:lang w:eastAsia="ru-RU"/>
              </w:rPr>
              <w:t>(заполняется  только казенными учреждениями)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F26" w:rsidRPr="00CD2F26" w:rsidRDefault="00CD2F26" w:rsidP="00CD2F2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D2F26">
              <w:rPr>
                <w:color w:val="000000"/>
                <w:sz w:val="20"/>
                <w:szCs w:val="20"/>
                <w:lang w:eastAsia="ru-RU"/>
              </w:rPr>
              <w:t>КЦСР</w:t>
            </w:r>
          </w:p>
          <w:p w:rsidR="00CD2F26" w:rsidRPr="00CD2F26" w:rsidRDefault="00CD2F26" w:rsidP="00CD2F2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CD2F26">
              <w:rPr>
                <w:color w:val="000000"/>
                <w:sz w:val="12"/>
                <w:szCs w:val="12"/>
                <w:lang w:eastAsia="ru-RU"/>
              </w:rPr>
              <w:t>(заполняется  только казенными учреждениями)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F26" w:rsidRPr="00CD2F26" w:rsidRDefault="00CD2F26" w:rsidP="00CD2F26">
            <w:pPr>
              <w:tabs>
                <w:tab w:val="left" w:pos="1047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D2F26">
              <w:rPr>
                <w:color w:val="000000"/>
                <w:sz w:val="20"/>
                <w:szCs w:val="20"/>
                <w:lang w:eastAsia="ru-RU"/>
              </w:rPr>
              <w:t>КВР</w:t>
            </w:r>
          </w:p>
          <w:p w:rsidR="00CD2F26" w:rsidRPr="00CD2F26" w:rsidRDefault="00CD2F26" w:rsidP="00CD2F26">
            <w:pPr>
              <w:tabs>
                <w:tab w:val="left" w:pos="1047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D2F26">
              <w:rPr>
                <w:color w:val="000000"/>
                <w:sz w:val="12"/>
                <w:szCs w:val="12"/>
                <w:lang w:eastAsia="ru-RU"/>
              </w:rPr>
              <w:t>(заполняется  только казенными учреждениями)</w:t>
            </w: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F26" w:rsidRPr="00CD2F26" w:rsidRDefault="00CD2F26" w:rsidP="00CD2F26">
            <w:pPr>
              <w:tabs>
                <w:tab w:val="left" w:pos="1677"/>
              </w:tabs>
              <w:autoSpaceDE w:val="0"/>
              <w:autoSpaceDN w:val="0"/>
              <w:adjustRightInd w:val="0"/>
              <w:ind w:left="-91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D2F26">
              <w:rPr>
                <w:color w:val="000000"/>
                <w:sz w:val="20"/>
                <w:szCs w:val="20"/>
                <w:lang w:eastAsia="ru-RU"/>
              </w:rPr>
              <w:t>Источник</w:t>
            </w:r>
            <w:r w:rsidRPr="00CD2F26">
              <w:rPr>
                <w:color w:val="000000"/>
                <w:sz w:val="20"/>
                <w:szCs w:val="20"/>
                <w:lang w:eastAsia="ru-RU"/>
              </w:rPr>
              <w:br/>
              <w:t>финансирования</w:t>
            </w:r>
          </w:p>
          <w:p w:rsidR="00CD2F26" w:rsidRPr="00CD2F26" w:rsidRDefault="00CD2F26" w:rsidP="00CD2F26">
            <w:pPr>
              <w:tabs>
                <w:tab w:val="left" w:pos="1677"/>
              </w:tabs>
              <w:autoSpaceDE w:val="0"/>
              <w:autoSpaceDN w:val="0"/>
              <w:adjustRightInd w:val="0"/>
              <w:ind w:left="-91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D2F26">
              <w:rPr>
                <w:color w:val="000000"/>
                <w:sz w:val="12"/>
                <w:szCs w:val="12"/>
                <w:lang w:eastAsia="ru-RU"/>
              </w:rPr>
              <w:t>(обязательно для заполнения)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F26" w:rsidRPr="00CD2F26" w:rsidRDefault="00CD2F26" w:rsidP="00CD2F26">
            <w:pPr>
              <w:tabs>
                <w:tab w:val="left" w:pos="1040"/>
              </w:tabs>
              <w:autoSpaceDE w:val="0"/>
              <w:autoSpaceDN w:val="0"/>
              <w:adjustRightInd w:val="0"/>
              <w:ind w:left="-34" w:right="-6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D2F26">
              <w:rPr>
                <w:color w:val="000000"/>
                <w:sz w:val="20"/>
                <w:szCs w:val="20"/>
                <w:lang w:eastAsia="ru-RU"/>
              </w:rPr>
              <w:t xml:space="preserve">Тип  </w:t>
            </w:r>
            <w:r w:rsidRPr="00CD2F26">
              <w:rPr>
                <w:color w:val="000000"/>
                <w:sz w:val="20"/>
                <w:szCs w:val="20"/>
                <w:lang w:eastAsia="ru-RU"/>
              </w:rPr>
              <w:br/>
              <w:t>средств</w:t>
            </w:r>
          </w:p>
          <w:p w:rsidR="00CD2F26" w:rsidRPr="00CD2F26" w:rsidRDefault="00CD2F26" w:rsidP="00CD2F26">
            <w:pPr>
              <w:tabs>
                <w:tab w:val="left" w:pos="1040"/>
              </w:tabs>
              <w:autoSpaceDE w:val="0"/>
              <w:autoSpaceDN w:val="0"/>
              <w:adjustRightInd w:val="0"/>
              <w:ind w:left="-34" w:right="-6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D2F26">
              <w:rPr>
                <w:color w:val="000000"/>
                <w:sz w:val="12"/>
                <w:szCs w:val="12"/>
                <w:lang w:eastAsia="ru-RU"/>
              </w:rPr>
              <w:t>(обязательно для заполнения)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F26" w:rsidRPr="00CD2F26" w:rsidRDefault="00CD2F26" w:rsidP="00CD2F26">
            <w:pPr>
              <w:autoSpaceDE w:val="0"/>
              <w:autoSpaceDN w:val="0"/>
              <w:adjustRightInd w:val="0"/>
              <w:ind w:left="-80" w:right="1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D2F26">
              <w:rPr>
                <w:color w:val="000000"/>
                <w:sz w:val="20"/>
                <w:szCs w:val="20"/>
                <w:lang w:eastAsia="ru-RU"/>
              </w:rPr>
              <w:t xml:space="preserve">Код субсидии </w:t>
            </w:r>
            <w:r w:rsidRPr="00CD2F26">
              <w:rPr>
                <w:color w:val="000000"/>
                <w:sz w:val="12"/>
                <w:szCs w:val="12"/>
                <w:lang w:eastAsia="ru-RU"/>
              </w:rPr>
              <w:t>(заполняется только бюджетными учреждениями)</w:t>
            </w: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F26" w:rsidRPr="00CD2F26" w:rsidRDefault="00CD2F26" w:rsidP="00CD2F26">
            <w:pPr>
              <w:autoSpaceDE w:val="0"/>
              <w:autoSpaceDN w:val="0"/>
              <w:adjustRightInd w:val="0"/>
              <w:ind w:left="-23" w:right="-66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D2F26">
              <w:rPr>
                <w:color w:val="000000"/>
                <w:sz w:val="20"/>
                <w:szCs w:val="20"/>
                <w:lang w:eastAsia="ru-RU"/>
              </w:rPr>
              <w:t>Направление</w:t>
            </w:r>
          </w:p>
          <w:p w:rsidR="00CD2F26" w:rsidRPr="00CD2F26" w:rsidRDefault="00CD2F26" w:rsidP="00CD2F26">
            <w:pPr>
              <w:autoSpaceDE w:val="0"/>
              <w:autoSpaceDN w:val="0"/>
              <w:adjustRightInd w:val="0"/>
              <w:ind w:left="-23" w:right="-66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D2F26">
              <w:rPr>
                <w:color w:val="000000"/>
                <w:sz w:val="12"/>
                <w:szCs w:val="12"/>
                <w:lang w:eastAsia="ru-RU"/>
              </w:rPr>
              <w:t>(обязательно для заполнения)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F26" w:rsidRPr="00CD2F26" w:rsidRDefault="00CD2F26" w:rsidP="00CD2F26">
            <w:pPr>
              <w:tabs>
                <w:tab w:val="left" w:pos="1035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D2F26">
              <w:rPr>
                <w:color w:val="000000"/>
                <w:sz w:val="20"/>
                <w:szCs w:val="20"/>
                <w:lang w:eastAsia="ru-RU"/>
              </w:rPr>
              <w:t>КЭСР</w:t>
            </w:r>
          </w:p>
          <w:p w:rsidR="00CD2F26" w:rsidRPr="00CD2F26" w:rsidRDefault="00CD2F26" w:rsidP="00CD2F26">
            <w:pPr>
              <w:tabs>
                <w:tab w:val="left" w:pos="1035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D2F26">
              <w:rPr>
                <w:color w:val="000000"/>
                <w:sz w:val="12"/>
                <w:szCs w:val="12"/>
                <w:lang w:eastAsia="ru-RU"/>
              </w:rPr>
              <w:t>(обязательно для заполнения)</w:t>
            </w:r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F26" w:rsidRPr="00CD2F26" w:rsidRDefault="00CD2F26" w:rsidP="00CD2F26">
            <w:pPr>
              <w:autoSpaceDE w:val="0"/>
              <w:autoSpaceDN w:val="0"/>
              <w:adjustRightInd w:val="0"/>
              <w:ind w:left="-33" w:right="111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D2F26">
              <w:rPr>
                <w:color w:val="000000"/>
                <w:sz w:val="20"/>
                <w:szCs w:val="20"/>
                <w:lang w:eastAsia="ru-RU"/>
              </w:rPr>
              <w:t>Суб</w:t>
            </w:r>
            <w:proofErr w:type="spellEnd"/>
            <w:r w:rsidRPr="00CD2F26">
              <w:rPr>
                <w:color w:val="000000"/>
                <w:sz w:val="20"/>
                <w:szCs w:val="20"/>
                <w:lang w:eastAsia="ru-RU"/>
              </w:rPr>
              <w:t xml:space="preserve"> КЭСР</w:t>
            </w:r>
          </w:p>
          <w:p w:rsidR="00CD2F26" w:rsidRPr="00CD2F26" w:rsidRDefault="00CD2F26" w:rsidP="00CD2F26">
            <w:pPr>
              <w:autoSpaceDE w:val="0"/>
              <w:autoSpaceDN w:val="0"/>
              <w:adjustRightInd w:val="0"/>
              <w:ind w:left="-33" w:right="111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D2F26">
              <w:rPr>
                <w:color w:val="000000"/>
                <w:sz w:val="12"/>
                <w:szCs w:val="12"/>
                <w:lang w:eastAsia="ru-RU"/>
              </w:rPr>
              <w:t>(обязательно для заполнения)</w:t>
            </w:r>
          </w:p>
        </w:tc>
        <w:tc>
          <w:tcPr>
            <w:tcW w:w="774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F26" w:rsidRPr="00CD2F26" w:rsidRDefault="00CD2F26" w:rsidP="00CD2F26">
            <w:pPr>
              <w:autoSpaceDE w:val="0"/>
              <w:autoSpaceDN w:val="0"/>
              <w:adjustRightInd w:val="0"/>
              <w:ind w:right="252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F26" w:rsidRPr="00CD2F26" w:rsidRDefault="00CD2F26" w:rsidP="00CD2F26">
            <w:pPr>
              <w:autoSpaceDE w:val="0"/>
              <w:autoSpaceDN w:val="0"/>
              <w:adjustRightInd w:val="0"/>
              <w:ind w:right="252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CD2F26" w:rsidRPr="00CD2F26" w:rsidTr="00006312">
        <w:trPr>
          <w:cantSplit/>
          <w:trHeight w:val="240"/>
        </w:trPr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F26" w:rsidRPr="00CD2F26" w:rsidRDefault="00CD2F26" w:rsidP="00CD2F26">
            <w:pPr>
              <w:autoSpaceDE w:val="0"/>
              <w:autoSpaceDN w:val="0"/>
              <w:adjustRightInd w:val="0"/>
              <w:ind w:right="252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F26" w:rsidRPr="00CD2F26" w:rsidRDefault="00CD2F26" w:rsidP="00CD2F26">
            <w:pPr>
              <w:autoSpaceDE w:val="0"/>
              <w:autoSpaceDN w:val="0"/>
              <w:adjustRightInd w:val="0"/>
              <w:ind w:right="252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F26" w:rsidRPr="00CD2F26" w:rsidRDefault="00CD2F26" w:rsidP="00CD2F26">
            <w:pPr>
              <w:autoSpaceDE w:val="0"/>
              <w:autoSpaceDN w:val="0"/>
              <w:adjustRightInd w:val="0"/>
              <w:ind w:right="252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F26" w:rsidRPr="00CD2F26" w:rsidRDefault="00CD2F26" w:rsidP="00CD2F26">
            <w:pPr>
              <w:autoSpaceDE w:val="0"/>
              <w:autoSpaceDN w:val="0"/>
              <w:adjustRightInd w:val="0"/>
              <w:ind w:right="252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F26" w:rsidRPr="00CD2F26" w:rsidRDefault="00CD2F26" w:rsidP="00CD2F26">
            <w:pPr>
              <w:autoSpaceDE w:val="0"/>
              <w:autoSpaceDN w:val="0"/>
              <w:adjustRightInd w:val="0"/>
              <w:ind w:right="252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F26" w:rsidRPr="00CD2F26" w:rsidRDefault="00CD2F26" w:rsidP="00CD2F26">
            <w:pPr>
              <w:autoSpaceDE w:val="0"/>
              <w:autoSpaceDN w:val="0"/>
              <w:adjustRightInd w:val="0"/>
              <w:ind w:right="252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F26" w:rsidRPr="00CD2F26" w:rsidRDefault="00CD2F26" w:rsidP="00CD2F26">
            <w:pPr>
              <w:autoSpaceDE w:val="0"/>
              <w:autoSpaceDN w:val="0"/>
              <w:adjustRightInd w:val="0"/>
              <w:ind w:right="252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F26" w:rsidRPr="00CD2F26" w:rsidRDefault="00CD2F26" w:rsidP="00CD2F26">
            <w:pPr>
              <w:autoSpaceDE w:val="0"/>
              <w:autoSpaceDN w:val="0"/>
              <w:adjustRightInd w:val="0"/>
              <w:ind w:right="252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F26" w:rsidRPr="00CD2F26" w:rsidRDefault="00CD2F26" w:rsidP="00CD2F26">
            <w:pPr>
              <w:autoSpaceDE w:val="0"/>
              <w:autoSpaceDN w:val="0"/>
              <w:adjustRightInd w:val="0"/>
              <w:ind w:right="252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F26" w:rsidRPr="00CD2F26" w:rsidRDefault="00CD2F26" w:rsidP="00CD2F26">
            <w:pPr>
              <w:autoSpaceDE w:val="0"/>
              <w:autoSpaceDN w:val="0"/>
              <w:adjustRightInd w:val="0"/>
              <w:ind w:right="252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F26" w:rsidRPr="00CD2F26" w:rsidRDefault="00CD2F26" w:rsidP="00CD2F26">
            <w:pPr>
              <w:autoSpaceDE w:val="0"/>
              <w:autoSpaceDN w:val="0"/>
              <w:adjustRightInd w:val="0"/>
              <w:ind w:right="252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F26" w:rsidRPr="00CD2F26" w:rsidRDefault="00CD2F26" w:rsidP="00CD2F26">
            <w:pPr>
              <w:autoSpaceDE w:val="0"/>
              <w:autoSpaceDN w:val="0"/>
              <w:adjustRightInd w:val="0"/>
              <w:ind w:right="252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CD2F26" w:rsidRPr="00CD2F26" w:rsidTr="00006312">
        <w:trPr>
          <w:cantSplit/>
          <w:trHeight w:val="240"/>
        </w:trPr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F26" w:rsidRPr="00CD2F26" w:rsidRDefault="00CD2F26" w:rsidP="00CD2F26">
            <w:pPr>
              <w:autoSpaceDE w:val="0"/>
              <w:autoSpaceDN w:val="0"/>
              <w:adjustRightInd w:val="0"/>
              <w:ind w:right="252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F26" w:rsidRPr="00CD2F26" w:rsidRDefault="00CD2F26" w:rsidP="00CD2F26">
            <w:pPr>
              <w:autoSpaceDE w:val="0"/>
              <w:autoSpaceDN w:val="0"/>
              <w:adjustRightInd w:val="0"/>
              <w:ind w:right="252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F26" w:rsidRPr="00CD2F26" w:rsidRDefault="00CD2F26" w:rsidP="00CD2F26">
            <w:pPr>
              <w:autoSpaceDE w:val="0"/>
              <w:autoSpaceDN w:val="0"/>
              <w:adjustRightInd w:val="0"/>
              <w:ind w:right="252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F26" w:rsidRPr="00CD2F26" w:rsidRDefault="00CD2F26" w:rsidP="00CD2F26">
            <w:pPr>
              <w:autoSpaceDE w:val="0"/>
              <w:autoSpaceDN w:val="0"/>
              <w:adjustRightInd w:val="0"/>
              <w:ind w:right="252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F26" w:rsidRPr="00CD2F26" w:rsidRDefault="00CD2F26" w:rsidP="00CD2F26">
            <w:pPr>
              <w:autoSpaceDE w:val="0"/>
              <w:autoSpaceDN w:val="0"/>
              <w:adjustRightInd w:val="0"/>
              <w:ind w:right="252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F26" w:rsidRPr="00CD2F26" w:rsidRDefault="00CD2F26" w:rsidP="00CD2F26">
            <w:pPr>
              <w:autoSpaceDE w:val="0"/>
              <w:autoSpaceDN w:val="0"/>
              <w:adjustRightInd w:val="0"/>
              <w:ind w:right="252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F26" w:rsidRPr="00CD2F26" w:rsidRDefault="00CD2F26" w:rsidP="00CD2F26">
            <w:pPr>
              <w:autoSpaceDE w:val="0"/>
              <w:autoSpaceDN w:val="0"/>
              <w:adjustRightInd w:val="0"/>
              <w:ind w:right="252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F26" w:rsidRPr="00CD2F26" w:rsidRDefault="00CD2F26" w:rsidP="00CD2F26">
            <w:pPr>
              <w:autoSpaceDE w:val="0"/>
              <w:autoSpaceDN w:val="0"/>
              <w:adjustRightInd w:val="0"/>
              <w:ind w:right="252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F26" w:rsidRPr="00CD2F26" w:rsidRDefault="00CD2F26" w:rsidP="00CD2F26">
            <w:pPr>
              <w:autoSpaceDE w:val="0"/>
              <w:autoSpaceDN w:val="0"/>
              <w:adjustRightInd w:val="0"/>
              <w:ind w:right="252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F26" w:rsidRPr="00CD2F26" w:rsidRDefault="00CD2F26" w:rsidP="00CD2F26">
            <w:pPr>
              <w:autoSpaceDE w:val="0"/>
              <w:autoSpaceDN w:val="0"/>
              <w:adjustRightInd w:val="0"/>
              <w:ind w:right="252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F26" w:rsidRPr="00CD2F26" w:rsidRDefault="00CD2F26" w:rsidP="00CD2F26">
            <w:pPr>
              <w:autoSpaceDE w:val="0"/>
              <w:autoSpaceDN w:val="0"/>
              <w:adjustRightInd w:val="0"/>
              <w:ind w:right="252"/>
              <w:rPr>
                <w:color w:val="000000"/>
                <w:sz w:val="20"/>
                <w:szCs w:val="20"/>
                <w:lang w:eastAsia="ru-RU"/>
              </w:rPr>
            </w:pPr>
            <w:r w:rsidRPr="00CD2F26">
              <w:rPr>
                <w:color w:val="000000"/>
                <w:sz w:val="20"/>
                <w:szCs w:val="20"/>
                <w:lang w:eastAsia="ru-RU"/>
              </w:rPr>
              <w:t xml:space="preserve">ВСЕГО:      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F26" w:rsidRPr="00CD2F26" w:rsidRDefault="00CD2F26" w:rsidP="00CD2F26">
            <w:pPr>
              <w:autoSpaceDE w:val="0"/>
              <w:autoSpaceDN w:val="0"/>
              <w:adjustRightInd w:val="0"/>
              <w:ind w:right="252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CD2F26" w:rsidRPr="00CD2F26" w:rsidTr="00006312">
        <w:trPr>
          <w:cantSplit/>
          <w:trHeight w:val="600"/>
        </w:trPr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F26" w:rsidRPr="00CD2F26" w:rsidRDefault="00CD2F26" w:rsidP="00CD2F26">
            <w:pPr>
              <w:autoSpaceDE w:val="0"/>
              <w:autoSpaceDN w:val="0"/>
              <w:adjustRightInd w:val="0"/>
              <w:ind w:right="252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F26" w:rsidRPr="00CD2F26" w:rsidRDefault="00CD2F26" w:rsidP="00CD2F26">
            <w:pPr>
              <w:autoSpaceDE w:val="0"/>
              <w:autoSpaceDN w:val="0"/>
              <w:adjustRightInd w:val="0"/>
              <w:ind w:right="252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F26" w:rsidRPr="00CD2F26" w:rsidRDefault="00CD2F26" w:rsidP="00CD2F26">
            <w:pPr>
              <w:autoSpaceDE w:val="0"/>
              <w:autoSpaceDN w:val="0"/>
              <w:adjustRightInd w:val="0"/>
              <w:ind w:right="252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F26" w:rsidRPr="00CD2F26" w:rsidRDefault="00CD2F26" w:rsidP="00CD2F26">
            <w:pPr>
              <w:autoSpaceDE w:val="0"/>
              <w:autoSpaceDN w:val="0"/>
              <w:adjustRightInd w:val="0"/>
              <w:ind w:right="252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F26" w:rsidRPr="00CD2F26" w:rsidRDefault="00CD2F26" w:rsidP="00CD2F26">
            <w:pPr>
              <w:autoSpaceDE w:val="0"/>
              <w:autoSpaceDN w:val="0"/>
              <w:adjustRightInd w:val="0"/>
              <w:ind w:right="252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F26" w:rsidRPr="00CD2F26" w:rsidRDefault="00CD2F26" w:rsidP="00CD2F26">
            <w:pPr>
              <w:autoSpaceDE w:val="0"/>
              <w:autoSpaceDN w:val="0"/>
              <w:adjustRightInd w:val="0"/>
              <w:ind w:right="252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F26" w:rsidRPr="00CD2F26" w:rsidRDefault="00CD2F26" w:rsidP="00CD2F26">
            <w:pPr>
              <w:autoSpaceDE w:val="0"/>
              <w:autoSpaceDN w:val="0"/>
              <w:adjustRightInd w:val="0"/>
              <w:ind w:right="252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F26" w:rsidRPr="00CD2F26" w:rsidRDefault="00CD2F26" w:rsidP="00CD2F26">
            <w:pPr>
              <w:autoSpaceDE w:val="0"/>
              <w:autoSpaceDN w:val="0"/>
              <w:adjustRightInd w:val="0"/>
              <w:ind w:right="252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F26" w:rsidRPr="00CD2F26" w:rsidRDefault="00CD2F26" w:rsidP="00CD2F26">
            <w:pPr>
              <w:autoSpaceDE w:val="0"/>
              <w:autoSpaceDN w:val="0"/>
              <w:adjustRightInd w:val="0"/>
              <w:ind w:right="252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F26" w:rsidRPr="00CD2F26" w:rsidRDefault="00CD2F26" w:rsidP="00CD2F26">
            <w:pPr>
              <w:autoSpaceDE w:val="0"/>
              <w:autoSpaceDN w:val="0"/>
              <w:adjustRightInd w:val="0"/>
              <w:ind w:right="252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F26" w:rsidRPr="00CD2F26" w:rsidRDefault="00CD2F26" w:rsidP="00006312">
            <w:pPr>
              <w:autoSpaceDE w:val="0"/>
              <w:autoSpaceDN w:val="0"/>
              <w:adjustRightInd w:val="0"/>
              <w:ind w:right="-108"/>
              <w:rPr>
                <w:color w:val="000000"/>
                <w:sz w:val="20"/>
                <w:szCs w:val="20"/>
                <w:lang w:eastAsia="ru-RU"/>
              </w:rPr>
            </w:pPr>
            <w:r w:rsidRPr="00CD2F26">
              <w:rPr>
                <w:color w:val="000000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CD2F26">
              <w:rPr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CD2F26">
              <w:rPr>
                <w:color w:val="000000"/>
                <w:sz w:val="20"/>
                <w:szCs w:val="20"/>
                <w:lang w:eastAsia="ru-RU"/>
              </w:rPr>
              <w:t>. сумма</w:t>
            </w:r>
            <w:r w:rsidR="00006312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D2F26">
              <w:rPr>
                <w:color w:val="000000"/>
                <w:sz w:val="20"/>
                <w:szCs w:val="20"/>
                <w:lang w:eastAsia="ru-RU"/>
              </w:rPr>
              <w:t xml:space="preserve">расходов    </w:t>
            </w:r>
            <w:r w:rsidRPr="00CD2F26">
              <w:rPr>
                <w:color w:val="000000"/>
                <w:sz w:val="20"/>
                <w:szCs w:val="20"/>
                <w:lang w:eastAsia="ru-RU"/>
              </w:rPr>
              <w:br/>
              <w:t>текущего</w:t>
            </w:r>
            <w:r w:rsidR="00006312">
              <w:rPr>
                <w:color w:val="000000"/>
                <w:sz w:val="20"/>
                <w:szCs w:val="20"/>
                <w:lang w:eastAsia="ru-RU"/>
              </w:rPr>
              <w:t xml:space="preserve"> г</w:t>
            </w:r>
            <w:r w:rsidRPr="00CD2F26">
              <w:rPr>
                <w:color w:val="000000"/>
                <w:sz w:val="20"/>
                <w:szCs w:val="20"/>
                <w:lang w:eastAsia="ru-RU"/>
              </w:rPr>
              <w:t xml:space="preserve">ода        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F26" w:rsidRPr="00CD2F26" w:rsidRDefault="00CD2F26" w:rsidP="00CD2F26">
            <w:pPr>
              <w:autoSpaceDE w:val="0"/>
              <w:autoSpaceDN w:val="0"/>
              <w:adjustRightInd w:val="0"/>
              <w:ind w:right="252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CD2F26" w:rsidRPr="00CD2F26" w:rsidTr="00006312">
        <w:trPr>
          <w:cantSplit/>
          <w:trHeight w:val="840"/>
        </w:trPr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F26" w:rsidRPr="00CD2F26" w:rsidRDefault="00CD2F26" w:rsidP="00CD2F26">
            <w:pPr>
              <w:autoSpaceDE w:val="0"/>
              <w:autoSpaceDN w:val="0"/>
              <w:adjustRightInd w:val="0"/>
              <w:ind w:right="252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F26" w:rsidRPr="00CD2F26" w:rsidRDefault="00CD2F26" w:rsidP="00CD2F26">
            <w:pPr>
              <w:autoSpaceDE w:val="0"/>
              <w:autoSpaceDN w:val="0"/>
              <w:adjustRightInd w:val="0"/>
              <w:ind w:right="252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F26" w:rsidRPr="00CD2F26" w:rsidRDefault="00CD2F26" w:rsidP="00CD2F26">
            <w:pPr>
              <w:autoSpaceDE w:val="0"/>
              <w:autoSpaceDN w:val="0"/>
              <w:adjustRightInd w:val="0"/>
              <w:ind w:right="252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F26" w:rsidRPr="00CD2F26" w:rsidRDefault="00CD2F26" w:rsidP="00CD2F26">
            <w:pPr>
              <w:autoSpaceDE w:val="0"/>
              <w:autoSpaceDN w:val="0"/>
              <w:adjustRightInd w:val="0"/>
              <w:ind w:right="252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F26" w:rsidRPr="00CD2F26" w:rsidRDefault="00CD2F26" w:rsidP="00CD2F26">
            <w:pPr>
              <w:autoSpaceDE w:val="0"/>
              <w:autoSpaceDN w:val="0"/>
              <w:adjustRightInd w:val="0"/>
              <w:ind w:right="252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F26" w:rsidRPr="00CD2F26" w:rsidRDefault="00CD2F26" w:rsidP="00CD2F26">
            <w:pPr>
              <w:autoSpaceDE w:val="0"/>
              <w:autoSpaceDN w:val="0"/>
              <w:adjustRightInd w:val="0"/>
              <w:ind w:right="252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F26" w:rsidRPr="00CD2F26" w:rsidRDefault="00CD2F26" w:rsidP="00CD2F26">
            <w:pPr>
              <w:autoSpaceDE w:val="0"/>
              <w:autoSpaceDN w:val="0"/>
              <w:adjustRightInd w:val="0"/>
              <w:ind w:right="252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F26" w:rsidRPr="00CD2F26" w:rsidRDefault="00CD2F26" w:rsidP="00CD2F26">
            <w:pPr>
              <w:autoSpaceDE w:val="0"/>
              <w:autoSpaceDN w:val="0"/>
              <w:adjustRightInd w:val="0"/>
              <w:ind w:right="252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F26" w:rsidRPr="00CD2F26" w:rsidRDefault="00CD2F26" w:rsidP="00CD2F26">
            <w:pPr>
              <w:autoSpaceDE w:val="0"/>
              <w:autoSpaceDN w:val="0"/>
              <w:adjustRightInd w:val="0"/>
              <w:ind w:right="252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F26" w:rsidRPr="00CD2F26" w:rsidRDefault="00CD2F26" w:rsidP="00CD2F26">
            <w:pPr>
              <w:autoSpaceDE w:val="0"/>
              <w:autoSpaceDN w:val="0"/>
              <w:adjustRightInd w:val="0"/>
              <w:ind w:right="252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F26" w:rsidRPr="00CD2F26" w:rsidRDefault="00006312" w:rsidP="00006312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CD2F26">
              <w:rPr>
                <w:color w:val="000000"/>
                <w:sz w:val="20"/>
                <w:szCs w:val="20"/>
                <w:lang w:eastAsia="ru-RU"/>
              </w:rPr>
              <w:t>С</w:t>
            </w:r>
            <w:r w:rsidR="00CD2F26" w:rsidRPr="00CD2F26">
              <w:rPr>
                <w:color w:val="000000"/>
                <w:sz w:val="20"/>
                <w:szCs w:val="20"/>
                <w:lang w:eastAsia="ru-RU"/>
              </w:rPr>
              <w:t>умма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р</w:t>
            </w:r>
            <w:r w:rsidR="00CD2F26" w:rsidRPr="00CD2F26">
              <w:rPr>
                <w:color w:val="000000"/>
                <w:sz w:val="20"/>
                <w:szCs w:val="20"/>
                <w:lang w:eastAsia="ru-RU"/>
              </w:rPr>
              <w:t>асходов,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="00CD2F26" w:rsidRPr="00CD2F26">
              <w:rPr>
                <w:color w:val="000000"/>
                <w:sz w:val="20"/>
                <w:szCs w:val="20"/>
                <w:lang w:eastAsia="ru-RU"/>
              </w:rPr>
              <w:t xml:space="preserve">переходящая на </w:t>
            </w:r>
            <w:proofErr w:type="spellStart"/>
            <w:r w:rsidR="00CD2F26" w:rsidRPr="00CD2F26">
              <w:rPr>
                <w:color w:val="000000"/>
                <w:sz w:val="20"/>
                <w:szCs w:val="20"/>
                <w:lang w:eastAsia="ru-RU"/>
              </w:rPr>
              <w:t>следующийфинансовый</w:t>
            </w:r>
            <w:proofErr w:type="spellEnd"/>
            <w:r w:rsidR="00CD2F26" w:rsidRPr="00CD2F26">
              <w:rPr>
                <w:color w:val="000000"/>
                <w:sz w:val="20"/>
                <w:szCs w:val="20"/>
                <w:lang w:eastAsia="ru-RU"/>
              </w:rPr>
              <w:t xml:space="preserve">  </w:t>
            </w:r>
            <w:r w:rsidR="00CD2F26" w:rsidRPr="00CD2F26">
              <w:rPr>
                <w:color w:val="000000"/>
                <w:sz w:val="20"/>
                <w:szCs w:val="20"/>
                <w:lang w:eastAsia="ru-RU"/>
              </w:rPr>
              <w:br/>
              <w:t xml:space="preserve">год         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F26" w:rsidRPr="00CD2F26" w:rsidRDefault="00CD2F26" w:rsidP="00CD2F26">
            <w:pPr>
              <w:autoSpaceDE w:val="0"/>
              <w:autoSpaceDN w:val="0"/>
              <w:adjustRightInd w:val="0"/>
              <w:ind w:right="252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CD2F26" w:rsidRPr="00CD2F26" w:rsidRDefault="00CD2F26" w:rsidP="00CD2F26">
      <w:pPr>
        <w:tabs>
          <w:tab w:val="left" w:pos="567"/>
        </w:tabs>
        <w:autoSpaceDE w:val="0"/>
        <w:autoSpaceDN w:val="0"/>
        <w:adjustRightInd w:val="0"/>
        <w:ind w:left="567" w:right="252"/>
        <w:jc w:val="both"/>
        <w:rPr>
          <w:color w:val="000000"/>
          <w:lang w:eastAsia="ru-RU"/>
        </w:rPr>
      </w:pPr>
      <w:r w:rsidRPr="00CD2F26">
        <w:rPr>
          <w:color w:val="000000"/>
          <w:lang w:eastAsia="ru-RU"/>
        </w:rPr>
        <w:t>Сумма ассигнований, выделенная на текущий год (для казенных учреждений)/сумма, предусмотренная Планом финансово-хозяйственной деятельности (для бюджетных учреждений) _________________ рублей.</w:t>
      </w:r>
    </w:p>
    <w:p w:rsidR="00CD2F26" w:rsidRPr="00CD2F26" w:rsidRDefault="00CD2F26" w:rsidP="00CD2F26">
      <w:pPr>
        <w:tabs>
          <w:tab w:val="left" w:pos="567"/>
        </w:tabs>
        <w:autoSpaceDE w:val="0"/>
        <w:autoSpaceDN w:val="0"/>
        <w:adjustRightInd w:val="0"/>
        <w:ind w:left="567" w:right="252"/>
        <w:jc w:val="both"/>
        <w:rPr>
          <w:color w:val="000000"/>
          <w:lang w:eastAsia="ru-RU"/>
        </w:rPr>
      </w:pPr>
      <w:r w:rsidRPr="00CD2F26">
        <w:rPr>
          <w:color w:val="000000"/>
          <w:lang w:eastAsia="ru-RU"/>
        </w:rPr>
        <w:t>Сумма выделенных бюджетных ассигнований (для казенных учреждений)/сумма, предусмотренная Планом финансово-хозяйственной деятельности (для бюджетных учреждений), с учетом ранее заключенных договоров и принятых обязательств _________________ рублей.</w:t>
      </w:r>
    </w:p>
    <w:p w:rsidR="00CD2F26" w:rsidRPr="00CD2F26" w:rsidRDefault="00CD2F26" w:rsidP="00CD2F26">
      <w:pPr>
        <w:autoSpaceDE w:val="0"/>
        <w:autoSpaceDN w:val="0"/>
        <w:adjustRightInd w:val="0"/>
        <w:ind w:left="567" w:right="252"/>
        <w:jc w:val="both"/>
        <w:rPr>
          <w:color w:val="000000"/>
          <w:lang w:eastAsia="ru-RU"/>
        </w:rPr>
      </w:pPr>
      <w:r w:rsidRPr="00CD2F26">
        <w:rPr>
          <w:color w:val="000000"/>
          <w:lang w:eastAsia="ru-RU"/>
        </w:rPr>
        <w:t>Начальная (максимальная) цена контракта ___________ рублей.</w:t>
      </w:r>
    </w:p>
    <w:p w:rsidR="00CD2F26" w:rsidRPr="00CD2F26" w:rsidRDefault="00CD2F26" w:rsidP="00CD2F26">
      <w:pPr>
        <w:autoSpaceDE w:val="0"/>
        <w:autoSpaceDN w:val="0"/>
        <w:adjustRightInd w:val="0"/>
        <w:ind w:left="567" w:right="252"/>
        <w:jc w:val="both"/>
        <w:rPr>
          <w:color w:val="000000"/>
          <w:lang w:eastAsia="ru-RU"/>
        </w:rPr>
      </w:pPr>
      <w:r w:rsidRPr="00CD2F26">
        <w:rPr>
          <w:color w:val="000000"/>
          <w:lang w:eastAsia="ru-RU"/>
        </w:rPr>
        <w:t>Обоснование начальной (максимальной) цены контракта ______________________________</w:t>
      </w:r>
    </w:p>
    <w:p w:rsidR="00CD2F26" w:rsidRPr="00CD2F26" w:rsidRDefault="00CD2F26" w:rsidP="00CD2F26">
      <w:pPr>
        <w:tabs>
          <w:tab w:val="left" w:pos="567"/>
        </w:tabs>
        <w:autoSpaceDE w:val="0"/>
        <w:autoSpaceDN w:val="0"/>
        <w:adjustRightInd w:val="0"/>
        <w:ind w:left="567" w:right="252"/>
        <w:jc w:val="both"/>
        <w:rPr>
          <w:color w:val="000000"/>
          <w:lang w:eastAsia="ru-RU"/>
        </w:rPr>
      </w:pPr>
      <w:r w:rsidRPr="00CD2F26">
        <w:rPr>
          <w:color w:val="000000"/>
          <w:lang w:eastAsia="ru-RU"/>
        </w:rPr>
        <w:t>Порядок  формирования цены контракта _____________________________________.</w:t>
      </w:r>
    </w:p>
    <w:p w:rsidR="00CD2F26" w:rsidRPr="00CD2F26" w:rsidRDefault="00CD2F26" w:rsidP="00CD2F26">
      <w:pPr>
        <w:tabs>
          <w:tab w:val="left" w:pos="567"/>
        </w:tabs>
        <w:autoSpaceDE w:val="0"/>
        <w:autoSpaceDN w:val="0"/>
        <w:adjustRightInd w:val="0"/>
        <w:ind w:left="567" w:right="252"/>
        <w:jc w:val="both"/>
        <w:rPr>
          <w:color w:val="000000"/>
          <w:lang w:eastAsia="ru-RU"/>
        </w:rPr>
      </w:pPr>
      <w:r w:rsidRPr="00CD2F26">
        <w:rPr>
          <w:color w:val="000000"/>
          <w:lang w:eastAsia="ru-RU"/>
        </w:rPr>
        <w:t>Источник финансирования заказа _________________________.</w:t>
      </w:r>
    </w:p>
    <w:p w:rsidR="00CD2F26" w:rsidRPr="00CD2F26" w:rsidRDefault="00CD2F26" w:rsidP="00CD2F26">
      <w:pPr>
        <w:tabs>
          <w:tab w:val="left" w:pos="567"/>
        </w:tabs>
        <w:autoSpaceDE w:val="0"/>
        <w:autoSpaceDN w:val="0"/>
        <w:adjustRightInd w:val="0"/>
        <w:ind w:left="567" w:right="252"/>
        <w:jc w:val="both"/>
        <w:rPr>
          <w:color w:val="000000"/>
          <w:lang w:eastAsia="ru-RU"/>
        </w:rPr>
      </w:pPr>
      <w:r w:rsidRPr="00CD2F26">
        <w:rPr>
          <w:color w:val="000000"/>
          <w:lang w:eastAsia="ru-RU"/>
        </w:rPr>
        <w:t>Наличие типового контракта ____________________________.</w:t>
      </w:r>
    </w:p>
    <w:p w:rsidR="0063298E" w:rsidRPr="00CD2F26" w:rsidRDefault="0063298E" w:rsidP="0063298E">
      <w:pPr>
        <w:autoSpaceDE w:val="0"/>
        <w:autoSpaceDN w:val="0"/>
        <w:adjustRightInd w:val="0"/>
        <w:ind w:left="567" w:right="252"/>
        <w:jc w:val="both"/>
        <w:rPr>
          <w:color w:val="000000"/>
          <w:lang w:eastAsia="ru-RU"/>
        </w:rPr>
      </w:pPr>
      <w:r w:rsidRPr="00CD2F26">
        <w:rPr>
          <w:color w:val="000000"/>
          <w:lang w:eastAsia="ru-RU"/>
        </w:rPr>
        <w:t>Наличие лицензии (СРО) (с указанием пункта, части, статьи НПА)</w:t>
      </w:r>
      <w:r>
        <w:rPr>
          <w:color w:val="000000"/>
          <w:lang w:eastAsia="ru-RU"/>
        </w:rPr>
        <w:t xml:space="preserve"> (при наличии)</w:t>
      </w:r>
      <w:r w:rsidRPr="00CD2F26">
        <w:rPr>
          <w:color w:val="000000"/>
          <w:lang w:eastAsia="ru-RU"/>
        </w:rPr>
        <w:t xml:space="preserve"> ____________________.</w:t>
      </w:r>
    </w:p>
    <w:p w:rsidR="0063298E" w:rsidRDefault="0063298E" w:rsidP="0063298E">
      <w:pPr>
        <w:autoSpaceDE w:val="0"/>
        <w:autoSpaceDN w:val="0"/>
        <w:adjustRightInd w:val="0"/>
        <w:ind w:left="567" w:right="252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lastRenderedPageBreak/>
        <w:t>Дополнительные требования к участникам закупки, установленные</w:t>
      </w:r>
      <w:r w:rsidRPr="00CF3288">
        <w:t xml:space="preserve"> </w:t>
      </w:r>
      <w:r>
        <w:t xml:space="preserve">ч. 2 ст. 31 </w:t>
      </w:r>
      <w:r w:rsidRPr="00CF3288">
        <w:rPr>
          <w:color w:val="000000"/>
          <w:lang w:eastAsia="ru-RU"/>
        </w:rPr>
        <w:t>Федеральн</w:t>
      </w:r>
      <w:r>
        <w:rPr>
          <w:color w:val="000000"/>
          <w:lang w:eastAsia="ru-RU"/>
        </w:rPr>
        <w:t>ого</w:t>
      </w:r>
      <w:r w:rsidRPr="00CF3288">
        <w:rPr>
          <w:color w:val="000000"/>
          <w:lang w:eastAsia="ru-RU"/>
        </w:rPr>
        <w:t xml:space="preserve"> закон</w:t>
      </w:r>
      <w:r>
        <w:rPr>
          <w:color w:val="000000"/>
          <w:lang w:eastAsia="ru-RU"/>
        </w:rPr>
        <w:t>а</w:t>
      </w:r>
      <w:r w:rsidRPr="00CF3288">
        <w:rPr>
          <w:color w:val="000000"/>
          <w:lang w:eastAsia="ru-RU"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color w:val="000000"/>
          <w:lang w:eastAsia="ru-RU"/>
        </w:rPr>
        <w:t xml:space="preserve"> (при наличии) _________________</w:t>
      </w:r>
    </w:p>
    <w:p w:rsidR="0063298E" w:rsidRDefault="0063298E" w:rsidP="0063298E">
      <w:pPr>
        <w:autoSpaceDE w:val="0"/>
        <w:autoSpaceDN w:val="0"/>
        <w:adjustRightInd w:val="0"/>
        <w:ind w:left="567" w:right="252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Ограничения и запреты для участников закупки, установленные</w:t>
      </w:r>
      <w:r w:rsidRPr="00CF3288">
        <w:t xml:space="preserve"> </w:t>
      </w:r>
      <w:r>
        <w:t xml:space="preserve">ст. 14 </w:t>
      </w:r>
      <w:r w:rsidRPr="00CF3288">
        <w:rPr>
          <w:color w:val="000000"/>
          <w:lang w:eastAsia="ru-RU"/>
        </w:rPr>
        <w:t>Федеральн</w:t>
      </w:r>
      <w:r>
        <w:rPr>
          <w:color w:val="000000"/>
          <w:lang w:eastAsia="ru-RU"/>
        </w:rPr>
        <w:t>ого</w:t>
      </w:r>
      <w:r w:rsidRPr="00CF3288">
        <w:rPr>
          <w:color w:val="000000"/>
          <w:lang w:eastAsia="ru-RU"/>
        </w:rPr>
        <w:t xml:space="preserve"> закон</w:t>
      </w:r>
      <w:r>
        <w:rPr>
          <w:color w:val="000000"/>
          <w:lang w:eastAsia="ru-RU"/>
        </w:rPr>
        <w:t>а</w:t>
      </w:r>
      <w:r w:rsidRPr="00CF3288">
        <w:rPr>
          <w:color w:val="000000"/>
          <w:lang w:eastAsia="ru-RU"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color w:val="000000"/>
          <w:lang w:eastAsia="ru-RU"/>
        </w:rPr>
        <w:t xml:space="preserve"> (при наличии) _________</w:t>
      </w:r>
    </w:p>
    <w:p w:rsidR="0063298E" w:rsidRDefault="0063298E" w:rsidP="0063298E">
      <w:pPr>
        <w:autoSpaceDE w:val="0"/>
        <w:autoSpaceDN w:val="0"/>
        <w:adjustRightInd w:val="0"/>
        <w:ind w:left="567" w:right="252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Преимущества для участников закупки, установленные ст.28-29 </w:t>
      </w:r>
      <w:r w:rsidRPr="00CF3288">
        <w:rPr>
          <w:color w:val="000000"/>
          <w:lang w:eastAsia="ru-RU"/>
        </w:rPr>
        <w:t>Федеральн</w:t>
      </w:r>
      <w:r>
        <w:rPr>
          <w:color w:val="000000"/>
          <w:lang w:eastAsia="ru-RU"/>
        </w:rPr>
        <w:t>ого</w:t>
      </w:r>
      <w:r w:rsidRPr="00CF3288">
        <w:rPr>
          <w:color w:val="000000"/>
          <w:lang w:eastAsia="ru-RU"/>
        </w:rPr>
        <w:t xml:space="preserve"> закон</w:t>
      </w:r>
      <w:r>
        <w:rPr>
          <w:color w:val="000000"/>
          <w:lang w:eastAsia="ru-RU"/>
        </w:rPr>
        <w:t>а</w:t>
      </w:r>
      <w:r w:rsidRPr="00CF3288">
        <w:rPr>
          <w:color w:val="000000"/>
          <w:lang w:eastAsia="ru-RU"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color w:val="000000"/>
          <w:lang w:eastAsia="ru-RU"/>
        </w:rPr>
        <w:t xml:space="preserve"> (при наличии) _________</w:t>
      </w:r>
    </w:p>
    <w:p w:rsidR="0063298E" w:rsidRDefault="0063298E" w:rsidP="0063298E">
      <w:pPr>
        <w:autoSpaceDE w:val="0"/>
        <w:autoSpaceDN w:val="0"/>
        <w:adjustRightInd w:val="0"/>
        <w:ind w:left="567" w:right="252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Ограничения участников закупки, установленные ст.30 </w:t>
      </w:r>
      <w:r w:rsidRPr="001627E1">
        <w:rPr>
          <w:color w:val="000000"/>
          <w:lang w:eastAsia="ru-RU"/>
        </w:rPr>
        <w:t>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(при наличии)</w:t>
      </w:r>
      <w:r>
        <w:rPr>
          <w:color w:val="000000"/>
          <w:lang w:eastAsia="ru-RU"/>
        </w:rPr>
        <w:t xml:space="preserve"> _______________________</w:t>
      </w:r>
    </w:p>
    <w:p w:rsidR="00CD2F26" w:rsidRPr="00CD2F26" w:rsidRDefault="00CD2F26" w:rsidP="00CD2F26">
      <w:pPr>
        <w:tabs>
          <w:tab w:val="left" w:pos="567"/>
        </w:tabs>
        <w:autoSpaceDE w:val="0"/>
        <w:autoSpaceDN w:val="0"/>
        <w:adjustRightInd w:val="0"/>
        <w:ind w:left="567" w:right="252"/>
        <w:jc w:val="both"/>
        <w:rPr>
          <w:color w:val="000000"/>
          <w:lang w:eastAsia="ru-RU"/>
        </w:rPr>
      </w:pPr>
      <w:r w:rsidRPr="00CD2F26">
        <w:rPr>
          <w:color w:val="000000"/>
          <w:lang w:eastAsia="ru-RU"/>
        </w:rPr>
        <w:t>График оказания услуг (сроки оказания услуг) ______________________.</w:t>
      </w:r>
    </w:p>
    <w:p w:rsidR="00CD2F26" w:rsidRPr="00CD2F26" w:rsidRDefault="00CD2F26" w:rsidP="00CD2F26">
      <w:pPr>
        <w:tabs>
          <w:tab w:val="left" w:pos="567"/>
        </w:tabs>
        <w:autoSpaceDE w:val="0"/>
        <w:autoSpaceDN w:val="0"/>
        <w:adjustRightInd w:val="0"/>
        <w:ind w:left="567" w:right="252"/>
        <w:jc w:val="both"/>
        <w:rPr>
          <w:color w:val="000000"/>
          <w:lang w:eastAsia="ru-RU"/>
        </w:rPr>
      </w:pPr>
      <w:r w:rsidRPr="00CD2F26">
        <w:rPr>
          <w:color w:val="000000"/>
          <w:lang w:eastAsia="ru-RU"/>
        </w:rPr>
        <w:t>Место оказания услуг ___________________________________________.</w:t>
      </w:r>
    </w:p>
    <w:p w:rsidR="00CD2F26" w:rsidRPr="00CD2F26" w:rsidRDefault="00CD2F26" w:rsidP="00CD2F26">
      <w:pPr>
        <w:tabs>
          <w:tab w:val="left" w:pos="567"/>
        </w:tabs>
        <w:autoSpaceDE w:val="0"/>
        <w:autoSpaceDN w:val="0"/>
        <w:adjustRightInd w:val="0"/>
        <w:ind w:left="567" w:right="252"/>
        <w:jc w:val="both"/>
        <w:rPr>
          <w:color w:val="000000"/>
          <w:lang w:eastAsia="ru-RU"/>
        </w:rPr>
      </w:pPr>
      <w:r w:rsidRPr="00CD2F26">
        <w:rPr>
          <w:color w:val="000000"/>
          <w:lang w:eastAsia="ru-RU"/>
        </w:rPr>
        <w:t>Порядок осуществления заказчиком приемки оказываемых услуг на соответствие их количества, комплектности, объема и качества ______________.</w:t>
      </w:r>
    </w:p>
    <w:p w:rsidR="00CD2F26" w:rsidRPr="00CD2F26" w:rsidRDefault="00CD2F26" w:rsidP="00CD2F26">
      <w:pPr>
        <w:tabs>
          <w:tab w:val="left" w:pos="567"/>
        </w:tabs>
        <w:autoSpaceDE w:val="0"/>
        <w:autoSpaceDN w:val="0"/>
        <w:adjustRightInd w:val="0"/>
        <w:ind w:left="567" w:right="252"/>
        <w:jc w:val="both"/>
        <w:rPr>
          <w:color w:val="000000"/>
          <w:lang w:eastAsia="ru-RU"/>
        </w:rPr>
      </w:pPr>
      <w:r w:rsidRPr="00CD2F26">
        <w:rPr>
          <w:color w:val="000000"/>
          <w:lang w:eastAsia="ru-RU"/>
        </w:rPr>
        <w:t>Периодичность и порядок расчетов ______________________________________.</w:t>
      </w:r>
    </w:p>
    <w:p w:rsidR="00CD2F26" w:rsidRPr="00CD2F26" w:rsidRDefault="00CD2F26" w:rsidP="00CD2F26">
      <w:pPr>
        <w:tabs>
          <w:tab w:val="left" w:pos="567"/>
        </w:tabs>
        <w:autoSpaceDE w:val="0"/>
        <w:autoSpaceDN w:val="0"/>
        <w:adjustRightInd w:val="0"/>
        <w:ind w:left="567" w:right="252"/>
        <w:jc w:val="both"/>
        <w:rPr>
          <w:color w:val="000000"/>
          <w:lang w:eastAsia="ru-RU"/>
        </w:rPr>
      </w:pPr>
      <w:r w:rsidRPr="00CD2F26">
        <w:rPr>
          <w:color w:val="000000"/>
          <w:lang w:eastAsia="ru-RU"/>
        </w:rPr>
        <w:t>Налоги и пошлины ______________________________________________________.</w:t>
      </w:r>
    </w:p>
    <w:p w:rsidR="00CD2F26" w:rsidRPr="00CD2F26" w:rsidRDefault="00CD2F26" w:rsidP="00CD2F26">
      <w:pPr>
        <w:tabs>
          <w:tab w:val="left" w:pos="567"/>
        </w:tabs>
        <w:autoSpaceDE w:val="0"/>
        <w:autoSpaceDN w:val="0"/>
        <w:adjustRightInd w:val="0"/>
        <w:ind w:left="567" w:right="252"/>
        <w:jc w:val="both"/>
        <w:rPr>
          <w:color w:val="000000"/>
          <w:lang w:eastAsia="ru-RU"/>
        </w:rPr>
      </w:pPr>
      <w:r w:rsidRPr="00CD2F26">
        <w:rPr>
          <w:color w:val="000000"/>
          <w:lang w:eastAsia="ru-RU"/>
        </w:rPr>
        <w:t>Срок действия гарантии ________________________________________________.</w:t>
      </w:r>
    </w:p>
    <w:p w:rsidR="00CD2F26" w:rsidRPr="00CD2F26" w:rsidRDefault="00CD2F26" w:rsidP="00CD2F26">
      <w:pPr>
        <w:tabs>
          <w:tab w:val="left" w:pos="567"/>
        </w:tabs>
        <w:autoSpaceDE w:val="0"/>
        <w:autoSpaceDN w:val="0"/>
        <w:adjustRightInd w:val="0"/>
        <w:ind w:left="567" w:right="252"/>
        <w:jc w:val="both"/>
        <w:rPr>
          <w:color w:val="000000"/>
          <w:lang w:eastAsia="ru-RU"/>
        </w:rPr>
      </w:pPr>
      <w:r w:rsidRPr="00CD2F26">
        <w:rPr>
          <w:color w:val="000000"/>
          <w:lang w:eastAsia="ru-RU"/>
        </w:rPr>
        <w:t>Обязанности Исполнителя _______________________________________________.</w:t>
      </w:r>
    </w:p>
    <w:p w:rsidR="00CD2F26" w:rsidRPr="00CD2F26" w:rsidRDefault="00CD2F26" w:rsidP="00CD2F26">
      <w:pPr>
        <w:tabs>
          <w:tab w:val="left" w:pos="567"/>
        </w:tabs>
        <w:autoSpaceDE w:val="0"/>
        <w:autoSpaceDN w:val="0"/>
        <w:adjustRightInd w:val="0"/>
        <w:ind w:left="567" w:right="252"/>
        <w:jc w:val="both"/>
        <w:rPr>
          <w:color w:val="000000"/>
          <w:lang w:eastAsia="ru-RU"/>
        </w:rPr>
      </w:pPr>
      <w:r w:rsidRPr="00CD2F26">
        <w:rPr>
          <w:color w:val="000000"/>
          <w:lang w:eastAsia="ru-RU"/>
        </w:rPr>
        <w:t>Ответственность _______________________________________.</w:t>
      </w:r>
    </w:p>
    <w:p w:rsidR="00CD2F26" w:rsidRPr="00CD2F26" w:rsidRDefault="00CD2F26" w:rsidP="00CD2F26">
      <w:pPr>
        <w:tabs>
          <w:tab w:val="left" w:pos="567"/>
        </w:tabs>
        <w:autoSpaceDE w:val="0"/>
        <w:autoSpaceDN w:val="0"/>
        <w:adjustRightInd w:val="0"/>
        <w:ind w:left="567" w:right="252"/>
        <w:jc w:val="both"/>
        <w:rPr>
          <w:color w:val="000000"/>
          <w:lang w:eastAsia="ru-RU"/>
        </w:rPr>
      </w:pPr>
      <w:r w:rsidRPr="00CD2F26">
        <w:rPr>
          <w:color w:val="000000"/>
          <w:lang w:eastAsia="ru-RU"/>
        </w:rPr>
        <w:t>Срок действия контракта _______________________________.</w:t>
      </w:r>
    </w:p>
    <w:p w:rsidR="0063298E" w:rsidRDefault="0063298E" w:rsidP="0063298E">
      <w:pPr>
        <w:autoSpaceDE w:val="0"/>
        <w:autoSpaceDN w:val="0"/>
        <w:adjustRightInd w:val="0"/>
        <w:ind w:left="567" w:right="252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Размер обеспечения заявки (при наличии) %____________________</w:t>
      </w:r>
    </w:p>
    <w:p w:rsidR="0063298E" w:rsidRDefault="0063298E" w:rsidP="0063298E">
      <w:pPr>
        <w:autoSpaceDE w:val="0"/>
        <w:autoSpaceDN w:val="0"/>
        <w:adjustRightInd w:val="0"/>
        <w:ind w:left="567" w:right="252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Размер обеспечения исполнения контракта (при наличии) %__________________</w:t>
      </w:r>
    </w:p>
    <w:p w:rsidR="0063298E" w:rsidRDefault="0063298E" w:rsidP="0063298E">
      <w:pPr>
        <w:autoSpaceDE w:val="0"/>
        <w:autoSpaceDN w:val="0"/>
        <w:adjustRightInd w:val="0"/>
        <w:ind w:left="567" w:right="252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Размер обеспечения исполнения гарантийных обязательств % _____________________</w:t>
      </w:r>
    </w:p>
    <w:p w:rsidR="0063298E" w:rsidRDefault="0063298E" w:rsidP="0063298E">
      <w:pPr>
        <w:tabs>
          <w:tab w:val="left" w:pos="567"/>
        </w:tabs>
        <w:autoSpaceDE w:val="0"/>
        <w:autoSpaceDN w:val="0"/>
        <w:adjustRightInd w:val="0"/>
        <w:ind w:left="567" w:right="252"/>
        <w:rPr>
          <w:color w:val="000000"/>
          <w:lang w:eastAsia="ru-RU"/>
        </w:rPr>
      </w:pPr>
      <w:r>
        <w:rPr>
          <w:color w:val="000000"/>
          <w:lang w:eastAsia="ru-RU"/>
        </w:rPr>
        <w:t>Реквизиты для внесения обеспечения исполнения контракта (гарантийных обязательств) _______________________</w:t>
      </w:r>
    </w:p>
    <w:p w:rsidR="00CD2F26" w:rsidRPr="00CD2F26" w:rsidRDefault="00CD2F26" w:rsidP="00CD2F26">
      <w:pPr>
        <w:tabs>
          <w:tab w:val="left" w:pos="567"/>
        </w:tabs>
        <w:autoSpaceDE w:val="0"/>
        <w:autoSpaceDN w:val="0"/>
        <w:adjustRightInd w:val="0"/>
        <w:ind w:left="567" w:right="252"/>
        <w:jc w:val="both"/>
        <w:rPr>
          <w:color w:val="000000"/>
          <w:lang w:eastAsia="ru-RU"/>
        </w:rPr>
      </w:pPr>
      <w:r w:rsidRPr="00CD2F26">
        <w:rPr>
          <w:color w:val="000000"/>
          <w:lang w:eastAsia="ru-RU"/>
        </w:rPr>
        <w:t>При  подаче заявки на оказание услуг в обязательном порядке прилагается перечень выполняемых услуг, периодичность их выполнения, в случае необходимости схемы расположения, все необходимые расчеты, графики и перечни оборудования, без наличия  которых  невозможно  определить объемы выполняемых услуг, порядок сдачи и приемки работ.</w:t>
      </w:r>
    </w:p>
    <w:p w:rsidR="00CD2F26" w:rsidRPr="00CD2F26" w:rsidRDefault="00CD2F26" w:rsidP="00CD2F26">
      <w:pPr>
        <w:tabs>
          <w:tab w:val="left" w:pos="567"/>
        </w:tabs>
        <w:autoSpaceDE w:val="0"/>
        <w:autoSpaceDN w:val="0"/>
        <w:adjustRightInd w:val="0"/>
        <w:ind w:left="567" w:right="252"/>
        <w:jc w:val="both"/>
        <w:rPr>
          <w:color w:val="000000"/>
          <w:lang w:eastAsia="ru-RU"/>
        </w:rPr>
      </w:pPr>
      <w:r w:rsidRPr="00CD2F26">
        <w:rPr>
          <w:color w:val="000000"/>
          <w:lang w:eastAsia="ru-RU"/>
        </w:rPr>
        <w:t>Реквизиты Заказчика ______________________________.</w:t>
      </w:r>
    </w:p>
    <w:p w:rsidR="00CD2F26" w:rsidRPr="00CD2F26" w:rsidRDefault="00CD2F26" w:rsidP="00CD2F26">
      <w:pPr>
        <w:tabs>
          <w:tab w:val="left" w:pos="567"/>
        </w:tabs>
        <w:autoSpaceDE w:val="0"/>
        <w:autoSpaceDN w:val="0"/>
        <w:adjustRightInd w:val="0"/>
        <w:ind w:left="567" w:right="252"/>
        <w:jc w:val="both"/>
        <w:rPr>
          <w:color w:val="000000"/>
          <w:lang w:eastAsia="ru-RU"/>
        </w:rPr>
      </w:pPr>
      <w:r w:rsidRPr="00CD2F26">
        <w:rPr>
          <w:color w:val="000000"/>
          <w:lang w:eastAsia="ru-RU"/>
        </w:rPr>
        <w:t>Приложение: типовой контракт, проект контракта.</w:t>
      </w:r>
    </w:p>
    <w:p w:rsidR="00CD2F26" w:rsidRPr="00CD2F26" w:rsidRDefault="00CD2F26" w:rsidP="00CD2F26">
      <w:pPr>
        <w:tabs>
          <w:tab w:val="left" w:pos="567"/>
        </w:tabs>
        <w:autoSpaceDE w:val="0"/>
        <w:autoSpaceDN w:val="0"/>
        <w:adjustRightInd w:val="0"/>
        <w:ind w:left="567" w:right="252"/>
        <w:jc w:val="both"/>
        <w:rPr>
          <w:color w:val="000000"/>
          <w:lang w:eastAsia="ru-RU"/>
        </w:rPr>
      </w:pPr>
      <w:r w:rsidRPr="00CD2F26">
        <w:rPr>
          <w:color w:val="000000"/>
          <w:lang w:eastAsia="ru-RU"/>
        </w:rPr>
        <w:t>ОКПД 2 ___________________________</w:t>
      </w:r>
    </w:p>
    <w:p w:rsidR="00CD2F26" w:rsidRPr="00CD2F26" w:rsidRDefault="00CD2F26" w:rsidP="00CD2F26">
      <w:pPr>
        <w:tabs>
          <w:tab w:val="left" w:pos="567"/>
        </w:tabs>
        <w:autoSpaceDE w:val="0"/>
        <w:autoSpaceDN w:val="0"/>
        <w:adjustRightInd w:val="0"/>
        <w:ind w:left="567" w:right="252"/>
        <w:jc w:val="both"/>
        <w:rPr>
          <w:color w:val="000000"/>
          <w:lang w:eastAsia="ru-RU"/>
        </w:rPr>
      </w:pPr>
      <w:r w:rsidRPr="00CD2F26">
        <w:rPr>
          <w:color w:val="000000"/>
          <w:lang w:eastAsia="ru-RU"/>
        </w:rPr>
        <w:t>Идентификационный код закупки ___________________________</w:t>
      </w:r>
    </w:p>
    <w:p w:rsidR="00CD2F26" w:rsidRPr="00CD2F26" w:rsidRDefault="00CD2F26" w:rsidP="00CD2F26">
      <w:pPr>
        <w:tabs>
          <w:tab w:val="left" w:pos="567"/>
        </w:tabs>
        <w:autoSpaceDE w:val="0"/>
        <w:autoSpaceDN w:val="0"/>
        <w:adjustRightInd w:val="0"/>
        <w:ind w:left="567" w:right="252"/>
        <w:jc w:val="both"/>
        <w:rPr>
          <w:color w:val="000000"/>
          <w:lang w:eastAsia="ru-RU"/>
        </w:rPr>
      </w:pPr>
      <w:r w:rsidRPr="00CD2F26">
        <w:rPr>
          <w:color w:val="000000"/>
          <w:lang w:eastAsia="ru-RU"/>
        </w:rPr>
        <w:t>* Заявка на размещение заказа без листа согласования недействительна.</w:t>
      </w:r>
    </w:p>
    <w:p w:rsidR="00CD2F26" w:rsidRPr="00CD2F26" w:rsidRDefault="00CD2F26" w:rsidP="00CD2F26">
      <w:pPr>
        <w:tabs>
          <w:tab w:val="left" w:pos="567"/>
        </w:tabs>
        <w:autoSpaceDE w:val="0"/>
        <w:autoSpaceDN w:val="0"/>
        <w:adjustRightInd w:val="0"/>
        <w:ind w:left="567" w:right="252"/>
        <w:jc w:val="both"/>
        <w:rPr>
          <w:color w:val="000000"/>
          <w:lang w:eastAsia="ru-RU"/>
        </w:rPr>
      </w:pPr>
      <w:r w:rsidRPr="00CD2F26">
        <w:rPr>
          <w:color w:val="000000"/>
          <w:lang w:eastAsia="ru-RU"/>
        </w:rPr>
        <w:t>Условия  проекта  контракта  должны  полностью соответствовать условиям заявки.</w:t>
      </w:r>
    </w:p>
    <w:p w:rsidR="00CD2F26" w:rsidRPr="00CD2F26" w:rsidRDefault="00CD2F26" w:rsidP="00CD2F26">
      <w:pPr>
        <w:tabs>
          <w:tab w:val="left" w:pos="567"/>
        </w:tabs>
        <w:autoSpaceDE w:val="0"/>
        <w:autoSpaceDN w:val="0"/>
        <w:adjustRightInd w:val="0"/>
        <w:ind w:left="567" w:right="252"/>
        <w:jc w:val="both"/>
        <w:rPr>
          <w:color w:val="000000"/>
          <w:lang w:eastAsia="ru-RU"/>
        </w:rPr>
      </w:pPr>
      <w:r w:rsidRPr="00CD2F26">
        <w:rPr>
          <w:color w:val="000000"/>
          <w:lang w:eastAsia="ru-RU"/>
        </w:rPr>
        <w:lastRenderedPageBreak/>
        <w:t>Подпись Заказчика ____________________ _____________________</w:t>
      </w:r>
    </w:p>
    <w:p w:rsidR="00CD2F26" w:rsidRDefault="00CD2F26" w:rsidP="00CD2F26">
      <w:pPr>
        <w:tabs>
          <w:tab w:val="left" w:pos="567"/>
        </w:tabs>
        <w:autoSpaceDE w:val="0"/>
        <w:autoSpaceDN w:val="0"/>
        <w:adjustRightInd w:val="0"/>
        <w:ind w:left="567" w:right="252"/>
        <w:jc w:val="both"/>
        <w:rPr>
          <w:color w:val="000000"/>
          <w:lang w:eastAsia="ru-RU"/>
        </w:rPr>
      </w:pPr>
      <w:r w:rsidRPr="00CD2F26">
        <w:rPr>
          <w:color w:val="000000"/>
          <w:lang w:eastAsia="ru-RU"/>
        </w:rPr>
        <w:t xml:space="preserve">                                               (Ф.И.О.)</w:t>
      </w:r>
    </w:p>
    <w:p w:rsidR="00006312" w:rsidRPr="00CD2F26" w:rsidRDefault="00006312" w:rsidP="00006312">
      <w:pPr>
        <w:tabs>
          <w:tab w:val="left" w:pos="567"/>
        </w:tabs>
        <w:autoSpaceDE w:val="0"/>
        <w:autoSpaceDN w:val="0"/>
        <w:adjustRightInd w:val="0"/>
        <w:ind w:left="567" w:right="252"/>
        <w:rPr>
          <w:color w:val="000000"/>
          <w:lang w:eastAsia="ru-RU"/>
        </w:rPr>
      </w:pPr>
      <w:r w:rsidRPr="00CD2F26">
        <w:rPr>
          <w:color w:val="000000"/>
          <w:lang w:eastAsia="ru-RU"/>
        </w:rPr>
        <w:t>Исполнитель ____________________       _____________________</w:t>
      </w:r>
    </w:p>
    <w:p w:rsidR="00006312" w:rsidRPr="00CD2F26" w:rsidRDefault="00006312" w:rsidP="00006312">
      <w:pPr>
        <w:tabs>
          <w:tab w:val="left" w:pos="567"/>
        </w:tabs>
        <w:autoSpaceDE w:val="0"/>
        <w:autoSpaceDN w:val="0"/>
        <w:adjustRightInd w:val="0"/>
        <w:ind w:left="567" w:right="252"/>
        <w:rPr>
          <w:color w:val="000000"/>
          <w:lang w:eastAsia="ru-RU"/>
        </w:rPr>
      </w:pPr>
      <w:r w:rsidRPr="00CD2F26">
        <w:rPr>
          <w:color w:val="000000"/>
          <w:lang w:eastAsia="ru-RU"/>
        </w:rPr>
        <w:t xml:space="preserve">                                      (Ф.И.О.)                            (№ телефона)</w:t>
      </w:r>
    </w:p>
    <w:p w:rsidR="00006312" w:rsidRPr="00CD2F26" w:rsidRDefault="00006312" w:rsidP="00CD2F26">
      <w:pPr>
        <w:tabs>
          <w:tab w:val="left" w:pos="567"/>
        </w:tabs>
        <w:autoSpaceDE w:val="0"/>
        <w:autoSpaceDN w:val="0"/>
        <w:adjustRightInd w:val="0"/>
        <w:ind w:left="567" w:right="252"/>
        <w:jc w:val="both"/>
        <w:rPr>
          <w:color w:val="000000"/>
          <w:lang w:eastAsia="ru-RU"/>
        </w:rPr>
      </w:pPr>
    </w:p>
    <w:p w:rsidR="00CD2F26" w:rsidRPr="00CD2F26" w:rsidRDefault="00CD2F26" w:rsidP="00CD2F26">
      <w:pPr>
        <w:tabs>
          <w:tab w:val="left" w:pos="567"/>
        </w:tabs>
        <w:autoSpaceDE w:val="0"/>
        <w:autoSpaceDN w:val="0"/>
        <w:adjustRightInd w:val="0"/>
        <w:ind w:left="567" w:right="252"/>
        <w:jc w:val="both"/>
        <w:rPr>
          <w:color w:val="000000"/>
          <w:lang w:eastAsia="ru-RU"/>
        </w:rPr>
      </w:pPr>
    </w:p>
    <w:p w:rsidR="00CD2F26" w:rsidRPr="00CD2F26" w:rsidRDefault="00CD2F26" w:rsidP="00CD2F26">
      <w:pPr>
        <w:suppressAutoHyphens/>
        <w:ind w:right="308" w:firstLine="567"/>
        <w:jc w:val="right"/>
        <w:rPr>
          <w:color w:val="000000"/>
          <w:sz w:val="26"/>
          <w:szCs w:val="26"/>
        </w:rPr>
      </w:pPr>
    </w:p>
    <w:p w:rsidR="00CD2F26" w:rsidRPr="00CD2F26" w:rsidRDefault="00CD2F26" w:rsidP="00CD2F26">
      <w:pPr>
        <w:widowControl w:val="0"/>
        <w:suppressAutoHyphens/>
        <w:autoSpaceDE w:val="0"/>
        <w:autoSpaceDN w:val="0"/>
        <w:adjustRightInd w:val="0"/>
        <w:jc w:val="right"/>
        <w:outlineLvl w:val="0"/>
        <w:rPr>
          <w:color w:val="000000"/>
          <w:sz w:val="26"/>
          <w:szCs w:val="26"/>
        </w:rPr>
        <w:sectPr w:rsidR="00CD2F26" w:rsidRPr="00CD2F26" w:rsidSect="00936FAC">
          <w:pgSz w:w="16837" w:h="11905" w:orient="landscape"/>
          <w:pgMar w:top="1701" w:right="567" w:bottom="1134" w:left="1134" w:header="720" w:footer="720" w:gutter="0"/>
          <w:cols w:space="720"/>
          <w:docGrid w:linePitch="360"/>
        </w:sectPr>
      </w:pPr>
    </w:p>
    <w:p w:rsidR="00725B28" w:rsidRPr="00936FAC" w:rsidRDefault="00CD2F26" w:rsidP="00BE70F0">
      <w:pPr>
        <w:suppressAutoHyphens/>
        <w:ind w:left="4820"/>
        <w:jc w:val="right"/>
        <w:rPr>
          <w:color w:val="000000"/>
        </w:rPr>
      </w:pPr>
      <w:r w:rsidRPr="00936FAC">
        <w:rPr>
          <w:color w:val="000000"/>
        </w:rPr>
        <w:lastRenderedPageBreak/>
        <w:t xml:space="preserve">Приложение 3 </w:t>
      </w:r>
    </w:p>
    <w:p w:rsidR="00CD2F26" w:rsidRPr="00CD2F26" w:rsidRDefault="00CD2F26" w:rsidP="00EE3E14">
      <w:pPr>
        <w:suppressAutoHyphens/>
        <w:ind w:left="4820"/>
        <w:jc w:val="both"/>
        <w:rPr>
          <w:color w:val="000000"/>
          <w:sz w:val="26"/>
          <w:szCs w:val="26"/>
        </w:rPr>
      </w:pPr>
      <w:r w:rsidRPr="00936FAC">
        <w:rPr>
          <w:color w:val="000000"/>
        </w:rPr>
        <w:t>к Порядку взаимодействия</w:t>
      </w:r>
      <w:r w:rsidR="002F3DA6">
        <w:rPr>
          <w:color w:val="000000"/>
        </w:rPr>
        <w:t xml:space="preserve"> </w:t>
      </w:r>
      <w:r w:rsidRPr="00936FAC">
        <w:rPr>
          <w:color w:val="000000"/>
        </w:rPr>
        <w:t>заказчиков города Покачи с уполномоченным органом по определению для них поставщиков</w:t>
      </w:r>
      <w:r w:rsidR="00BE70F0">
        <w:rPr>
          <w:color w:val="000000"/>
        </w:rPr>
        <w:t xml:space="preserve"> </w:t>
      </w:r>
      <w:r w:rsidRPr="00936FAC">
        <w:rPr>
          <w:color w:val="000000"/>
        </w:rPr>
        <w:t>(подрядчиков, исполнителей) в условиях</w:t>
      </w:r>
      <w:r w:rsidR="00BE70F0">
        <w:rPr>
          <w:color w:val="000000"/>
        </w:rPr>
        <w:t xml:space="preserve"> </w:t>
      </w:r>
      <w:r w:rsidRPr="00936FAC">
        <w:rPr>
          <w:color w:val="000000"/>
        </w:rPr>
        <w:t>централизованных закупок  для обеспечения</w:t>
      </w:r>
      <w:r w:rsidR="00BE70F0">
        <w:rPr>
          <w:color w:val="000000"/>
        </w:rPr>
        <w:t xml:space="preserve"> </w:t>
      </w:r>
      <w:r w:rsidRPr="00936FAC">
        <w:rPr>
          <w:color w:val="000000"/>
        </w:rPr>
        <w:t xml:space="preserve">муниципальных нужд и нужд </w:t>
      </w:r>
      <w:proofErr w:type="spellStart"/>
      <w:r w:rsidRPr="00936FAC">
        <w:rPr>
          <w:color w:val="000000"/>
        </w:rPr>
        <w:t>заказчиковгорода</w:t>
      </w:r>
      <w:proofErr w:type="spellEnd"/>
      <w:r w:rsidRPr="00936FAC">
        <w:rPr>
          <w:color w:val="000000"/>
        </w:rPr>
        <w:t xml:space="preserve"> Покачи</w:t>
      </w:r>
      <w:r w:rsidR="00725B28" w:rsidRPr="00936FAC">
        <w:rPr>
          <w:color w:val="000000"/>
        </w:rPr>
        <w:t>,</w:t>
      </w:r>
      <w:r w:rsidR="00BE70F0">
        <w:rPr>
          <w:color w:val="000000"/>
        </w:rPr>
        <w:t xml:space="preserve"> </w:t>
      </w:r>
      <w:r w:rsidR="00725B28" w:rsidRPr="00936FAC">
        <w:rPr>
          <w:color w:val="000000"/>
        </w:rPr>
        <w:t xml:space="preserve">утвержденному постановлением администрации города Покачи </w:t>
      </w:r>
      <w:r w:rsidR="00BA7B9D" w:rsidRPr="00BA7B9D">
        <w:rPr>
          <w:color w:val="000000"/>
        </w:rPr>
        <w:t>от  07.08.2023 № 658</w:t>
      </w:r>
      <w:bookmarkStart w:id="7" w:name="_GoBack"/>
      <w:bookmarkEnd w:id="7"/>
    </w:p>
    <w:p w:rsidR="00725B28" w:rsidRDefault="00725B28" w:rsidP="00CD2F26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color w:val="000000"/>
          <w:sz w:val="26"/>
          <w:szCs w:val="26"/>
        </w:rPr>
      </w:pPr>
    </w:p>
    <w:p w:rsidR="00725B28" w:rsidRDefault="00725B28" w:rsidP="00CD2F26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color w:val="000000"/>
          <w:sz w:val="26"/>
          <w:szCs w:val="26"/>
        </w:rPr>
      </w:pPr>
    </w:p>
    <w:p w:rsidR="00CD2F26" w:rsidRPr="00CD2F26" w:rsidRDefault="00CD2F26" w:rsidP="00CD2F26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color w:val="000000"/>
          <w:sz w:val="26"/>
          <w:szCs w:val="26"/>
        </w:rPr>
      </w:pPr>
      <w:r w:rsidRPr="00CD2F26">
        <w:rPr>
          <w:b/>
          <w:color w:val="000000"/>
          <w:sz w:val="26"/>
          <w:szCs w:val="26"/>
        </w:rPr>
        <w:t>Лист согласования к заявке на осуществление закупки товаров,</w:t>
      </w:r>
    </w:p>
    <w:p w:rsidR="00CD2F26" w:rsidRPr="00CD2F26" w:rsidRDefault="00CD2F26" w:rsidP="00CD2F26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color w:val="000000"/>
          <w:sz w:val="26"/>
          <w:szCs w:val="26"/>
        </w:rPr>
      </w:pPr>
      <w:r w:rsidRPr="00CD2F26">
        <w:rPr>
          <w:b/>
          <w:color w:val="000000"/>
          <w:sz w:val="26"/>
          <w:szCs w:val="26"/>
        </w:rPr>
        <w:t>работ, услуг</w:t>
      </w:r>
    </w:p>
    <w:p w:rsidR="00CD2F26" w:rsidRPr="00CD2F26" w:rsidRDefault="00CD2F26" w:rsidP="00CD2F26">
      <w:pPr>
        <w:autoSpaceDE w:val="0"/>
        <w:autoSpaceDN w:val="0"/>
        <w:adjustRightInd w:val="0"/>
        <w:rPr>
          <w:color w:val="000000"/>
          <w:sz w:val="20"/>
          <w:szCs w:val="20"/>
          <w:lang w:eastAsia="ru-RU"/>
        </w:rPr>
      </w:pPr>
    </w:p>
    <w:p w:rsidR="00CD2F26" w:rsidRPr="00FC1130" w:rsidRDefault="00CD2F26" w:rsidP="00CD2F26">
      <w:pPr>
        <w:autoSpaceDE w:val="0"/>
        <w:autoSpaceDN w:val="0"/>
        <w:adjustRightInd w:val="0"/>
        <w:jc w:val="both"/>
        <w:rPr>
          <w:color w:val="000000"/>
          <w:lang w:eastAsia="ru-RU"/>
        </w:rPr>
      </w:pPr>
      <w:r w:rsidRPr="00FC1130">
        <w:rPr>
          <w:color w:val="000000"/>
          <w:lang w:eastAsia="ru-RU"/>
        </w:rPr>
        <w:t>Предмет закупки: ______________________________________</w:t>
      </w:r>
    </w:p>
    <w:p w:rsidR="00CD2F26" w:rsidRPr="00FC1130" w:rsidRDefault="00CD2F26" w:rsidP="00CD2F26">
      <w:pPr>
        <w:autoSpaceDE w:val="0"/>
        <w:autoSpaceDN w:val="0"/>
        <w:adjustRightInd w:val="0"/>
        <w:jc w:val="center"/>
        <w:rPr>
          <w:color w:val="000000"/>
          <w:lang w:eastAsia="ru-RU"/>
        </w:rPr>
      </w:pPr>
      <w:proofErr w:type="gramStart"/>
      <w:r w:rsidRPr="00FC1130">
        <w:rPr>
          <w:color w:val="000000"/>
          <w:lang w:eastAsia="ru-RU"/>
        </w:rPr>
        <w:t>(полное наименование предмета закупки (товары, работы, услуги)</w:t>
      </w:r>
      <w:proofErr w:type="gramEnd"/>
    </w:p>
    <w:p w:rsidR="00CD2F26" w:rsidRPr="00FC1130" w:rsidRDefault="00CD2F26" w:rsidP="00CD2F26">
      <w:pPr>
        <w:autoSpaceDE w:val="0"/>
        <w:autoSpaceDN w:val="0"/>
        <w:adjustRightInd w:val="0"/>
        <w:jc w:val="both"/>
        <w:rPr>
          <w:color w:val="000000"/>
          <w:lang w:eastAsia="ru-RU"/>
        </w:rPr>
      </w:pPr>
      <w:r w:rsidRPr="00FC1130">
        <w:rPr>
          <w:color w:val="000000"/>
          <w:lang w:eastAsia="ru-RU"/>
        </w:rPr>
        <w:t>ИКЗ (идентификационный код закупки)______________________________</w:t>
      </w:r>
    </w:p>
    <w:p w:rsidR="00CD2F26" w:rsidRPr="00FC1130" w:rsidRDefault="00CD2F26" w:rsidP="00CD2F26">
      <w:pPr>
        <w:autoSpaceDE w:val="0"/>
        <w:autoSpaceDN w:val="0"/>
        <w:adjustRightInd w:val="0"/>
        <w:ind w:firstLine="720"/>
        <w:rPr>
          <w:color w:val="000000"/>
          <w:lang w:eastAsia="ru-RU"/>
        </w:rPr>
      </w:pPr>
      <w:r w:rsidRPr="00FC1130">
        <w:rPr>
          <w:color w:val="000000"/>
          <w:lang w:eastAsia="ru-RU"/>
        </w:rPr>
        <w:t>Заказчик: _________________________________________</w:t>
      </w:r>
    </w:p>
    <w:p w:rsidR="00CD2F26" w:rsidRPr="00FC1130" w:rsidRDefault="00CD2F26" w:rsidP="00CD2F26">
      <w:pPr>
        <w:autoSpaceDE w:val="0"/>
        <w:autoSpaceDN w:val="0"/>
        <w:adjustRightInd w:val="0"/>
        <w:jc w:val="center"/>
        <w:rPr>
          <w:color w:val="000000"/>
          <w:lang w:eastAsia="ru-RU"/>
        </w:rPr>
      </w:pPr>
      <w:r w:rsidRPr="00FC1130">
        <w:rPr>
          <w:color w:val="000000"/>
          <w:lang w:eastAsia="ru-RU"/>
        </w:rPr>
        <w:t>(наименование муниципального заказчика)</w:t>
      </w:r>
    </w:p>
    <w:p w:rsidR="00725B28" w:rsidRDefault="00CD2F26" w:rsidP="00CD2F26">
      <w:pPr>
        <w:autoSpaceDE w:val="0"/>
        <w:autoSpaceDN w:val="0"/>
        <w:adjustRightInd w:val="0"/>
        <w:ind w:firstLine="720"/>
        <w:jc w:val="both"/>
        <w:rPr>
          <w:color w:val="000000"/>
          <w:lang w:eastAsia="ru-RU"/>
        </w:rPr>
      </w:pPr>
      <w:r w:rsidRPr="00FC1130">
        <w:rPr>
          <w:color w:val="000000"/>
          <w:lang w:eastAsia="ru-RU"/>
        </w:rPr>
        <w:t>Заместитель главы города Покачи, курирующий соответствующую отрасль</w:t>
      </w:r>
      <w:r w:rsidR="00725B28">
        <w:rPr>
          <w:color w:val="000000"/>
          <w:lang w:eastAsia="ru-RU"/>
        </w:rPr>
        <w:t>________________________________________________</w:t>
      </w:r>
    </w:p>
    <w:p w:rsidR="00CD2F26" w:rsidRPr="00FC1130" w:rsidRDefault="00725B28" w:rsidP="00CD2F26">
      <w:pPr>
        <w:autoSpaceDE w:val="0"/>
        <w:autoSpaceDN w:val="0"/>
        <w:adjustRightInd w:val="0"/>
        <w:ind w:firstLine="720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                     ФИО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69"/>
        <w:gridCol w:w="1559"/>
        <w:gridCol w:w="1984"/>
        <w:gridCol w:w="1418"/>
        <w:gridCol w:w="1417"/>
      </w:tblGrid>
      <w:tr w:rsidR="00CD2F26" w:rsidRPr="00CD2F26" w:rsidTr="00936FAC">
        <w:tc>
          <w:tcPr>
            <w:tcW w:w="3369" w:type="dxa"/>
            <w:vAlign w:val="center"/>
          </w:tcPr>
          <w:p w:rsidR="00CD2F26" w:rsidRPr="00CD2F26" w:rsidRDefault="00CD2F26" w:rsidP="00725B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D2F26">
              <w:rPr>
                <w:color w:val="000000"/>
                <w:sz w:val="22"/>
                <w:szCs w:val="22"/>
                <w:lang w:eastAsia="ru-RU"/>
              </w:rPr>
              <w:t>Эксперт (должность)</w:t>
            </w:r>
          </w:p>
        </w:tc>
        <w:tc>
          <w:tcPr>
            <w:tcW w:w="1559" w:type="dxa"/>
            <w:vAlign w:val="center"/>
          </w:tcPr>
          <w:p w:rsidR="00CD2F26" w:rsidRPr="00CD2F26" w:rsidRDefault="00CD2F26" w:rsidP="00725B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D2F26">
              <w:rPr>
                <w:color w:val="000000"/>
                <w:sz w:val="22"/>
                <w:szCs w:val="22"/>
                <w:lang w:eastAsia="ru-RU"/>
              </w:rPr>
              <w:t>Ф.И.О.</w:t>
            </w:r>
          </w:p>
        </w:tc>
        <w:tc>
          <w:tcPr>
            <w:tcW w:w="1984" w:type="dxa"/>
            <w:vAlign w:val="center"/>
          </w:tcPr>
          <w:p w:rsidR="00CD2F26" w:rsidRPr="00CD2F26" w:rsidRDefault="00CD2F26" w:rsidP="00725B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D2F26">
              <w:rPr>
                <w:color w:val="000000"/>
                <w:sz w:val="22"/>
                <w:szCs w:val="22"/>
                <w:lang w:eastAsia="ru-RU"/>
              </w:rPr>
              <w:t>Отметка о наличии  замечаний (на отдельном листе)</w:t>
            </w:r>
          </w:p>
        </w:tc>
        <w:tc>
          <w:tcPr>
            <w:tcW w:w="1418" w:type="dxa"/>
            <w:vAlign w:val="center"/>
          </w:tcPr>
          <w:p w:rsidR="00CD2F26" w:rsidRPr="00CD2F26" w:rsidRDefault="00CD2F26" w:rsidP="00725B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D2F26">
              <w:rPr>
                <w:color w:val="000000"/>
                <w:sz w:val="22"/>
                <w:szCs w:val="22"/>
                <w:lang w:eastAsia="ru-RU"/>
              </w:rPr>
              <w:t>Отметка о снятии замечаний</w:t>
            </w:r>
          </w:p>
        </w:tc>
        <w:tc>
          <w:tcPr>
            <w:tcW w:w="1417" w:type="dxa"/>
            <w:vAlign w:val="center"/>
          </w:tcPr>
          <w:p w:rsidR="00CD2F26" w:rsidRPr="00CD2F26" w:rsidRDefault="00CD2F26" w:rsidP="00725B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D2F26">
              <w:rPr>
                <w:color w:val="000000"/>
                <w:sz w:val="22"/>
                <w:szCs w:val="22"/>
                <w:lang w:eastAsia="ru-RU"/>
              </w:rPr>
              <w:t>Подпись (после снятия замечаний)</w:t>
            </w:r>
          </w:p>
        </w:tc>
      </w:tr>
      <w:tr w:rsidR="00CD2F26" w:rsidRPr="00CD2F26" w:rsidTr="00936FAC">
        <w:trPr>
          <w:trHeight w:val="535"/>
        </w:trPr>
        <w:tc>
          <w:tcPr>
            <w:tcW w:w="3369" w:type="dxa"/>
            <w:vAlign w:val="center"/>
          </w:tcPr>
          <w:p w:rsidR="00CD2F26" w:rsidRPr="00CD2F26" w:rsidRDefault="00CD2F26" w:rsidP="00725B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D2F26">
              <w:rPr>
                <w:color w:val="000000"/>
                <w:sz w:val="22"/>
                <w:szCs w:val="22"/>
                <w:lang w:eastAsia="ru-RU"/>
              </w:rPr>
              <w:t>Разработчик</w:t>
            </w:r>
          </w:p>
        </w:tc>
        <w:tc>
          <w:tcPr>
            <w:tcW w:w="1559" w:type="dxa"/>
            <w:vAlign w:val="center"/>
          </w:tcPr>
          <w:p w:rsidR="00CD2F26" w:rsidRPr="00CD2F26" w:rsidRDefault="00CD2F26" w:rsidP="00725B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CD2F26" w:rsidRPr="00CD2F26" w:rsidRDefault="00CD2F26" w:rsidP="00725B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CD2F26" w:rsidRPr="00CD2F26" w:rsidRDefault="00CD2F26" w:rsidP="00725B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CD2F26" w:rsidRPr="00CD2F26" w:rsidRDefault="00CD2F26" w:rsidP="00725B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CD2F26" w:rsidRPr="00CD2F26" w:rsidTr="00936FAC">
        <w:tc>
          <w:tcPr>
            <w:tcW w:w="3369" w:type="dxa"/>
            <w:vAlign w:val="center"/>
          </w:tcPr>
          <w:p w:rsidR="00CD2F26" w:rsidRPr="00CD2F26" w:rsidRDefault="00CD2F26" w:rsidP="00725B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D2F26">
              <w:rPr>
                <w:color w:val="000000"/>
                <w:sz w:val="22"/>
                <w:szCs w:val="22"/>
                <w:lang w:eastAsia="ru-RU"/>
              </w:rPr>
              <w:t>Директор МУ «ЦБЭО» (главный бухгалтер, экономист)</w:t>
            </w:r>
          </w:p>
        </w:tc>
        <w:tc>
          <w:tcPr>
            <w:tcW w:w="1559" w:type="dxa"/>
            <w:vAlign w:val="center"/>
          </w:tcPr>
          <w:p w:rsidR="00CD2F26" w:rsidRPr="00CD2F26" w:rsidRDefault="00CD2F26" w:rsidP="00725B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CD2F26" w:rsidRPr="00CD2F26" w:rsidRDefault="00CD2F26" w:rsidP="00725B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CD2F26" w:rsidRPr="00CD2F26" w:rsidRDefault="00CD2F26" w:rsidP="00725B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CD2F26" w:rsidRPr="00CD2F26" w:rsidRDefault="00CD2F26" w:rsidP="00725B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CD2F26" w:rsidRPr="00CD2F26" w:rsidTr="00936FAC">
        <w:trPr>
          <w:trHeight w:val="581"/>
        </w:trPr>
        <w:tc>
          <w:tcPr>
            <w:tcW w:w="3369" w:type="dxa"/>
            <w:vAlign w:val="center"/>
          </w:tcPr>
          <w:p w:rsidR="00CD2F26" w:rsidRPr="00CD2F26" w:rsidRDefault="00CD2F26" w:rsidP="00725B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D2F26">
              <w:rPr>
                <w:color w:val="000000"/>
                <w:sz w:val="22"/>
                <w:szCs w:val="22"/>
                <w:lang w:eastAsia="ru-RU"/>
              </w:rPr>
              <w:t xml:space="preserve">Начальник управления экономики </w:t>
            </w:r>
          </w:p>
          <w:p w:rsidR="00CD2F26" w:rsidRPr="00CD2F26" w:rsidRDefault="00CD2F26" w:rsidP="00725B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D2F26">
              <w:rPr>
                <w:color w:val="000000"/>
                <w:sz w:val="22"/>
                <w:szCs w:val="22"/>
                <w:lang w:eastAsia="ru-RU"/>
              </w:rPr>
              <w:t>(в случае</w:t>
            </w:r>
            <w:proofErr w:type="gramStart"/>
            <w:r w:rsidRPr="00CD2F26">
              <w:rPr>
                <w:color w:val="000000"/>
                <w:sz w:val="22"/>
                <w:szCs w:val="22"/>
                <w:lang w:eastAsia="ru-RU"/>
              </w:rPr>
              <w:t>,</w:t>
            </w:r>
            <w:proofErr w:type="gramEnd"/>
            <w:r w:rsidRPr="00CD2F26">
              <w:rPr>
                <w:color w:val="000000"/>
                <w:sz w:val="22"/>
                <w:szCs w:val="22"/>
                <w:lang w:eastAsia="ru-RU"/>
              </w:rPr>
              <w:t xml:space="preserve"> если заказчиками выступают казенные учреждения города Покачи)</w:t>
            </w:r>
          </w:p>
        </w:tc>
        <w:tc>
          <w:tcPr>
            <w:tcW w:w="1559" w:type="dxa"/>
            <w:vAlign w:val="center"/>
          </w:tcPr>
          <w:p w:rsidR="00CD2F26" w:rsidRPr="00CD2F26" w:rsidRDefault="00CD2F26" w:rsidP="00725B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CD2F26" w:rsidRPr="00CD2F26" w:rsidRDefault="00CD2F26" w:rsidP="00725B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CD2F26" w:rsidRPr="00CD2F26" w:rsidRDefault="00CD2F26" w:rsidP="00725B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CD2F26" w:rsidRPr="00CD2F26" w:rsidRDefault="00CD2F26" w:rsidP="00725B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CD2F26" w:rsidRPr="00CD2F26" w:rsidTr="00936FAC">
        <w:trPr>
          <w:trHeight w:val="581"/>
        </w:trPr>
        <w:tc>
          <w:tcPr>
            <w:tcW w:w="3369" w:type="dxa"/>
            <w:vAlign w:val="center"/>
          </w:tcPr>
          <w:p w:rsidR="00CD2F26" w:rsidRPr="00CD2F26" w:rsidRDefault="00CD2F26" w:rsidP="00725B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D2F26">
              <w:rPr>
                <w:color w:val="000000"/>
                <w:sz w:val="22"/>
                <w:szCs w:val="22"/>
                <w:lang w:eastAsia="ru-RU"/>
              </w:rPr>
              <w:t>Начальник отдела по ценообразованию и регулированию тарифов УЭ</w:t>
            </w:r>
          </w:p>
        </w:tc>
        <w:tc>
          <w:tcPr>
            <w:tcW w:w="1559" w:type="dxa"/>
            <w:vAlign w:val="center"/>
          </w:tcPr>
          <w:p w:rsidR="00CD2F26" w:rsidRPr="00CD2F26" w:rsidRDefault="00CD2F26" w:rsidP="00725B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CD2F26" w:rsidRPr="00CD2F26" w:rsidRDefault="00CD2F26" w:rsidP="00725B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CD2F26" w:rsidRPr="00CD2F26" w:rsidRDefault="00CD2F26" w:rsidP="00725B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CD2F26" w:rsidRPr="00CD2F26" w:rsidRDefault="00CD2F26" w:rsidP="00725B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CD2F26" w:rsidRPr="00CD2F26" w:rsidTr="00936FAC">
        <w:trPr>
          <w:trHeight w:val="581"/>
        </w:trPr>
        <w:tc>
          <w:tcPr>
            <w:tcW w:w="3369" w:type="dxa"/>
            <w:vAlign w:val="center"/>
          </w:tcPr>
          <w:p w:rsidR="00CD2F26" w:rsidRDefault="00CD2F26" w:rsidP="00725B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D2F26">
              <w:rPr>
                <w:color w:val="000000"/>
                <w:sz w:val="22"/>
                <w:szCs w:val="22"/>
                <w:lang w:eastAsia="ru-RU"/>
              </w:rPr>
              <w:t>Комитет финансов</w:t>
            </w:r>
          </w:p>
          <w:p w:rsidR="00006312" w:rsidRDefault="00006312" w:rsidP="00725B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УПНиА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>,</w:t>
            </w:r>
          </w:p>
          <w:p w:rsidR="00006312" w:rsidRPr="00CD2F26" w:rsidRDefault="00006312" w:rsidP="00725B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УОиИБ</w:t>
            </w:r>
            <w:proofErr w:type="spellEnd"/>
          </w:p>
        </w:tc>
        <w:tc>
          <w:tcPr>
            <w:tcW w:w="1559" w:type="dxa"/>
            <w:vAlign w:val="center"/>
          </w:tcPr>
          <w:p w:rsidR="00CD2F26" w:rsidRPr="00CD2F26" w:rsidRDefault="00CD2F26" w:rsidP="00725B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CD2F26" w:rsidRPr="00CD2F26" w:rsidRDefault="00CD2F26" w:rsidP="00725B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CD2F26" w:rsidRPr="00CD2F26" w:rsidRDefault="00CD2F26" w:rsidP="00725B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CD2F26" w:rsidRPr="00CD2F26" w:rsidRDefault="00CD2F26" w:rsidP="00725B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CD2F26" w:rsidRPr="00CD2F26" w:rsidTr="00936FAC">
        <w:trPr>
          <w:trHeight w:val="655"/>
        </w:trPr>
        <w:tc>
          <w:tcPr>
            <w:tcW w:w="3369" w:type="dxa"/>
            <w:vAlign w:val="center"/>
          </w:tcPr>
          <w:p w:rsidR="00CD2F26" w:rsidRPr="00735185" w:rsidRDefault="000D5FB3" w:rsidP="00725B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highlight w:val="yellow"/>
                <w:lang w:eastAsia="ru-RU"/>
              </w:rPr>
            </w:pPr>
            <w:r w:rsidRPr="00735185">
              <w:rPr>
                <w:color w:val="000000"/>
                <w:sz w:val="22"/>
                <w:szCs w:val="22"/>
                <w:lang w:eastAsia="ru-RU"/>
              </w:rPr>
              <w:t>Иные структурные подразделения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 администрации</w:t>
            </w:r>
          </w:p>
        </w:tc>
        <w:tc>
          <w:tcPr>
            <w:tcW w:w="1559" w:type="dxa"/>
            <w:vAlign w:val="center"/>
          </w:tcPr>
          <w:p w:rsidR="00CD2F26" w:rsidRPr="00735185" w:rsidRDefault="00CD2F26" w:rsidP="00725B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CD2F26" w:rsidRPr="00735185" w:rsidRDefault="00CD2F26" w:rsidP="00725B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CD2F26" w:rsidRPr="00735185" w:rsidRDefault="00CD2F26" w:rsidP="00725B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CD2F26" w:rsidRPr="00735185" w:rsidRDefault="00CD2F26" w:rsidP="00725B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highlight w:val="yellow"/>
                <w:lang w:eastAsia="ru-RU"/>
              </w:rPr>
            </w:pPr>
          </w:p>
        </w:tc>
      </w:tr>
      <w:tr w:rsidR="00CD2F26" w:rsidRPr="00CD2F26" w:rsidTr="00936FAC">
        <w:trPr>
          <w:trHeight w:val="663"/>
        </w:trPr>
        <w:tc>
          <w:tcPr>
            <w:tcW w:w="3369" w:type="dxa"/>
            <w:vAlign w:val="center"/>
          </w:tcPr>
          <w:p w:rsidR="00CD2F26" w:rsidRPr="00CD2F26" w:rsidRDefault="00CD2F26" w:rsidP="00725B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D2F26">
              <w:rPr>
                <w:color w:val="000000"/>
                <w:sz w:val="22"/>
                <w:szCs w:val="22"/>
                <w:lang w:eastAsia="ru-RU"/>
              </w:rPr>
              <w:t>Уполномоченный орган</w:t>
            </w:r>
          </w:p>
          <w:p w:rsidR="00CD2F26" w:rsidRPr="00CD2F26" w:rsidRDefault="00CD2F26" w:rsidP="00725B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D2F26">
              <w:rPr>
                <w:color w:val="000000"/>
                <w:sz w:val="22"/>
                <w:szCs w:val="22"/>
                <w:lang w:eastAsia="ru-RU"/>
              </w:rPr>
              <w:t>(отдел муниципального заказа)</w:t>
            </w:r>
          </w:p>
        </w:tc>
        <w:tc>
          <w:tcPr>
            <w:tcW w:w="1559" w:type="dxa"/>
            <w:vAlign w:val="center"/>
          </w:tcPr>
          <w:p w:rsidR="00CD2F26" w:rsidRPr="00CD2F26" w:rsidRDefault="00CD2F26" w:rsidP="00725B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CD2F26" w:rsidRPr="00CD2F26" w:rsidRDefault="00CD2F26" w:rsidP="00725B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CD2F26" w:rsidRPr="00CD2F26" w:rsidRDefault="00CD2F26" w:rsidP="00725B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CD2F26" w:rsidRPr="00CD2F26" w:rsidRDefault="00CD2F26" w:rsidP="00725B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CD2F26" w:rsidRPr="00CD2F26" w:rsidTr="00936FAC">
        <w:trPr>
          <w:trHeight w:val="802"/>
        </w:trPr>
        <w:tc>
          <w:tcPr>
            <w:tcW w:w="3369" w:type="dxa"/>
            <w:vAlign w:val="center"/>
          </w:tcPr>
          <w:p w:rsidR="00CD2F26" w:rsidRPr="00CD2F26" w:rsidRDefault="00CD2F26" w:rsidP="00725B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D2F26">
              <w:rPr>
                <w:color w:val="000000"/>
                <w:sz w:val="22"/>
                <w:szCs w:val="22"/>
                <w:lang w:eastAsia="ru-RU"/>
              </w:rPr>
              <w:t xml:space="preserve">Сведения о наличии (отсутствии) в плане-графике данной закупки соответствующего заказчика, утвержденного и размещенного на общероссийском официальном сайте (заполняется разработчиком и </w:t>
            </w:r>
            <w:r w:rsidRPr="00CD2F26">
              <w:rPr>
                <w:color w:val="000000"/>
                <w:sz w:val="22"/>
                <w:szCs w:val="22"/>
                <w:lang w:eastAsia="ru-RU"/>
              </w:rPr>
              <w:lastRenderedPageBreak/>
              <w:t>уполномоченным органом)</w:t>
            </w:r>
          </w:p>
        </w:tc>
        <w:tc>
          <w:tcPr>
            <w:tcW w:w="1559" w:type="dxa"/>
            <w:vAlign w:val="center"/>
          </w:tcPr>
          <w:p w:rsidR="00CD2F26" w:rsidRPr="00CD2F26" w:rsidRDefault="00CD2F26" w:rsidP="00725B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CD2F26" w:rsidRPr="00CD2F26" w:rsidRDefault="00CD2F26" w:rsidP="00725B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CD2F26" w:rsidRPr="00CD2F26" w:rsidRDefault="00CD2F26" w:rsidP="00725B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CD2F26" w:rsidRPr="00CD2F26" w:rsidRDefault="00CD2F26" w:rsidP="00725B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CD2F26" w:rsidRPr="00CD2F26" w:rsidTr="00936FAC">
        <w:trPr>
          <w:trHeight w:val="802"/>
        </w:trPr>
        <w:tc>
          <w:tcPr>
            <w:tcW w:w="3369" w:type="dxa"/>
            <w:vAlign w:val="center"/>
          </w:tcPr>
          <w:p w:rsidR="00CD2F26" w:rsidRPr="00CD2F26" w:rsidRDefault="00CD2F26" w:rsidP="00725B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D2F26">
              <w:rPr>
                <w:color w:val="000000"/>
                <w:sz w:val="22"/>
                <w:szCs w:val="22"/>
                <w:lang w:eastAsia="ru-RU"/>
              </w:rPr>
              <w:lastRenderedPageBreak/>
              <w:t>Для СМП и СОНО</w:t>
            </w:r>
          </w:p>
        </w:tc>
        <w:tc>
          <w:tcPr>
            <w:tcW w:w="6378" w:type="dxa"/>
            <w:gridSpan w:val="4"/>
            <w:vAlign w:val="center"/>
          </w:tcPr>
          <w:p w:rsidR="00CD2F26" w:rsidRPr="00CD2F26" w:rsidRDefault="00CD2F26" w:rsidP="00725B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</w:tbl>
    <w:p w:rsidR="00CD2F26" w:rsidRPr="00CD2F26" w:rsidRDefault="00CD2F26" w:rsidP="00936FAC">
      <w:pPr>
        <w:autoSpaceDE w:val="0"/>
        <w:autoSpaceDN w:val="0"/>
        <w:adjustRightInd w:val="0"/>
        <w:rPr>
          <w:color w:val="000000"/>
          <w:sz w:val="26"/>
          <w:szCs w:val="26"/>
          <w:lang w:eastAsia="ru-RU"/>
        </w:rPr>
      </w:pPr>
      <w:r w:rsidRPr="00CD2F26">
        <w:rPr>
          <w:color w:val="000000"/>
          <w:sz w:val="28"/>
          <w:szCs w:val="20"/>
          <w:lang w:eastAsia="ru-RU"/>
        </w:rPr>
        <w:t xml:space="preserve"> </w:t>
      </w:r>
      <w:r w:rsidRPr="00CD2F26">
        <w:rPr>
          <w:color w:val="000000"/>
          <w:sz w:val="26"/>
          <w:szCs w:val="26"/>
          <w:lang w:eastAsia="ru-RU"/>
        </w:rPr>
        <w:t>(Ф.И.О; дата; подпись)</w:t>
      </w:r>
    </w:p>
    <w:p w:rsidR="00DF56FC" w:rsidRPr="000C0E46" w:rsidRDefault="00DF56FC" w:rsidP="00873F1B">
      <w:pPr>
        <w:suppressAutoHyphens/>
        <w:jc w:val="center"/>
        <w:rPr>
          <w:color w:val="000000"/>
          <w:sz w:val="28"/>
          <w:szCs w:val="28"/>
        </w:rPr>
      </w:pPr>
    </w:p>
    <w:sectPr w:rsidR="00DF56FC" w:rsidRPr="000C0E46" w:rsidSect="000C0E46">
      <w:pgSz w:w="11906" w:h="16838"/>
      <w:pgMar w:top="284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C43" w:rsidRDefault="00F66C43" w:rsidP="007D31B5">
      <w:r>
        <w:separator/>
      </w:r>
    </w:p>
  </w:endnote>
  <w:endnote w:type="continuationSeparator" w:id="0">
    <w:p w:rsidR="00F66C43" w:rsidRDefault="00F66C43" w:rsidP="007D3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C43" w:rsidRDefault="00F66C43" w:rsidP="007D31B5">
      <w:r>
        <w:separator/>
      </w:r>
    </w:p>
  </w:footnote>
  <w:footnote w:type="continuationSeparator" w:id="0">
    <w:p w:rsidR="00F66C43" w:rsidRDefault="00F66C43" w:rsidP="007D31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4F5" w:rsidRDefault="009064F5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BA7B9D">
      <w:rPr>
        <w:noProof/>
      </w:rPr>
      <w:t>21</w:t>
    </w:r>
    <w:r>
      <w:fldChar w:fldCharType="end"/>
    </w:r>
  </w:p>
  <w:p w:rsidR="009064F5" w:rsidRDefault="009064F5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9432D89"/>
    <w:multiLevelType w:val="hybridMultilevel"/>
    <w:tmpl w:val="8DA2E0B6"/>
    <w:lvl w:ilvl="0" w:tplc="2CF64F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43A"/>
    <w:rsid w:val="00000222"/>
    <w:rsid w:val="000010A7"/>
    <w:rsid w:val="00002026"/>
    <w:rsid w:val="00006312"/>
    <w:rsid w:val="00011910"/>
    <w:rsid w:val="00012952"/>
    <w:rsid w:val="00012A17"/>
    <w:rsid w:val="00022DBA"/>
    <w:rsid w:val="00024D4F"/>
    <w:rsid w:val="00027556"/>
    <w:rsid w:val="000300B8"/>
    <w:rsid w:val="0003304C"/>
    <w:rsid w:val="00033AB1"/>
    <w:rsid w:val="00044A73"/>
    <w:rsid w:val="000515E6"/>
    <w:rsid w:val="00071BBB"/>
    <w:rsid w:val="00072545"/>
    <w:rsid w:val="000815FA"/>
    <w:rsid w:val="000829CC"/>
    <w:rsid w:val="0009530D"/>
    <w:rsid w:val="00095C93"/>
    <w:rsid w:val="000A1A0C"/>
    <w:rsid w:val="000A5296"/>
    <w:rsid w:val="000A5536"/>
    <w:rsid w:val="000B0F6B"/>
    <w:rsid w:val="000C0E46"/>
    <w:rsid w:val="000D26CE"/>
    <w:rsid w:val="000D554A"/>
    <w:rsid w:val="000D5DDB"/>
    <w:rsid w:val="000D5FB3"/>
    <w:rsid w:val="000F62F9"/>
    <w:rsid w:val="000F6D0A"/>
    <w:rsid w:val="001100FA"/>
    <w:rsid w:val="00111A64"/>
    <w:rsid w:val="00112DCC"/>
    <w:rsid w:val="00120E5C"/>
    <w:rsid w:val="00120ED4"/>
    <w:rsid w:val="00133869"/>
    <w:rsid w:val="00136019"/>
    <w:rsid w:val="0013775D"/>
    <w:rsid w:val="00154A9D"/>
    <w:rsid w:val="001577BD"/>
    <w:rsid w:val="00157D7F"/>
    <w:rsid w:val="001627E1"/>
    <w:rsid w:val="00171CB5"/>
    <w:rsid w:val="001750ED"/>
    <w:rsid w:val="00176953"/>
    <w:rsid w:val="00177CDA"/>
    <w:rsid w:val="00177DB4"/>
    <w:rsid w:val="00180567"/>
    <w:rsid w:val="001A2538"/>
    <w:rsid w:val="001A588D"/>
    <w:rsid w:val="001A5D9D"/>
    <w:rsid w:val="001A5DD9"/>
    <w:rsid w:val="001A604B"/>
    <w:rsid w:val="001B6CEC"/>
    <w:rsid w:val="001C1B12"/>
    <w:rsid w:val="001C622B"/>
    <w:rsid w:val="001D1FD6"/>
    <w:rsid w:val="001D2F59"/>
    <w:rsid w:val="001F2D4E"/>
    <w:rsid w:val="001F3FB9"/>
    <w:rsid w:val="0020224C"/>
    <w:rsid w:val="0020378C"/>
    <w:rsid w:val="002202BB"/>
    <w:rsid w:val="0022259B"/>
    <w:rsid w:val="00226C10"/>
    <w:rsid w:val="00233A6E"/>
    <w:rsid w:val="00241833"/>
    <w:rsid w:val="002504CD"/>
    <w:rsid w:val="00250991"/>
    <w:rsid w:val="002518D7"/>
    <w:rsid w:val="00253D8D"/>
    <w:rsid w:val="00256972"/>
    <w:rsid w:val="00265159"/>
    <w:rsid w:val="00270BE9"/>
    <w:rsid w:val="00271CE2"/>
    <w:rsid w:val="002764A3"/>
    <w:rsid w:val="00284A6D"/>
    <w:rsid w:val="00296759"/>
    <w:rsid w:val="002A0F0A"/>
    <w:rsid w:val="002A789A"/>
    <w:rsid w:val="002B5930"/>
    <w:rsid w:val="002B720D"/>
    <w:rsid w:val="002C662F"/>
    <w:rsid w:val="002D1793"/>
    <w:rsid w:val="002D2F03"/>
    <w:rsid w:val="002D4D76"/>
    <w:rsid w:val="002D6746"/>
    <w:rsid w:val="002D6A2B"/>
    <w:rsid w:val="002E51D6"/>
    <w:rsid w:val="002F3DA6"/>
    <w:rsid w:val="002F5573"/>
    <w:rsid w:val="002F62E9"/>
    <w:rsid w:val="002F766B"/>
    <w:rsid w:val="00304994"/>
    <w:rsid w:val="003105B4"/>
    <w:rsid w:val="00313952"/>
    <w:rsid w:val="00317622"/>
    <w:rsid w:val="003176B2"/>
    <w:rsid w:val="00327C6B"/>
    <w:rsid w:val="00345327"/>
    <w:rsid w:val="0034634C"/>
    <w:rsid w:val="00354C8B"/>
    <w:rsid w:val="00361E15"/>
    <w:rsid w:val="00367BDA"/>
    <w:rsid w:val="003821A6"/>
    <w:rsid w:val="00382F5E"/>
    <w:rsid w:val="00387666"/>
    <w:rsid w:val="00387723"/>
    <w:rsid w:val="00390318"/>
    <w:rsid w:val="003A00F5"/>
    <w:rsid w:val="003A34D0"/>
    <w:rsid w:val="003A4F04"/>
    <w:rsid w:val="003C16BD"/>
    <w:rsid w:val="003D0FF1"/>
    <w:rsid w:val="003D5008"/>
    <w:rsid w:val="003D73CB"/>
    <w:rsid w:val="003E330F"/>
    <w:rsid w:val="003E4216"/>
    <w:rsid w:val="00410957"/>
    <w:rsid w:val="00414EC7"/>
    <w:rsid w:val="0041585E"/>
    <w:rsid w:val="004174A6"/>
    <w:rsid w:val="004208EA"/>
    <w:rsid w:val="004217A2"/>
    <w:rsid w:val="004217CD"/>
    <w:rsid w:val="0042345C"/>
    <w:rsid w:val="00423C69"/>
    <w:rsid w:val="00427B59"/>
    <w:rsid w:val="00435929"/>
    <w:rsid w:val="00446F46"/>
    <w:rsid w:val="00473107"/>
    <w:rsid w:val="0047381D"/>
    <w:rsid w:val="00475108"/>
    <w:rsid w:val="00480C9A"/>
    <w:rsid w:val="0048435F"/>
    <w:rsid w:val="00484C1E"/>
    <w:rsid w:val="00487CD3"/>
    <w:rsid w:val="004A1098"/>
    <w:rsid w:val="004B4AA9"/>
    <w:rsid w:val="004B67CA"/>
    <w:rsid w:val="004C3BCE"/>
    <w:rsid w:val="004E4395"/>
    <w:rsid w:val="004F16FB"/>
    <w:rsid w:val="004F36C9"/>
    <w:rsid w:val="00512B10"/>
    <w:rsid w:val="00512D88"/>
    <w:rsid w:val="00515588"/>
    <w:rsid w:val="00515869"/>
    <w:rsid w:val="00516C6F"/>
    <w:rsid w:val="00526682"/>
    <w:rsid w:val="00531FDD"/>
    <w:rsid w:val="005339C5"/>
    <w:rsid w:val="00535B9C"/>
    <w:rsid w:val="00535D93"/>
    <w:rsid w:val="0053708A"/>
    <w:rsid w:val="0054390B"/>
    <w:rsid w:val="00544FF8"/>
    <w:rsid w:val="005478C9"/>
    <w:rsid w:val="00552252"/>
    <w:rsid w:val="00557355"/>
    <w:rsid w:val="00561AFF"/>
    <w:rsid w:val="00571B73"/>
    <w:rsid w:val="00583330"/>
    <w:rsid w:val="00584A8B"/>
    <w:rsid w:val="0058741A"/>
    <w:rsid w:val="00593E39"/>
    <w:rsid w:val="005974F9"/>
    <w:rsid w:val="00597C6B"/>
    <w:rsid w:val="005A7BCF"/>
    <w:rsid w:val="005A7E2F"/>
    <w:rsid w:val="005B1934"/>
    <w:rsid w:val="005B4252"/>
    <w:rsid w:val="005D12D6"/>
    <w:rsid w:val="005D2723"/>
    <w:rsid w:val="005D28E2"/>
    <w:rsid w:val="005D5688"/>
    <w:rsid w:val="005D68B9"/>
    <w:rsid w:val="005D7B6C"/>
    <w:rsid w:val="005E1542"/>
    <w:rsid w:val="005E54F8"/>
    <w:rsid w:val="006034A1"/>
    <w:rsid w:val="006035AA"/>
    <w:rsid w:val="00606C46"/>
    <w:rsid w:val="006107B1"/>
    <w:rsid w:val="00611C0E"/>
    <w:rsid w:val="00611E49"/>
    <w:rsid w:val="00621827"/>
    <w:rsid w:val="00627EE5"/>
    <w:rsid w:val="0063298E"/>
    <w:rsid w:val="006342B3"/>
    <w:rsid w:val="00637A61"/>
    <w:rsid w:val="00637C81"/>
    <w:rsid w:val="00642C6F"/>
    <w:rsid w:val="00644A30"/>
    <w:rsid w:val="0064607D"/>
    <w:rsid w:val="0064664A"/>
    <w:rsid w:val="00650ADF"/>
    <w:rsid w:val="0065627F"/>
    <w:rsid w:val="006568D1"/>
    <w:rsid w:val="00657726"/>
    <w:rsid w:val="00657CE1"/>
    <w:rsid w:val="006620FC"/>
    <w:rsid w:val="006621C4"/>
    <w:rsid w:val="006656FB"/>
    <w:rsid w:val="00676A0F"/>
    <w:rsid w:val="00680369"/>
    <w:rsid w:val="00690D11"/>
    <w:rsid w:val="006926FA"/>
    <w:rsid w:val="006951C4"/>
    <w:rsid w:val="006A344E"/>
    <w:rsid w:val="006A34C1"/>
    <w:rsid w:val="006E0E22"/>
    <w:rsid w:val="006E22D7"/>
    <w:rsid w:val="006E7238"/>
    <w:rsid w:val="00700692"/>
    <w:rsid w:val="00706B1B"/>
    <w:rsid w:val="00707929"/>
    <w:rsid w:val="007173C1"/>
    <w:rsid w:val="00717EE1"/>
    <w:rsid w:val="00725B28"/>
    <w:rsid w:val="00726776"/>
    <w:rsid w:val="00726DC9"/>
    <w:rsid w:val="00735185"/>
    <w:rsid w:val="0074018F"/>
    <w:rsid w:val="00741F08"/>
    <w:rsid w:val="00741F23"/>
    <w:rsid w:val="00746724"/>
    <w:rsid w:val="00752089"/>
    <w:rsid w:val="007520DB"/>
    <w:rsid w:val="00757786"/>
    <w:rsid w:val="00761830"/>
    <w:rsid w:val="00770EF6"/>
    <w:rsid w:val="00771B26"/>
    <w:rsid w:val="00772CAB"/>
    <w:rsid w:val="00776B70"/>
    <w:rsid w:val="0079376E"/>
    <w:rsid w:val="00794B6F"/>
    <w:rsid w:val="007A3C44"/>
    <w:rsid w:val="007A3ECF"/>
    <w:rsid w:val="007A4C3F"/>
    <w:rsid w:val="007A7C65"/>
    <w:rsid w:val="007B1F32"/>
    <w:rsid w:val="007B674B"/>
    <w:rsid w:val="007B77D0"/>
    <w:rsid w:val="007C4B20"/>
    <w:rsid w:val="007C558E"/>
    <w:rsid w:val="007D1EB5"/>
    <w:rsid w:val="007D31B5"/>
    <w:rsid w:val="007D3B46"/>
    <w:rsid w:val="007E0DB4"/>
    <w:rsid w:val="007E20C3"/>
    <w:rsid w:val="007E556D"/>
    <w:rsid w:val="007F5E31"/>
    <w:rsid w:val="007F6A49"/>
    <w:rsid w:val="007F731F"/>
    <w:rsid w:val="00807CC5"/>
    <w:rsid w:val="00811EBC"/>
    <w:rsid w:val="008162DB"/>
    <w:rsid w:val="0082461F"/>
    <w:rsid w:val="008361BB"/>
    <w:rsid w:val="008374E4"/>
    <w:rsid w:val="00837981"/>
    <w:rsid w:val="0084429F"/>
    <w:rsid w:val="00844535"/>
    <w:rsid w:val="00847A13"/>
    <w:rsid w:val="00850554"/>
    <w:rsid w:val="008531F3"/>
    <w:rsid w:val="0085534B"/>
    <w:rsid w:val="00866E8B"/>
    <w:rsid w:val="0087096D"/>
    <w:rsid w:val="00873F1B"/>
    <w:rsid w:val="008758E3"/>
    <w:rsid w:val="008761AC"/>
    <w:rsid w:val="008773BD"/>
    <w:rsid w:val="00886DD0"/>
    <w:rsid w:val="00895E4B"/>
    <w:rsid w:val="008B0CE8"/>
    <w:rsid w:val="008B295A"/>
    <w:rsid w:val="008B6A2C"/>
    <w:rsid w:val="008C254D"/>
    <w:rsid w:val="008D176C"/>
    <w:rsid w:val="008D6646"/>
    <w:rsid w:val="008E1ED1"/>
    <w:rsid w:val="008E3D6F"/>
    <w:rsid w:val="008F1AF2"/>
    <w:rsid w:val="008F1EE5"/>
    <w:rsid w:val="009064F5"/>
    <w:rsid w:val="00911992"/>
    <w:rsid w:val="00912C2C"/>
    <w:rsid w:val="0091784C"/>
    <w:rsid w:val="00924D90"/>
    <w:rsid w:val="009318EF"/>
    <w:rsid w:val="00936CB5"/>
    <w:rsid w:val="00936FAC"/>
    <w:rsid w:val="00954C73"/>
    <w:rsid w:val="009553CC"/>
    <w:rsid w:val="00964F94"/>
    <w:rsid w:val="009714B0"/>
    <w:rsid w:val="00972A33"/>
    <w:rsid w:val="009767ED"/>
    <w:rsid w:val="00980B95"/>
    <w:rsid w:val="00987104"/>
    <w:rsid w:val="0099243A"/>
    <w:rsid w:val="00995F97"/>
    <w:rsid w:val="009B24F3"/>
    <w:rsid w:val="009B7BC1"/>
    <w:rsid w:val="009C1276"/>
    <w:rsid w:val="009C45EC"/>
    <w:rsid w:val="009C5F97"/>
    <w:rsid w:val="009D1505"/>
    <w:rsid w:val="009D2B58"/>
    <w:rsid w:val="009E3C12"/>
    <w:rsid w:val="009E45C9"/>
    <w:rsid w:val="009E6F9D"/>
    <w:rsid w:val="009E7DE6"/>
    <w:rsid w:val="009F34FD"/>
    <w:rsid w:val="009F475F"/>
    <w:rsid w:val="009F4822"/>
    <w:rsid w:val="00A016D1"/>
    <w:rsid w:val="00A06937"/>
    <w:rsid w:val="00A07301"/>
    <w:rsid w:val="00A07908"/>
    <w:rsid w:val="00A10DA4"/>
    <w:rsid w:val="00A13942"/>
    <w:rsid w:val="00A203FE"/>
    <w:rsid w:val="00A251C1"/>
    <w:rsid w:val="00A2738F"/>
    <w:rsid w:val="00A30339"/>
    <w:rsid w:val="00A40822"/>
    <w:rsid w:val="00A42F9D"/>
    <w:rsid w:val="00A4776C"/>
    <w:rsid w:val="00A64874"/>
    <w:rsid w:val="00A65766"/>
    <w:rsid w:val="00A73F62"/>
    <w:rsid w:val="00A77D01"/>
    <w:rsid w:val="00A855A4"/>
    <w:rsid w:val="00A8726B"/>
    <w:rsid w:val="00A911C1"/>
    <w:rsid w:val="00A9608F"/>
    <w:rsid w:val="00AA3D32"/>
    <w:rsid w:val="00AB3B50"/>
    <w:rsid w:val="00AB5F4F"/>
    <w:rsid w:val="00AC3696"/>
    <w:rsid w:val="00AC607D"/>
    <w:rsid w:val="00AD3158"/>
    <w:rsid w:val="00AD5FD9"/>
    <w:rsid w:val="00AF04E2"/>
    <w:rsid w:val="00AF2A57"/>
    <w:rsid w:val="00B0480E"/>
    <w:rsid w:val="00B1098D"/>
    <w:rsid w:val="00B20C7D"/>
    <w:rsid w:val="00B2221D"/>
    <w:rsid w:val="00B3075D"/>
    <w:rsid w:val="00B31757"/>
    <w:rsid w:val="00B31797"/>
    <w:rsid w:val="00B328F9"/>
    <w:rsid w:val="00B37686"/>
    <w:rsid w:val="00B5102E"/>
    <w:rsid w:val="00B52735"/>
    <w:rsid w:val="00B6076C"/>
    <w:rsid w:val="00B608D0"/>
    <w:rsid w:val="00B620B3"/>
    <w:rsid w:val="00B71E48"/>
    <w:rsid w:val="00B73ECC"/>
    <w:rsid w:val="00B75072"/>
    <w:rsid w:val="00B76E20"/>
    <w:rsid w:val="00B808CC"/>
    <w:rsid w:val="00B827C9"/>
    <w:rsid w:val="00B83683"/>
    <w:rsid w:val="00B91DFA"/>
    <w:rsid w:val="00BA16FA"/>
    <w:rsid w:val="00BA2B7F"/>
    <w:rsid w:val="00BA76E8"/>
    <w:rsid w:val="00BA7A4C"/>
    <w:rsid w:val="00BA7B9D"/>
    <w:rsid w:val="00BB4974"/>
    <w:rsid w:val="00BC03AB"/>
    <w:rsid w:val="00BC7B13"/>
    <w:rsid w:val="00BD075F"/>
    <w:rsid w:val="00BD656B"/>
    <w:rsid w:val="00BD6FE8"/>
    <w:rsid w:val="00BE0E8D"/>
    <w:rsid w:val="00BE3EF9"/>
    <w:rsid w:val="00BE3FC4"/>
    <w:rsid w:val="00BE70F0"/>
    <w:rsid w:val="00BF51E3"/>
    <w:rsid w:val="00BF61C5"/>
    <w:rsid w:val="00C07FD7"/>
    <w:rsid w:val="00C14622"/>
    <w:rsid w:val="00C15044"/>
    <w:rsid w:val="00C21D86"/>
    <w:rsid w:val="00C25808"/>
    <w:rsid w:val="00C36026"/>
    <w:rsid w:val="00C40458"/>
    <w:rsid w:val="00C438D7"/>
    <w:rsid w:val="00C438EE"/>
    <w:rsid w:val="00C630B4"/>
    <w:rsid w:val="00C63F68"/>
    <w:rsid w:val="00C64B90"/>
    <w:rsid w:val="00C64DB3"/>
    <w:rsid w:val="00C656D9"/>
    <w:rsid w:val="00C705C4"/>
    <w:rsid w:val="00C70E04"/>
    <w:rsid w:val="00C7525E"/>
    <w:rsid w:val="00C75344"/>
    <w:rsid w:val="00C83F88"/>
    <w:rsid w:val="00C87D1A"/>
    <w:rsid w:val="00C90401"/>
    <w:rsid w:val="00C968CD"/>
    <w:rsid w:val="00CA76A8"/>
    <w:rsid w:val="00CC178B"/>
    <w:rsid w:val="00CC3BA9"/>
    <w:rsid w:val="00CD2F26"/>
    <w:rsid w:val="00CE6BFC"/>
    <w:rsid w:val="00CE7BC6"/>
    <w:rsid w:val="00CF3288"/>
    <w:rsid w:val="00D17FA4"/>
    <w:rsid w:val="00D200A2"/>
    <w:rsid w:val="00D220D0"/>
    <w:rsid w:val="00D223BD"/>
    <w:rsid w:val="00D23404"/>
    <w:rsid w:val="00D24295"/>
    <w:rsid w:val="00D26FAD"/>
    <w:rsid w:val="00D30AFA"/>
    <w:rsid w:val="00D30E4E"/>
    <w:rsid w:val="00D31858"/>
    <w:rsid w:val="00D40E09"/>
    <w:rsid w:val="00D42FB0"/>
    <w:rsid w:val="00D44241"/>
    <w:rsid w:val="00D4619E"/>
    <w:rsid w:val="00D479A4"/>
    <w:rsid w:val="00D540DA"/>
    <w:rsid w:val="00D557BD"/>
    <w:rsid w:val="00D558AD"/>
    <w:rsid w:val="00D611AA"/>
    <w:rsid w:val="00D7542D"/>
    <w:rsid w:val="00D75DC0"/>
    <w:rsid w:val="00D8286A"/>
    <w:rsid w:val="00D84D7A"/>
    <w:rsid w:val="00D916E1"/>
    <w:rsid w:val="00D9401D"/>
    <w:rsid w:val="00D97287"/>
    <w:rsid w:val="00DA51F2"/>
    <w:rsid w:val="00DA7C87"/>
    <w:rsid w:val="00DC61B0"/>
    <w:rsid w:val="00DC7659"/>
    <w:rsid w:val="00DD18DD"/>
    <w:rsid w:val="00DD3B30"/>
    <w:rsid w:val="00DD5BA3"/>
    <w:rsid w:val="00DE0005"/>
    <w:rsid w:val="00DE472F"/>
    <w:rsid w:val="00DF1F1D"/>
    <w:rsid w:val="00DF3DE6"/>
    <w:rsid w:val="00DF56FC"/>
    <w:rsid w:val="00E01A31"/>
    <w:rsid w:val="00E05196"/>
    <w:rsid w:val="00E06FEF"/>
    <w:rsid w:val="00E119A4"/>
    <w:rsid w:val="00E11D38"/>
    <w:rsid w:val="00E1709C"/>
    <w:rsid w:val="00E1732D"/>
    <w:rsid w:val="00E21795"/>
    <w:rsid w:val="00E31052"/>
    <w:rsid w:val="00E3200D"/>
    <w:rsid w:val="00E33776"/>
    <w:rsid w:val="00E338FD"/>
    <w:rsid w:val="00E34B17"/>
    <w:rsid w:val="00E40FC3"/>
    <w:rsid w:val="00E477CC"/>
    <w:rsid w:val="00E544AB"/>
    <w:rsid w:val="00E60A3B"/>
    <w:rsid w:val="00E64C99"/>
    <w:rsid w:val="00E70DED"/>
    <w:rsid w:val="00E755F9"/>
    <w:rsid w:val="00E76495"/>
    <w:rsid w:val="00E77CFF"/>
    <w:rsid w:val="00E80948"/>
    <w:rsid w:val="00E80AB1"/>
    <w:rsid w:val="00E8107B"/>
    <w:rsid w:val="00E86C0B"/>
    <w:rsid w:val="00E87B5B"/>
    <w:rsid w:val="00E90043"/>
    <w:rsid w:val="00E9147A"/>
    <w:rsid w:val="00E9254E"/>
    <w:rsid w:val="00EA2200"/>
    <w:rsid w:val="00EB0264"/>
    <w:rsid w:val="00EB7D91"/>
    <w:rsid w:val="00EC743B"/>
    <w:rsid w:val="00ED3780"/>
    <w:rsid w:val="00ED4AEA"/>
    <w:rsid w:val="00ED63E3"/>
    <w:rsid w:val="00EE3E14"/>
    <w:rsid w:val="00EE4FCF"/>
    <w:rsid w:val="00EF0072"/>
    <w:rsid w:val="00EF4B9C"/>
    <w:rsid w:val="00EF63FE"/>
    <w:rsid w:val="00F00175"/>
    <w:rsid w:val="00F034C6"/>
    <w:rsid w:val="00F11208"/>
    <w:rsid w:val="00F1134E"/>
    <w:rsid w:val="00F13289"/>
    <w:rsid w:val="00F21296"/>
    <w:rsid w:val="00F22B90"/>
    <w:rsid w:val="00F23B72"/>
    <w:rsid w:val="00F25509"/>
    <w:rsid w:val="00F30CF8"/>
    <w:rsid w:val="00F31762"/>
    <w:rsid w:val="00F3284A"/>
    <w:rsid w:val="00F33185"/>
    <w:rsid w:val="00F3402F"/>
    <w:rsid w:val="00F372F8"/>
    <w:rsid w:val="00F4023E"/>
    <w:rsid w:val="00F408EE"/>
    <w:rsid w:val="00F43B4C"/>
    <w:rsid w:val="00F46B3F"/>
    <w:rsid w:val="00F504E6"/>
    <w:rsid w:val="00F54C84"/>
    <w:rsid w:val="00F627EC"/>
    <w:rsid w:val="00F635EB"/>
    <w:rsid w:val="00F66C43"/>
    <w:rsid w:val="00F67C32"/>
    <w:rsid w:val="00F72154"/>
    <w:rsid w:val="00F72C50"/>
    <w:rsid w:val="00F74B39"/>
    <w:rsid w:val="00F75B35"/>
    <w:rsid w:val="00F75B8E"/>
    <w:rsid w:val="00FA142A"/>
    <w:rsid w:val="00FB1E23"/>
    <w:rsid w:val="00FC1130"/>
    <w:rsid w:val="00FC17F8"/>
    <w:rsid w:val="00FC1C59"/>
    <w:rsid w:val="00FC21D2"/>
    <w:rsid w:val="00FD022C"/>
    <w:rsid w:val="00FF3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C6B"/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360" w:lineRule="auto"/>
      <w:ind w:left="2880"/>
      <w:outlineLvl w:val="0"/>
    </w:pPr>
    <w:rPr>
      <w:b/>
      <w:bCs/>
      <w:sz w:val="32"/>
      <w:szCs w:val="20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3210"/>
      </w:tabs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widowControl w:val="0"/>
      <w:numPr>
        <w:ilvl w:val="2"/>
        <w:numId w:val="1"/>
      </w:numPr>
      <w:tabs>
        <w:tab w:val="left" w:pos="3210"/>
      </w:tabs>
      <w:autoSpaceDE w:val="0"/>
      <w:jc w:val="center"/>
      <w:outlineLvl w:val="2"/>
    </w:pPr>
    <w:rPr>
      <w:b/>
      <w:bCs/>
      <w:sz w:val="20"/>
      <w:szCs w:val="20"/>
    </w:rPr>
  </w:style>
  <w:style w:type="paragraph" w:styleId="4">
    <w:name w:val="heading 4"/>
    <w:basedOn w:val="a"/>
    <w:next w:val="a"/>
    <w:qFormat/>
    <w:pPr>
      <w:keepNext/>
      <w:widowControl w:val="0"/>
      <w:numPr>
        <w:ilvl w:val="3"/>
        <w:numId w:val="1"/>
      </w:numPr>
      <w:autoSpaceDE w:val="0"/>
      <w:jc w:val="center"/>
      <w:outlineLvl w:val="3"/>
    </w:pPr>
    <w:rPr>
      <w:b/>
      <w:bCs/>
      <w:w w:val="145"/>
      <w:sz w:val="40"/>
      <w:szCs w:val="20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20">
    <w:name w:val="Основной шрифт абзаца2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8Num1z0">
    <w:name w:val="WW8Num1z0"/>
    <w:rPr>
      <w:b w:val="0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1">
    <w:name w:val="WW8Num4z1"/>
    <w:rPr>
      <w:rFonts w:ascii="Times New Roman" w:eastAsia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10">
    <w:name w:val="Основной шрифт абзаца1"/>
  </w:style>
  <w:style w:type="character" w:customStyle="1" w:styleId="a3">
    <w:name w:val="Символ нумерации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link w:val="a6"/>
    <w:pPr>
      <w:spacing w:after="120"/>
    </w:pPr>
  </w:style>
  <w:style w:type="paragraph" w:styleId="a7">
    <w:name w:val="List"/>
    <w:basedOn w:val="a5"/>
    <w:rPr>
      <w:rFonts w:ascii="Arial" w:hAnsi="Arial"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2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styleId="a8">
    <w:name w:val="Body Text Indent"/>
    <w:basedOn w:val="a"/>
    <w:pPr>
      <w:ind w:firstLine="851"/>
      <w:jc w:val="both"/>
    </w:pPr>
    <w:rPr>
      <w:sz w:val="28"/>
      <w:szCs w:val="20"/>
    </w:rPr>
  </w:style>
  <w:style w:type="paragraph" w:customStyle="1" w:styleId="210">
    <w:name w:val="Основной текст с отступом 21"/>
    <w:basedOn w:val="a"/>
    <w:pPr>
      <w:ind w:left="1276" w:hanging="283"/>
      <w:jc w:val="both"/>
    </w:pPr>
    <w:rPr>
      <w:sz w:val="28"/>
      <w:szCs w:val="20"/>
    </w:rPr>
  </w:style>
  <w:style w:type="paragraph" w:customStyle="1" w:styleId="31">
    <w:name w:val="Основной текст с отступом 31"/>
    <w:basedOn w:val="a"/>
    <w:pPr>
      <w:ind w:firstLine="448"/>
      <w:jc w:val="both"/>
    </w:pPr>
    <w:rPr>
      <w:sz w:val="28"/>
    </w:rPr>
  </w:style>
  <w:style w:type="paragraph" w:styleId="a9">
    <w:name w:val="Balloon Text"/>
    <w:basedOn w:val="a"/>
    <w:link w:val="aa"/>
    <w:uiPriority w:val="9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styleId="ab">
    <w:name w:val="Hyperlink"/>
    <w:uiPriority w:val="99"/>
    <w:unhideWhenUsed/>
    <w:rsid w:val="008773BD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7D31B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7D31B5"/>
    <w:rPr>
      <w:sz w:val="24"/>
      <w:szCs w:val="24"/>
      <w:lang w:eastAsia="ar-SA"/>
    </w:rPr>
  </w:style>
  <w:style w:type="paragraph" w:styleId="ae">
    <w:name w:val="footer"/>
    <w:basedOn w:val="a"/>
    <w:link w:val="af"/>
    <w:unhideWhenUsed/>
    <w:rsid w:val="007D31B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7D31B5"/>
    <w:rPr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C9040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6">
    <w:name w:val="Основной текст Знак"/>
    <w:link w:val="a5"/>
    <w:rsid w:val="00354C8B"/>
    <w:rPr>
      <w:sz w:val="24"/>
      <w:szCs w:val="24"/>
      <w:lang w:eastAsia="ar-SA"/>
    </w:rPr>
  </w:style>
  <w:style w:type="table" w:styleId="af0">
    <w:name w:val="Table Grid"/>
    <w:basedOn w:val="a1"/>
    <w:uiPriority w:val="59"/>
    <w:rsid w:val="003D73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т списка1"/>
    <w:next w:val="a2"/>
    <w:uiPriority w:val="99"/>
    <w:semiHidden/>
    <w:unhideWhenUsed/>
    <w:rsid w:val="00CD2F26"/>
  </w:style>
  <w:style w:type="character" w:customStyle="1" w:styleId="WW-Absatz-Standardschriftart1111111111">
    <w:name w:val="WW-Absatz-Standardschriftart1111111111"/>
    <w:rsid w:val="00CD2F26"/>
  </w:style>
  <w:style w:type="character" w:customStyle="1" w:styleId="WW8Num4z0">
    <w:name w:val="WW8Num4z0"/>
    <w:rsid w:val="00CD2F26"/>
    <w:rPr>
      <w:rFonts w:ascii="Times New Roman" w:hAnsi="Times New Roman"/>
    </w:rPr>
  </w:style>
  <w:style w:type="character" w:customStyle="1" w:styleId="WW8Num6z0">
    <w:name w:val="WW8Num6z0"/>
    <w:rsid w:val="00CD2F26"/>
    <w:rPr>
      <w:rFonts w:ascii="Times New Roman" w:hAnsi="Times New Roman"/>
    </w:rPr>
  </w:style>
  <w:style w:type="character" w:customStyle="1" w:styleId="WW8Num7z0">
    <w:name w:val="WW8Num7z0"/>
    <w:rsid w:val="00CD2F26"/>
    <w:rPr>
      <w:rFonts w:ascii="Times New Roman" w:hAnsi="Times New Roman"/>
    </w:rPr>
  </w:style>
  <w:style w:type="character" w:customStyle="1" w:styleId="WW8Num8z0">
    <w:name w:val="WW8Num8z0"/>
    <w:rsid w:val="00CD2F26"/>
    <w:rPr>
      <w:rFonts w:ascii="Times New Roman" w:hAnsi="Times New Roman"/>
    </w:rPr>
  </w:style>
  <w:style w:type="character" w:customStyle="1" w:styleId="WW8Num9z0">
    <w:name w:val="WW8Num9z0"/>
    <w:rsid w:val="00CD2F26"/>
    <w:rPr>
      <w:rFonts w:ascii="Times New Roman" w:hAnsi="Times New Roman"/>
    </w:rPr>
  </w:style>
  <w:style w:type="character" w:customStyle="1" w:styleId="WW-Absatz-Standardschriftart11111111111">
    <w:name w:val="WW-Absatz-Standardschriftart11111111111"/>
    <w:rsid w:val="00CD2F26"/>
  </w:style>
  <w:style w:type="character" w:customStyle="1" w:styleId="WW-Absatz-Standardschriftart111111111111">
    <w:name w:val="WW-Absatz-Standardschriftart111111111111"/>
    <w:rsid w:val="00CD2F26"/>
  </w:style>
  <w:style w:type="character" w:customStyle="1" w:styleId="WW-Absatz-Standardschriftart1111111111111">
    <w:name w:val="WW-Absatz-Standardschriftart1111111111111"/>
    <w:rsid w:val="00CD2F26"/>
  </w:style>
  <w:style w:type="character" w:customStyle="1" w:styleId="WW-Absatz-Standardschriftart11111111111111">
    <w:name w:val="WW-Absatz-Standardschriftart11111111111111"/>
    <w:rsid w:val="00CD2F26"/>
  </w:style>
  <w:style w:type="character" w:customStyle="1" w:styleId="WW-Absatz-Standardschriftart111111111111111">
    <w:name w:val="WW-Absatz-Standardschriftart111111111111111"/>
    <w:rsid w:val="00CD2F26"/>
  </w:style>
  <w:style w:type="character" w:customStyle="1" w:styleId="WW-Absatz-Standardschriftart1111111111111111">
    <w:name w:val="WW-Absatz-Standardschriftart1111111111111111"/>
    <w:rsid w:val="00CD2F26"/>
  </w:style>
  <w:style w:type="character" w:customStyle="1" w:styleId="WW-Absatz-Standardschriftart11111111111111111">
    <w:name w:val="WW-Absatz-Standardschriftart11111111111111111"/>
    <w:rsid w:val="00CD2F26"/>
  </w:style>
  <w:style w:type="character" w:customStyle="1" w:styleId="WW-Absatz-Standardschriftart111111111111111111">
    <w:name w:val="WW-Absatz-Standardschriftart111111111111111111"/>
    <w:rsid w:val="00CD2F26"/>
  </w:style>
  <w:style w:type="character" w:customStyle="1" w:styleId="WW8Num10z0">
    <w:name w:val="WW8Num10z0"/>
    <w:rsid w:val="00CD2F26"/>
    <w:rPr>
      <w:rFonts w:ascii="Times New Roman" w:hAnsi="Times New Roman"/>
    </w:rPr>
  </w:style>
  <w:style w:type="character" w:customStyle="1" w:styleId="WW8Num12z0">
    <w:name w:val="WW8Num12z0"/>
    <w:rsid w:val="00CD2F26"/>
    <w:rPr>
      <w:rFonts w:ascii="Times New Roman" w:hAnsi="Times New Roman"/>
    </w:rPr>
  </w:style>
  <w:style w:type="character" w:customStyle="1" w:styleId="WW8Num13z0">
    <w:name w:val="WW8Num13z0"/>
    <w:rsid w:val="00CD2F26"/>
    <w:rPr>
      <w:rFonts w:ascii="Times New Roman" w:hAnsi="Times New Roman"/>
    </w:rPr>
  </w:style>
  <w:style w:type="character" w:customStyle="1" w:styleId="WW8NumSt5z0">
    <w:name w:val="WW8NumSt5z0"/>
    <w:rsid w:val="00CD2F26"/>
    <w:rPr>
      <w:rFonts w:ascii="Times New Roman" w:hAnsi="Times New Roman"/>
    </w:rPr>
  </w:style>
  <w:style w:type="character" w:styleId="af1">
    <w:name w:val="page number"/>
    <w:rsid w:val="00CD2F26"/>
  </w:style>
  <w:style w:type="paragraph" w:customStyle="1" w:styleId="ConsNormal">
    <w:name w:val="ConsNormal"/>
    <w:rsid w:val="00CD2F26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211">
    <w:name w:val="Основной текст 21"/>
    <w:basedOn w:val="a"/>
    <w:rsid w:val="00CD2F26"/>
    <w:pPr>
      <w:widowControl w:val="0"/>
      <w:suppressAutoHyphens/>
      <w:autoSpaceDE w:val="0"/>
    </w:pPr>
    <w:rPr>
      <w:color w:val="FF0000"/>
      <w:sz w:val="20"/>
      <w:szCs w:val="20"/>
    </w:rPr>
  </w:style>
  <w:style w:type="paragraph" w:customStyle="1" w:styleId="310">
    <w:name w:val="Основной текст 31"/>
    <w:basedOn w:val="a"/>
    <w:rsid w:val="00CD2F26"/>
    <w:pPr>
      <w:widowControl w:val="0"/>
      <w:suppressAutoHyphens/>
      <w:autoSpaceDE w:val="0"/>
      <w:jc w:val="both"/>
    </w:pPr>
    <w:rPr>
      <w:sz w:val="20"/>
      <w:szCs w:val="20"/>
    </w:rPr>
  </w:style>
  <w:style w:type="paragraph" w:customStyle="1" w:styleId="ConsTitle">
    <w:name w:val="ConsTitle"/>
    <w:rsid w:val="00CD2F26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ConsNonformat">
    <w:name w:val="ConsNonformat"/>
    <w:rsid w:val="00CD2F26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14">
    <w:name w:val="Стиль1"/>
    <w:basedOn w:val="a"/>
    <w:rsid w:val="00CD2F26"/>
    <w:pPr>
      <w:suppressAutoHyphens/>
      <w:ind w:firstLine="720"/>
      <w:jc w:val="both"/>
    </w:pPr>
    <w:rPr>
      <w:rFonts w:ascii="Arial" w:hAnsi="Arial"/>
      <w:sz w:val="22"/>
      <w:szCs w:val="20"/>
    </w:rPr>
  </w:style>
  <w:style w:type="paragraph" w:customStyle="1" w:styleId="0">
    <w:name w:val="Стиль0"/>
    <w:rsid w:val="00CD2F26"/>
    <w:pPr>
      <w:suppressAutoHyphens/>
      <w:jc w:val="both"/>
    </w:pPr>
    <w:rPr>
      <w:rFonts w:ascii="Arial" w:eastAsia="Arial" w:hAnsi="Arial"/>
      <w:sz w:val="22"/>
      <w:lang w:eastAsia="ar-SA"/>
    </w:rPr>
  </w:style>
  <w:style w:type="paragraph" w:customStyle="1" w:styleId="af2">
    <w:name w:val="Содержимое врезки"/>
    <w:basedOn w:val="a5"/>
    <w:rsid w:val="00CD2F26"/>
    <w:pPr>
      <w:widowControl w:val="0"/>
      <w:suppressAutoHyphens/>
      <w:autoSpaceDE w:val="0"/>
      <w:spacing w:after="0"/>
    </w:pPr>
    <w:rPr>
      <w:sz w:val="20"/>
      <w:szCs w:val="20"/>
    </w:rPr>
  </w:style>
  <w:style w:type="paragraph" w:customStyle="1" w:styleId="af3">
    <w:name w:val="Содержимое таблицы"/>
    <w:basedOn w:val="a"/>
    <w:rsid w:val="00CD2F26"/>
    <w:pPr>
      <w:suppressLineNumbers/>
      <w:suppressAutoHyphens/>
    </w:pPr>
  </w:style>
  <w:style w:type="paragraph" w:customStyle="1" w:styleId="af4">
    <w:name w:val="Заголовок таблицы"/>
    <w:basedOn w:val="af3"/>
    <w:rsid w:val="00CD2F26"/>
    <w:pPr>
      <w:jc w:val="center"/>
    </w:pPr>
    <w:rPr>
      <w:b/>
      <w:bCs/>
    </w:rPr>
  </w:style>
  <w:style w:type="paragraph" w:customStyle="1" w:styleId="ConsPlusTitle">
    <w:name w:val="ConsPlusTitle"/>
    <w:uiPriority w:val="99"/>
    <w:rsid w:val="00CD2F26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5">
    <w:name w:val="List Paragraph"/>
    <w:basedOn w:val="a"/>
    <w:uiPriority w:val="34"/>
    <w:qFormat/>
    <w:rsid w:val="00CD2F2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CD2F26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table" w:customStyle="1" w:styleId="15">
    <w:name w:val="Сетка таблицы1"/>
    <w:basedOn w:val="a1"/>
    <w:next w:val="af0"/>
    <w:uiPriority w:val="59"/>
    <w:rsid w:val="00CD2F2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Текст выноски Знак"/>
    <w:link w:val="a9"/>
    <w:uiPriority w:val="99"/>
    <w:rsid w:val="00CD2F26"/>
    <w:rPr>
      <w:rFonts w:ascii="Tahoma" w:hAnsi="Tahoma" w:cs="Tahoma"/>
      <w:sz w:val="16"/>
      <w:szCs w:val="16"/>
      <w:lang w:eastAsia="ar-SA"/>
    </w:rPr>
  </w:style>
  <w:style w:type="character" w:styleId="af6">
    <w:name w:val="annotation reference"/>
    <w:uiPriority w:val="99"/>
    <w:semiHidden/>
    <w:unhideWhenUsed/>
    <w:rsid w:val="00BA2B7F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BA2B7F"/>
    <w:rPr>
      <w:sz w:val="20"/>
      <w:szCs w:val="20"/>
    </w:rPr>
  </w:style>
  <w:style w:type="character" w:customStyle="1" w:styleId="af8">
    <w:name w:val="Текст примечания Знак"/>
    <w:link w:val="af7"/>
    <w:uiPriority w:val="99"/>
    <w:semiHidden/>
    <w:rsid w:val="00BA2B7F"/>
    <w:rPr>
      <w:lang w:eastAsia="ar-SA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BA2B7F"/>
    <w:rPr>
      <w:b/>
      <w:bCs/>
    </w:rPr>
  </w:style>
  <w:style w:type="character" w:customStyle="1" w:styleId="afa">
    <w:name w:val="Тема примечания Знак"/>
    <w:link w:val="af9"/>
    <w:uiPriority w:val="99"/>
    <w:semiHidden/>
    <w:rsid w:val="00BA2B7F"/>
    <w:rPr>
      <w:b/>
      <w:bCs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C6B"/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360" w:lineRule="auto"/>
      <w:ind w:left="2880"/>
      <w:outlineLvl w:val="0"/>
    </w:pPr>
    <w:rPr>
      <w:b/>
      <w:bCs/>
      <w:sz w:val="32"/>
      <w:szCs w:val="20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3210"/>
      </w:tabs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widowControl w:val="0"/>
      <w:numPr>
        <w:ilvl w:val="2"/>
        <w:numId w:val="1"/>
      </w:numPr>
      <w:tabs>
        <w:tab w:val="left" w:pos="3210"/>
      </w:tabs>
      <w:autoSpaceDE w:val="0"/>
      <w:jc w:val="center"/>
      <w:outlineLvl w:val="2"/>
    </w:pPr>
    <w:rPr>
      <w:b/>
      <w:bCs/>
      <w:sz w:val="20"/>
      <w:szCs w:val="20"/>
    </w:rPr>
  </w:style>
  <w:style w:type="paragraph" w:styleId="4">
    <w:name w:val="heading 4"/>
    <w:basedOn w:val="a"/>
    <w:next w:val="a"/>
    <w:qFormat/>
    <w:pPr>
      <w:keepNext/>
      <w:widowControl w:val="0"/>
      <w:numPr>
        <w:ilvl w:val="3"/>
        <w:numId w:val="1"/>
      </w:numPr>
      <w:autoSpaceDE w:val="0"/>
      <w:jc w:val="center"/>
      <w:outlineLvl w:val="3"/>
    </w:pPr>
    <w:rPr>
      <w:b/>
      <w:bCs/>
      <w:w w:val="145"/>
      <w:sz w:val="40"/>
      <w:szCs w:val="20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20">
    <w:name w:val="Основной шрифт абзаца2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8Num1z0">
    <w:name w:val="WW8Num1z0"/>
    <w:rPr>
      <w:b w:val="0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1">
    <w:name w:val="WW8Num4z1"/>
    <w:rPr>
      <w:rFonts w:ascii="Times New Roman" w:eastAsia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10">
    <w:name w:val="Основной шрифт абзаца1"/>
  </w:style>
  <w:style w:type="character" w:customStyle="1" w:styleId="a3">
    <w:name w:val="Символ нумерации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link w:val="a6"/>
    <w:pPr>
      <w:spacing w:after="120"/>
    </w:pPr>
  </w:style>
  <w:style w:type="paragraph" w:styleId="a7">
    <w:name w:val="List"/>
    <w:basedOn w:val="a5"/>
    <w:rPr>
      <w:rFonts w:ascii="Arial" w:hAnsi="Arial"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2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styleId="a8">
    <w:name w:val="Body Text Indent"/>
    <w:basedOn w:val="a"/>
    <w:pPr>
      <w:ind w:firstLine="851"/>
      <w:jc w:val="both"/>
    </w:pPr>
    <w:rPr>
      <w:sz w:val="28"/>
      <w:szCs w:val="20"/>
    </w:rPr>
  </w:style>
  <w:style w:type="paragraph" w:customStyle="1" w:styleId="210">
    <w:name w:val="Основной текст с отступом 21"/>
    <w:basedOn w:val="a"/>
    <w:pPr>
      <w:ind w:left="1276" w:hanging="283"/>
      <w:jc w:val="both"/>
    </w:pPr>
    <w:rPr>
      <w:sz w:val="28"/>
      <w:szCs w:val="20"/>
    </w:rPr>
  </w:style>
  <w:style w:type="paragraph" w:customStyle="1" w:styleId="31">
    <w:name w:val="Основной текст с отступом 31"/>
    <w:basedOn w:val="a"/>
    <w:pPr>
      <w:ind w:firstLine="448"/>
      <w:jc w:val="both"/>
    </w:pPr>
    <w:rPr>
      <w:sz w:val="28"/>
    </w:rPr>
  </w:style>
  <w:style w:type="paragraph" w:styleId="a9">
    <w:name w:val="Balloon Text"/>
    <w:basedOn w:val="a"/>
    <w:link w:val="aa"/>
    <w:uiPriority w:val="9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styleId="ab">
    <w:name w:val="Hyperlink"/>
    <w:uiPriority w:val="99"/>
    <w:unhideWhenUsed/>
    <w:rsid w:val="008773BD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7D31B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7D31B5"/>
    <w:rPr>
      <w:sz w:val="24"/>
      <w:szCs w:val="24"/>
      <w:lang w:eastAsia="ar-SA"/>
    </w:rPr>
  </w:style>
  <w:style w:type="paragraph" w:styleId="ae">
    <w:name w:val="footer"/>
    <w:basedOn w:val="a"/>
    <w:link w:val="af"/>
    <w:unhideWhenUsed/>
    <w:rsid w:val="007D31B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7D31B5"/>
    <w:rPr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C9040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6">
    <w:name w:val="Основной текст Знак"/>
    <w:link w:val="a5"/>
    <w:rsid w:val="00354C8B"/>
    <w:rPr>
      <w:sz w:val="24"/>
      <w:szCs w:val="24"/>
      <w:lang w:eastAsia="ar-SA"/>
    </w:rPr>
  </w:style>
  <w:style w:type="table" w:styleId="af0">
    <w:name w:val="Table Grid"/>
    <w:basedOn w:val="a1"/>
    <w:uiPriority w:val="59"/>
    <w:rsid w:val="003D73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т списка1"/>
    <w:next w:val="a2"/>
    <w:uiPriority w:val="99"/>
    <w:semiHidden/>
    <w:unhideWhenUsed/>
    <w:rsid w:val="00CD2F26"/>
  </w:style>
  <w:style w:type="character" w:customStyle="1" w:styleId="WW-Absatz-Standardschriftart1111111111">
    <w:name w:val="WW-Absatz-Standardschriftart1111111111"/>
    <w:rsid w:val="00CD2F26"/>
  </w:style>
  <w:style w:type="character" w:customStyle="1" w:styleId="WW8Num4z0">
    <w:name w:val="WW8Num4z0"/>
    <w:rsid w:val="00CD2F26"/>
    <w:rPr>
      <w:rFonts w:ascii="Times New Roman" w:hAnsi="Times New Roman"/>
    </w:rPr>
  </w:style>
  <w:style w:type="character" w:customStyle="1" w:styleId="WW8Num6z0">
    <w:name w:val="WW8Num6z0"/>
    <w:rsid w:val="00CD2F26"/>
    <w:rPr>
      <w:rFonts w:ascii="Times New Roman" w:hAnsi="Times New Roman"/>
    </w:rPr>
  </w:style>
  <w:style w:type="character" w:customStyle="1" w:styleId="WW8Num7z0">
    <w:name w:val="WW8Num7z0"/>
    <w:rsid w:val="00CD2F26"/>
    <w:rPr>
      <w:rFonts w:ascii="Times New Roman" w:hAnsi="Times New Roman"/>
    </w:rPr>
  </w:style>
  <w:style w:type="character" w:customStyle="1" w:styleId="WW8Num8z0">
    <w:name w:val="WW8Num8z0"/>
    <w:rsid w:val="00CD2F26"/>
    <w:rPr>
      <w:rFonts w:ascii="Times New Roman" w:hAnsi="Times New Roman"/>
    </w:rPr>
  </w:style>
  <w:style w:type="character" w:customStyle="1" w:styleId="WW8Num9z0">
    <w:name w:val="WW8Num9z0"/>
    <w:rsid w:val="00CD2F26"/>
    <w:rPr>
      <w:rFonts w:ascii="Times New Roman" w:hAnsi="Times New Roman"/>
    </w:rPr>
  </w:style>
  <w:style w:type="character" w:customStyle="1" w:styleId="WW-Absatz-Standardschriftart11111111111">
    <w:name w:val="WW-Absatz-Standardschriftart11111111111"/>
    <w:rsid w:val="00CD2F26"/>
  </w:style>
  <w:style w:type="character" w:customStyle="1" w:styleId="WW-Absatz-Standardschriftart111111111111">
    <w:name w:val="WW-Absatz-Standardschriftart111111111111"/>
    <w:rsid w:val="00CD2F26"/>
  </w:style>
  <w:style w:type="character" w:customStyle="1" w:styleId="WW-Absatz-Standardschriftart1111111111111">
    <w:name w:val="WW-Absatz-Standardschriftart1111111111111"/>
    <w:rsid w:val="00CD2F26"/>
  </w:style>
  <w:style w:type="character" w:customStyle="1" w:styleId="WW-Absatz-Standardschriftart11111111111111">
    <w:name w:val="WW-Absatz-Standardschriftart11111111111111"/>
    <w:rsid w:val="00CD2F26"/>
  </w:style>
  <w:style w:type="character" w:customStyle="1" w:styleId="WW-Absatz-Standardschriftart111111111111111">
    <w:name w:val="WW-Absatz-Standardschriftart111111111111111"/>
    <w:rsid w:val="00CD2F26"/>
  </w:style>
  <w:style w:type="character" w:customStyle="1" w:styleId="WW-Absatz-Standardschriftart1111111111111111">
    <w:name w:val="WW-Absatz-Standardschriftart1111111111111111"/>
    <w:rsid w:val="00CD2F26"/>
  </w:style>
  <w:style w:type="character" w:customStyle="1" w:styleId="WW-Absatz-Standardschriftart11111111111111111">
    <w:name w:val="WW-Absatz-Standardschriftart11111111111111111"/>
    <w:rsid w:val="00CD2F26"/>
  </w:style>
  <w:style w:type="character" w:customStyle="1" w:styleId="WW-Absatz-Standardschriftart111111111111111111">
    <w:name w:val="WW-Absatz-Standardschriftart111111111111111111"/>
    <w:rsid w:val="00CD2F26"/>
  </w:style>
  <w:style w:type="character" w:customStyle="1" w:styleId="WW8Num10z0">
    <w:name w:val="WW8Num10z0"/>
    <w:rsid w:val="00CD2F26"/>
    <w:rPr>
      <w:rFonts w:ascii="Times New Roman" w:hAnsi="Times New Roman"/>
    </w:rPr>
  </w:style>
  <w:style w:type="character" w:customStyle="1" w:styleId="WW8Num12z0">
    <w:name w:val="WW8Num12z0"/>
    <w:rsid w:val="00CD2F26"/>
    <w:rPr>
      <w:rFonts w:ascii="Times New Roman" w:hAnsi="Times New Roman"/>
    </w:rPr>
  </w:style>
  <w:style w:type="character" w:customStyle="1" w:styleId="WW8Num13z0">
    <w:name w:val="WW8Num13z0"/>
    <w:rsid w:val="00CD2F26"/>
    <w:rPr>
      <w:rFonts w:ascii="Times New Roman" w:hAnsi="Times New Roman"/>
    </w:rPr>
  </w:style>
  <w:style w:type="character" w:customStyle="1" w:styleId="WW8NumSt5z0">
    <w:name w:val="WW8NumSt5z0"/>
    <w:rsid w:val="00CD2F26"/>
    <w:rPr>
      <w:rFonts w:ascii="Times New Roman" w:hAnsi="Times New Roman"/>
    </w:rPr>
  </w:style>
  <w:style w:type="character" w:styleId="af1">
    <w:name w:val="page number"/>
    <w:rsid w:val="00CD2F26"/>
  </w:style>
  <w:style w:type="paragraph" w:customStyle="1" w:styleId="ConsNormal">
    <w:name w:val="ConsNormal"/>
    <w:rsid w:val="00CD2F26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211">
    <w:name w:val="Основной текст 21"/>
    <w:basedOn w:val="a"/>
    <w:rsid w:val="00CD2F26"/>
    <w:pPr>
      <w:widowControl w:val="0"/>
      <w:suppressAutoHyphens/>
      <w:autoSpaceDE w:val="0"/>
    </w:pPr>
    <w:rPr>
      <w:color w:val="FF0000"/>
      <w:sz w:val="20"/>
      <w:szCs w:val="20"/>
    </w:rPr>
  </w:style>
  <w:style w:type="paragraph" w:customStyle="1" w:styleId="310">
    <w:name w:val="Основной текст 31"/>
    <w:basedOn w:val="a"/>
    <w:rsid w:val="00CD2F26"/>
    <w:pPr>
      <w:widowControl w:val="0"/>
      <w:suppressAutoHyphens/>
      <w:autoSpaceDE w:val="0"/>
      <w:jc w:val="both"/>
    </w:pPr>
    <w:rPr>
      <w:sz w:val="20"/>
      <w:szCs w:val="20"/>
    </w:rPr>
  </w:style>
  <w:style w:type="paragraph" w:customStyle="1" w:styleId="ConsTitle">
    <w:name w:val="ConsTitle"/>
    <w:rsid w:val="00CD2F26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ConsNonformat">
    <w:name w:val="ConsNonformat"/>
    <w:rsid w:val="00CD2F26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14">
    <w:name w:val="Стиль1"/>
    <w:basedOn w:val="a"/>
    <w:rsid w:val="00CD2F26"/>
    <w:pPr>
      <w:suppressAutoHyphens/>
      <w:ind w:firstLine="720"/>
      <w:jc w:val="both"/>
    </w:pPr>
    <w:rPr>
      <w:rFonts w:ascii="Arial" w:hAnsi="Arial"/>
      <w:sz w:val="22"/>
      <w:szCs w:val="20"/>
    </w:rPr>
  </w:style>
  <w:style w:type="paragraph" w:customStyle="1" w:styleId="0">
    <w:name w:val="Стиль0"/>
    <w:rsid w:val="00CD2F26"/>
    <w:pPr>
      <w:suppressAutoHyphens/>
      <w:jc w:val="both"/>
    </w:pPr>
    <w:rPr>
      <w:rFonts w:ascii="Arial" w:eastAsia="Arial" w:hAnsi="Arial"/>
      <w:sz w:val="22"/>
      <w:lang w:eastAsia="ar-SA"/>
    </w:rPr>
  </w:style>
  <w:style w:type="paragraph" w:customStyle="1" w:styleId="af2">
    <w:name w:val="Содержимое врезки"/>
    <w:basedOn w:val="a5"/>
    <w:rsid w:val="00CD2F26"/>
    <w:pPr>
      <w:widowControl w:val="0"/>
      <w:suppressAutoHyphens/>
      <w:autoSpaceDE w:val="0"/>
      <w:spacing w:after="0"/>
    </w:pPr>
    <w:rPr>
      <w:sz w:val="20"/>
      <w:szCs w:val="20"/>
    </w:rPr>
  </w:style>
  <w:style w:type="paragraph" w:customStyle="1" w:styleId="af3">
    <w:name w:val="Содержимое таблицы"/>
    <w:basedOn w:val="a"/>
    <w:rsid w:val="00CD2F26"/>
    <w:pPr>
      <w:suppressLineNumbers/>
      <w:suppressAutoHyphens/>
    </w:pPr>
  </w:style>
  <w:style w:type="paragraph" w:customStyle="1" w:styleId="af4">
    <w:name w:val="Заголовок таблицы"/>
    <w:basedOn w:val="af3"/>
    <w:rsid w:val="00CD2F26"/>
    <w:pPr>
      <w:jc w:val="center"/>
    </w:pPr>
    <w:rPr>
      <w:b/>
      <w:bCs/>
    </w:rPr>
  </w:style>
  <w:style w:type="paragraph" w:customStyle="1" w:styleId="ConsPlusTitle">
    <w:name w:val="ConsPlusTitle"/>
    <w:uiPriority w:val="99"/>
    <w:rsid w:val="00CD2F26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5">
    <w:name w:val="List Paragraph"/>
    <w:basedOn w:val="a"/>
    <w:uiPriority w:val="34"/>
    <w:qFormat/>
    <w:rsid w:val="00CD2F2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CD2F26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table" w:customStyle="1" w:styleId="15">
    <w:name w:val="Сетка таблицы1"/>
    <w:basedOn w:val="a1"/>
    <w:next w:val="af0"/>
    <w:uiPriority w:val="59"/>
    <w:rsid w:val="00CD2F2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Текст выноски Знак"/>
    <w:link w:val="a9"/>
    <w:uiPriority w:val="99"/>
    <w:rsid w:val="00CD2F26"/>
    <w:rPr>
      <w:rFonts w:ascii="Tahoma" w:hAnsi="Tahoma" w:cs="Tahoma"/>
      <w:sz w:val="16"/>
      <w:szCs w:val="16"/>
      <w:lang w:eastAsia="ar-SA"/>
    </w:rPr>
  </w:style>
  <w:style w:type="character" w:styleId="af6">
    <w:name w:val="annotation reference"/>
    <w:uiPriority w:val="99"/>
    <w:semiHidden/>
    <w:unhideWhenUsed/>
    <w:rsid w:val="00BA2B7F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BA2B7F"/>
    <w:rPr>
      <w:sz w:val="20"/>
      <w:szCs w:val="20"/>
    </w:rPr>
  </w:style>
  <w:style w:type="character" w:customStyle="1" w:styleId="af8">
    <w:name w:val="Текст примечания Знак"/>
    <w:link w:val="af7"/>
    <w:uiPriority w:val="99"/>
    <w:semiHidden/>
    <w:rsid w:val="00BA2B7F"/>
    <w:rPr>
      <w:lang w:eastAsia="ar-SA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BA2B7F"/>
    <w:rPr>
      <w:b/>
      <w:bCs/>
    </w:rPr>
  </w:style>
  <w:style w:type="character" w:customStyle="1" w:styleId="afa">
    <w:name w:val="Тема примечания Знак"/>
    <w:link w:val="af9"/>
    <w:uiPriority w:val="99"/>
    <w:semiHidden/>
    <w:rsid w:val="00BA2B7F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6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BE8890CC0CD958FEEE948C28606919DD4E98D030EA13B535BE8BF355A9S1y6C" TargetMode="External"/><Relationship Id="rId18" Type="http://schemas.openxmlformats.org/officeDocument/2006/relationships/hyperlink" Target="consultantplus://offline/ref=BE8890CC0CD958FEEE948C28606919DD4E98D030EA13B535BE8BF355A9162F7364F7A1A425548E8CSCy4C" TargetMode="External"/><Relationship Id="rId26" Type="http://schemas.openxmlformats.org/officeDocument/2006/relationships/hyperlink" Target="consultantplus://offline/ref=FCE77CFD8012CCB20E01DFA8D830F0A2528C058FF6D9F423EB10946FD4T0y8C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BE8890CC0CD958FEEE948C28606919DD4E98D030EA13B535BE8BF355A9S1y6C" TargetMode="External"/><Relationship Id="rId34" Type="http://schemas.openxmlformats.org/officeDocument/2006/relationships/hyperlink" Target="consultantplus://offline/ref=3F574D1FB6A49AABE789827D495E076141E29CDE93FC300825D2FC47990515471E712E46E21251B461B48B0BaCH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E8890CC0CD958FEEE948C28606919DD4E98D030EA13B535BE8BF355A9S1y6C" TargetMode="External"/><Relationship Id="rId17" Type="http://schemas.openxmlformats.org/officeDocument/2006/relationships/hyperlink" Target="consultantplus://offline/ref=BE8890CC0CD958FEEE948C28606919DD4E98D030EA13B535BE8BF355A9162F7364F7A1A425548E8FSCyBC" TargetMode="External"/><Relationship Id="rId25" Type="http://schemas.openxmlformats.org/officeDocument/2006/relationships/hyperlink" Target="consultantplus://offline/ref=FCE77CFD8012CCB20E01DFA8D830F0A2528C058FF6D9F423EB10946FD4T0y8C" TargetMode="External"/><Relationship Id="rId33" Type="http://schemas.openxmlformats.org/officeDocument/2006/relationships/hyperlink" Target="consultantplus://offline/ref=3F574D1FB6A49AABE789827D495E076141E29CDE93FC300825D2FC47990515471E712E46E21251B461B58C0Ba0H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BE8890CC0CD958FEEE948C28606919DD4E98D030EA13B535BE8BF355A9S1y6C" TargetMode="External"/><Relationship Id="rId20" Type="http://schemas.openxmlformats.org/officeDocument/2006/relationships/hyperlink" Target="consultantplus://offline/ref=BE8890CC0CD958FEEE948C28606919DD4E98D030EA13B535BE8BF355A9S1y6C" TargetMode="External"/><Relationship Id="rId29" Type="http://schemas.openxmlformats.org/officeDocument/2006/relationships/hyperlink" Target="consultantplus://offline/ref=FCE77CFD8012CCB20E01DFA8D830F0A2528C058FF6D9F423EB10946FD4T0y8C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E8890CC0CD958FEEE948C28606919DD4E98D030EA13B535BE8BF355A9162F7364F7A1A425548F8FSCyAC" TargetMode="External"/><Relationship Id="rId24" Type="http://schemas.openxmlformats.org/officeDocument/2006/relationships/hyperlink" Target="consultantplus://offline/ref=FCE77CFD8012CCB20E01DFA8D830F0A2528C058FF6D9F423EB10946FD4T0y8C" TargetMode="External"/><Relationship Id="rId32" Type="http://schemas.openxmlformats.org/officeDocument/2006/relationships/hyperlink" Target="consultantplus://offline/ref=3F574D1FB6A49AABE789827D495E076141E29CDE93FC300825D2FC47990515471E712E46E21251B461B5800Ba1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E8890CC0CD958FEEE948C28606919DD4E98D230EC11B535BE8BF355A9162F7364F7A1A425548C8CSCy7C" TargetMode="External"/><Relationship Id="rId23" Type="http://schemas.openxmlformats.org/officeDocument/2006/relationships/hyperlink" Target="consultantplus://offline/ref=FCE77CFD8012CCB20E01DFA8D830F0A2528C058FF6D9F423EB10946FD4T0y8C" TargetMode="External"/><Relationship Id="rId28" Type="http://schemas.openxmlformats.org/officeDocument/2006/relationships/hyperlink" Target="consultantplus://offline/ref=FCE77CFD8012CCB20E01DFA8D830F0A2528C058FF6D9F423EB10946FD4T0y8C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www.zakupki.gov.ru" TargetMode="External"/><Relationship Id="rId19" Type="http://schemas.openxmlformats.org/officeDocument/2006/relationships/hyperlink" Target="consultantplus://offline/ref=BE8890CC0CD958FEEE948C28606919DD4E98D030EA13B535BE8BF355A9S1y6C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consultantplus://offline/ref=BE8890CC0CD958FEEE948C28606919DD4E98D230EC11B535BE8BF355A9162F7364F7A1A425548D8FSCy1C" TargetMode="External"/><Relationship Id="rId22" Type="http://schemas.openxmlformats.org/officeDocument/2006/relationships/hyperlink" Target="consultantplus://offline/ref=FCE77CFD8012CCB20E01DFA8D830F0A2528C058FF6D9F423EB10946FD4T0y8C" TargetMode="External"/><Relationship Id="rId27" Type="http://schemas.openxmlformats.org/officeDocument/2006/relationships/hyperlink" Target="consultantplus://offline/ref=FCE77CFD8012CCB20E01DFA8D830F0A2528C058FF6D9F423EB10946FD4T0y8C" TargetMode="External"/><Relationship Id="rId30" Type="http://schemas.openxmlformats.org/officeDocument/2006/relationships/hyperlink" Target="consultantplus://offline/ref=FCE77CFD8012CCB20E01C1A5CE5CA7AD55825C82FCDBFD72B44FCF328301D719450975B35297AA67FB2D95TDy1C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6668</Words>
  <Characters>38010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УЖКХ Администрации г. Покачи</Company>
  <LinksUpToDate>false</LinksUpToDate>
  <CharactersWithSpaces>44589</CharactersWithSpaces>
  <SharedDoc>false</SharedDoc>
  <HLinks>
    <vt:vector size="156" baseType="variant">
      <vt:variant>
        <vt:i4>4653141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consultantplus://offline/ref=3F574D1FB6A49AABE789827D495E076141E29CDE93FC300825D2FC47990515471E712E46E21251B461B48B0BaCH</vt:lpwstr>
      </vt:variant>
      <vt:variant>
        <vt:lpwstr/>
      </vt:variant>
      <vt:variant>
        <vt:i4>4653062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consultantplus://offline/ref=3F574D1FB6A49AABE789827D495E076141E29CDE93FC300825D2FC47990515471E712E46E21251B461B58C0Ba0H</vt:lpwstr>
      </vt:variant>
      <vt:variant>
        <vt:lpwstr/>
      </vt:variant>
      <vt:variant>
        <vt:i4>4653140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consultantplus://offline/ref=3F574D1FB6A49AABE789827D495E076141E29CDE93FC300825D2FC47990515471E712E46E21251B461B5800Ba1H</vt:lpwstr>
      </vt:variant>
      <vt:variant>
        <vt:lpwstr/>
      </vt:variant>
      <vt:variant>
        <vt:i4>5242882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Par16</vt:lpwstr>
      </vt:variant>
      <vt:variant>
        <vt:i4>5242882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Par14</vt:lpwstr>
      </vt:variant>
      <vt:variant>
        <vt:i4>4915280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consultantplus://offline/ref=FCE77CFD8012CCB20E01C1A5CE5CA7AD55825C82FCDBFD72B44FCF328301D719450975B35297AA67FB2D95TDy1C</vt:lpwstr>
      </vt:variant>
      <vt:variant>
        <vt:lpwstr/>
      </vt:variant>
      <vt:variant>
        <vt:i4>4784215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consultantplus://offline/ref=FCE77CFD8012CCB20E01DFA8D830F0A2528C058FF6D9F423EB10946FD4T0y8C</vt:lpwstr>
      </vt:variant>
      <vt:variant>
        <vt:lpwstr/>
      </vt:variant>
      <vt:variant>
        <vt:i4>4784215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consultantplus://offline/ref=FCE77CFD8012CCB20E01DFA8D830F0A2528C058FF6D9F423EB10946FD4T0y8C</vt:lpwstr>
      </vt:variant>
      <vt:variant>
        <vt:lpwstr/>
      </vt:variant>
      <vt:variant>
        <vt:i4>4784215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consultantplus://offline/ref=FCE77CFD8012CCB20E01DFA8D830F0A2528C058FF6D9F423EB10946FD4T0y8C</vt:lpwstr>
      </vt:variant>
      <vt:variant>
        <vt:lpwstr/>
      </vt:variant>
      <vt:variant>
        <vt:i4>4784215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consultantplus://offline/ref=FCE77CFD8012CCB20E01DFA8D830F0A2528C058FF6D9F423EB10946FD4T0y8C</vt:lpwstr>
      </vt:variant>
      <vt:variant>
        <vt:lpwstr/>
      </vt:variant>
      <vt:variant>
        <vt:i4>4784215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consultantplus://offline/ref=FCE77CFD8012CCB20E01DFA8D830F0A2528C058FF6D9F423EB10946FD4T0y8C</vt:lpwstr>
      </vt:variant>
      <vt:variant>
        <vt:lpwstr/>
      </vt:variant>
      <vt:variant>
        <vt:i4>4784215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consultantplus://offline/ref=FCE77CFD8012CCB20E01DFA8D830F0A2528C058FF6D9F423EB10946FD4T0y8C</vt:lpwstr>
      </vt:variant>
      <vt:variant>
        <vt:lpwstr/>
      </vt:variant>
      <vt:variant>
        <vt:i4>4784215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consultantplus://offline/ref=FCE77CFD8012CCB20E01DFA8D830F0A2528C058FF6D9F423EB10946FD4T0y8C</vt:lpwstr>
      </vt:variant>
      <vt:variant>
        <vt:lpwstr/>
      </vt:variant>
      <vt:variant>
        <vt:i4>4784215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consultantplus://offline/ref=FCE77CFD8012CCB20E01DFA8D830F0A2528C058FF6D9F423EB10946FD4T0y8C</vt:lpwstr>
      </vt:variant>
      <vt:variant>
        <vt:lpwstr/>
      </vt:variant>
      <vt:variant>
        <vt:i4>1966086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consultantplus://offline/ref=BE8890CC0CD958FEEE948C28606919DD4E98D030EA13B535BE8BF355A9S1y6C</vt:lpwstr>
      </vt:variant>
      <vt:variant>
        <vt:lpwstr/>
      </vt:variant>
      <vt:variant>
        <vt:i4>1966086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consultantplus://offline/ref=BE8890CC0CD958FEEE948C28606919DD4E98D030EA13B535BE8BF355A9S1y6C</vt:lpwstr>
      </vt:variant>
      <vt:variant>
        <vt:lpwstr/>
      </vt:variant>
      <vt:variant>
        <vt:i4>1966086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consultantplus://offline/ref=BE8890CC0CD958FEEE948C28606919DD4E98D030EA13B535BE8BF355A9S1y6C</vt:lpwstr>
      </vt:variant>
      <vt:variant>
        <vt:lpwstr/>
      </vt:variant>
      <vt:variant>
        <vt:i4>8192052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consultantplus://offline/ref=BE8890CC0CD958FEEE948C28606919DD4E98D030EA13B535BE8BF355A9162F7364F7A1A425548E8CSCy4C</vt:lpwstr>
      </vt:variant>
      <vt:variant>
        <vt:lpwstr/>
      </vt:variant>
      <vt:variant>
        <vt:i4>8192103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consultantplus://offline/ref=BE8890CC0CD958FEEE948C28606919DD4E98D030EA13B535BE8BF355A9162F7364F7A1A425548E8FSCyBC</vt:lpwstr>
      </vt:variant>
      <vt:variant>
        <vt:lpwstr/>
      </vt:variant>
      <vt:variant>
        <vt:i4>1966086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consultantplus://offline/ref=BE8890CC0CD958FEEE948C28606919DD4E98D030EA13B535BE8BF355A9S1y6C</vt:lpwstr>
      </vt:variant>
      <vt:variant>
        <vt:lpwstr/>
      </vt:variant>
      <vt:variant>
        <vt:i4>8192051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consultantplus://offline/ref=BE8890CC0CD958FEEE948C28606919DD4E98D230EC11B535BE8BF355A9162F7364F7A1A425548C8CSCy7C</vt:lpwstr>
      </vt:variant>
      <vt:variant>
        <vt:lpwstr/>
      </vt:variant>
      <vt:variant>
        <vt:i4>8192055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consultantplus://offline/ref=BE8890CC0CD958FEEE948C28606919DD4E98D230EC11B535BE8BF355A9162F7364F7A1A425548D8FSCy1C</vt:lpwstr>
      </vt:variant>
      <vt:variant>
        <vt:lpwstr/>
      </vt:variant>
      <vt:variant>
        <vt:i4>1966086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consultantplus://offline/ref=BE8890CC0CD958FEEE948C28606919DD4E98D030EA13B535BE8BF355A9S1y6C</vt:lpwstr>
      </vt:variant>
      <vt:variant>
        <vt:lpwstr/>
      </vt:variant>
      <vt:variant>
        <vt:i4>1966086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consultantplus://offline/ref=BE8890CC0CD958FEEE948C28606919DD4E98D030EA13B535BE8BF355A9S1y6C</vt:lpwstr>
      </vt:variant>
      <vt:variant>
        <vt:lpwstr/>
      </vt:variant>
      <vt:variant>
        <vt:i4>8192103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consultantplus://offline/ref=BE8890CC0CD958FEEE948C28606919DD4E98D030EA13B535BE8BF355A9162F7364F7A1A425548F8FSCyAC</vt:lpwstr>
      </vt:variant>
      <vt:variant>
        <vt:lpwstr/>
      </vt:variant>
      <vt:variant>
        <vt:i4>7274549</vt:i4>
      </vt:variant>
      <vt:variant>
        <vt:i4>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ChurinaLV</dc:creator>
  <cp:lastModifiedBy>Балчугова Вера Владимировна</cp:lastModifiedBy>
  <cp:revision>2</cp:revision>
  <cp:lastPrinted>2019-12-26T03:44:00Z</cp:lastPrinted>
  <dcterms:created xsi:type="dcterms:W3CDTF">2023-08-08T06:46:00Z</dcterms:created>
  <dcterms:modified xsi:type="dcterms:W3CDTF">2023-08-08T06:46:00Z</dcterms:modified>
</cp:coreProperties>
</file>