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8E" w:rsidRDefault="006121C6" w:rsidP="004A7F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4A7F3A" w:rsidRPr="004A7F3A" w:rsidRDefault="004A7F3A" w:rsidP="004A7F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7F3A">
        <w:rPr>
          <w:rFonts w:ascii="Times New Roman" w:eastAsia="Calibri" w:hAnsi="Times New Roman" w:cs="Times New Roman"/>
          <w:sz w:val="24"/>
          <w:szCs w:val="24"/>
        </w:rPr>
        <w:t xml:space="preserve"> к постановлению</w:t>
      </w:r>
      <w:r w:rsidR="009C4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7F3A">
        <w:rPr>
          <w:rFonts w:ascii="Times New Roman" w:eastAsia="Calibri" w:hAnsi="Times New Roman" w:cs="Times New Roman"/>
          <w:sz w:val="24"/>
          <w:szCs w:val="24"/>
        </w:rPr>
        <w:t>администрации города Покачи</w:t>
      </w:r>
    </w:p>
    <w:p w:rsidR="004A7F3A" w:rsidRPr="004A7F3A" w:rsidRDefault="004A7F3A" w:rsidP="004A7F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7F3A">
        <w:rPr>
          <w:rFonts w:ascii="Times New Roman" w:eastAsia="Calibri" w:hAnsi="Times New Roman" w:cs="Times New Roman"/>
          <w:sz w:val="24"/>
          <w:szCs w:val="24"/>
        </w:rPr>
        <w:t>от</w:t>
      </w:r>
      <w:r w:rsidR="002933FD">
        <w:rPr>
          <w:rFonts w:ascii="Times New Roman" w:eastAsia="Calibri" w:hAnsi="Times New Roman" w:cs="Times New Roman"/>
          <w:sz w:val="24"/>
          <w:szCs w:val="24"/>
        </w:rPr>
        <w:t xml:space="preserve"> 11.01.2022 </w:t>
      </w:r>
      <w:bookmarkStart w:id="0" w:name="_GoBack"/>
      <w:bookmarkEnd w:id="0"/>
      <w:r w:rsidRPr="004A7F3A">
        <w:rPr>
          <w:rFonts w:ascii="Times New Roman" w:eastAsia="Calibri" w:hAnsi="Times New Roman" w:cs="Times New Roman"/>
          <w:sz w:val="24"/>
          <w:szCs w:val="24"/>
        </w:rPr>
        <w:t>№</w:t>
      </w:r>
      <w:r w:rsidR="002933FD">
        <w:rPr>
          <w:rFonts w:ascii="Times New Roman" w:eastAsia="Calibri" w:hAnsi="Times New Roman" w:cs="Times New Roman"/>
          <w:sz w:val="24"/>
          <w:szCs w:val="24"/>
        </w:rPr>
        <w:t xml:space="preserve"> 4</w:t>
      </w:r>
    </w:p>
    <w:p w:rsidR="00B21A9B" w:rsidRPr="009C428E" w:rsidRDefault="00B21A9B" w:rsidP="00B21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28E" w:rsidRPr="009C428E" w:rsidRDefault="00325D6C" w:rsidP="00B21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28E">
        <w:rPr>
          <w:rFonts w:ascii="Times New Roman" w:hAnsi="Times New Roman" w:cs="Times New Roman"/>
          <w:b/>
          <w:sz w:val="24"/>
          <w:szCs w:val="24"/>
        </w:rPr>
        <w:t>Порядок и сроки</w:t>
      </w:r>
      <w:r w:rsidR="000728FE" w:rsidRPr="009C42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428E" w:rsidRPr="009C428E" w:rsidRDefault="000728FE" w:rsidP="00B21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28E">
        <w:rPr>
          <w:rFonts w:ascii="Times New Roman" w:hAnsi="Times New Roman" w:cs="Times New Roman"/>
          <w:b/>
          <w:sz w:val="24"/>
          <w:szCs w:val="24"/>
        </w:rPr>
        <w:t>внесения изменений в п</w:t>
      </w:r>
      <w:r w:rsidR="00B21A9B" w:rsidRPr="009C428E"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4A54CD" w:rsidRPr="009C428E" w:rsidRDefault="00B21A9B" w:rsidP="00B21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28E">
        <w:rPr>
          <w:rFonts w:ascii="Times New Roman" w:hAnsi="Times New Roman" w:cs="Times New Roman"/>
          <w:b/>
          <w:sz w:val="24"/>
          <w:szCs w:val="24"/>
        </w:rPr>
        <w:t xml:space="preserve"> главных администраторов </w:t>
      </w:r>
      <w:proofErr w:type="gramStart"/>
      <w:r w:rsidR="000728FE" w:rsidRPr="009C428E">
        <w:rPr>
          <w:rFonts w:ascii="Times New Roman" w:hAnsi="Times New Roman" w:cs="Times New Roman"/>
          <w:b/>
          <w:sz w:val="24"/>
          <w:szCs w:val="24"/>
        </w:rPr>
        <w:t>источников финансирования дефицита бюджета города</w:t>
      </w:r>
      <w:proofErr w:type="gramEnd"/>
      <w:r w:rsidR="000728FE" w:rsidRPr="009C428E">
        <w:rPr>
          <w:rFonts w:ascii="Times New Roman" w:hAnsi="Times New Roman" w:cs="Times New Roman"/>
          <w:b/>
          <w:sz w:val="24"/>
          <w:szCs w:val="24"/>
        </w:rPr>
        <w:t xml:space="preserve"> Покачи</w:t>
      </w:r>
    </w:p>
    <w:p w:rsidR="004A54CD" w:rsidRPr="00735DC3" w:rsidRDefault="004A54CD" w:rsidP="004A5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54CD" w:rsidRPr="00735DC3" w:rsidRDefault="004A54CD" w:rsidP="004A5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C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35DC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170C35" w:rsidRPr="00735DC3">
        <w:rPr>
          <w:rFonts w:ascii="Times New Roman" w:hAnsi="Times New Roman" w:cs="Times New Roman"/>
          <w:sz w:val="24"/>
          <w:szCs w:val="24"/>
        </w:rPr>
        <w:t xml:space="preserve">и сроки внесения изменений в перечень главных администраторов источников финансирования дефицита бюджета города Покачи (далее – Порядок) </w:t>
      </w:r>
      <w:r w:rsidRPr="00735DC3">
        <w:rPr>
          <w:rFonts w:ascii="Times New Roman" w:hAnsi="Times New Roman" w:cs="Times New Roman"/>
          <w:sz w:val="24"/>
          <w:szCs w:val="24"/>
        </w:rPr>
        <w:t xml:space="preserve">разработан в соответствии с </w:t>
      </w:r>
      <w:hyperlink r:id="rId8" w:history="1">
        <w:r w:rsidRPr="00735DC3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735DC3">
        <w:rPr>
          <w:rFonts w:ascii="Times New Roman" w:hAnsi="Times New Roman" w:cs="Times New Roman"/>
          <w:sz w:val="24"/>
          <w:szCs w:val="24"/>
        </w:rPr>
        <w:t xml:space="preserve">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Pr="00735DC3">
        <w:rPr>
          <w:rFonts w:ascii="Times New Roman" w:hAnsi="Times New Roman" w:cs="Times New Roman"/>
          <w:sz w:val="24"/>
          <w:szCs w:val="24"/>
        </w:rPr>
        <w:t xml:space="preserve"> главных администраторов </w:t>
      </w:r>
      <w:proofErr w:type="gramStart"/>
      <w:r w:rsidRPr="00735DC3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субъекта Российской</w:t>
      </w:r>
      <w:proofErr w:type="gramEnd"/>
      <w:r w:rsidRPr="00735DC3">
        <w:rPr>
          <w:rFonts w:ascii="Times New Roman" w:hAnsi="Times New Roman" w:cs="Times New Roman"/>
          <w:sz w:val="24"/>
          <w:szCs w:val="24"/>
        </w:rPr>
        <w:t xml:space="preserve">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№1568</w:t>
      </w:r>
      <w:bookmarkStart w:id="1" w:name="Par1"/>
      <w:bookmarkEnd w:id="1"/>
      <w:r w:rsidRPr="00735DC3">
        <w:rPr>
          <w:rFonts w:ascii="Times New Roman" w:hAnsi="Times New Roman" w:cs="Times New Roman"/>
          <w:sz w:val="24"/>
          <w:szCs w:val="24"/>
        </w:rPr>
        <w:t>.</w:t>
      </w:r>
    </w:p>
    <w:p w:rsidR="004A54CD" w:rsidRPr="00735DC3" w:rsidRDefault="004A54CD" w:rsidP="004A5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C3">
        <w:rPr>
          <w:rFonts w:ascii="Times New Roman" w:hAnsi="Times New Roman" w:cs="Times New Roman"/>
          <w:sz w:val="24"/>
          <w:szCs w:val="24"/>
        </w:rPr>
        <w:t>2. В переч</w:t>
      </w:r>
      <w:r w:rsidR="00C00620" w:rsidRPr="00735DC3">
        <w:rPr>
          <w:rFonts w:ascii="Times New Roman" w:hAnsi="Times New Roman" w:cs="Times New Roman"/>
          <w:sz w:val="24"/>
          <w:szCs w:val="24"/>
        </w:rPr>
        <w:t>е</w:t>
      </w:r>
      <w:r w:rsidRPr="00735DC3">
        <w:rPr>
          <w:rFonts w:ascii="Times New Roman" w:hAnsi="Times New Roman" w:cs="Times New Roman"/>
          <w:sz w:val="24"/>
          <w:szCs w:val="24"/>
        </w:rPr>
        <w:t>н</w:t>
      </w:r>
      <w:r w:rsidR="00C00620" w:rsidRPr="00735DC3">
        <w:rPr>
          <w:rFonts w:ascii="Times New Roman" w:hAnsi="Times New Roman" w:cs="Times New Roman"/>
          <w:sz w:val="24"/>
          <w:szCs w:val="24"/>
        </w:rPr>
        <w:t>ь</w:t>
      </w:r>
      <w:r w:rsidRPr="00735DC3">
        <w:rPr>
          <w:rFonts w:ascii="Times New Roman" w:hAnsi="Times New Roman" w:cs="Times New Roman"/>
          <w:sz w:val="24"/>
          <w:szCs w:val="24"/>
        </w:rPr>
        <w:t xml:space="preserve"> главных администраторов источников могут быть внесены изменения в случае изменения:</w:t>
      </w:r>
    </w:p>
    <w:p w:rsidR="004A54CD" w:rsidRPr="00735DC3" w:rsidRDefault="00CA4B58" w:rsidP="004A5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C3">
        <w:rPr>
          <w:rFonts w:ascii="Times New Roman" w:hAnsi="Times New Roman" w:cs="Times New Roman"/>
          <w:sz w:val="24"/>
          <w:szCs w:val="24"/>
        </w:rPr>
        <w:t xml:space="preserve">1) </w:t>
      </w:r>
      <w:r w:rsidR="004A54CD" w:rsidRPr="00735DC3">
        <w:rPr>
          <w:rFonts w:ascii="Times New Roman" w:hAnsi="Times New Roman" w:cs="Times New Roman"/>
          <w:sz w:val="24"/>
          <w:szCs w:val="24"/>
        </w:rPr>
        <w:t xml:space="preserve">бюджетных полномочий главных </w:t>
      </w:r>
      <w:proofErr w:type="gramStart"/>
      <w:r w:rsidR="004A54CD" w:rsidRPr="00735DC3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города</w:t>
      </w:r>
      <w:proofErr w:type="gramEnd"/>
      <w:r w:rsidR="004A54CD" w:rsidRPr="00735DC3">
        <w:rPr>
          <w:rFonts w:ascii="Times New Roman" w:hAnsi="Times New Roman" w:cs="Times New Roman"/>
          <w:sz w:val="24"/>
          <w:szCs w:val="24"/>
        </w:rPr>
        <w:t xml:space="preserve"> Покачи (далее - главные администраторы источников) по осуществлению ими операций с источниками финансирования дефицита бюджета;</w:t>
      </w:r>
    </w:p>
    <w:p w:rsidR="004A54CD" w:rsidRPr="00735DC3" w:rsidRDefault="00CA4B58" w:rsidP="004A5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C3">
        <w:rPr>
          <w:rFonts w:ascii="Times New Roman" w:hAnsi="Times New Roman" w:cs="Times New Roman"/>
          <w:sz w:val="24"/>
          <w:szCs w:val="24"/>
        </w:rPr>
        <w:t xml:space="preserve">2) </w:t>
      </w:r>
      <w:r w:rsidR="004A54CD" w:rsidRPr="00735DC3">
        <w:rPr>
          <w:rFonts w:ascii="Times New Roman" w:hAnsi="Times New Roman" w:cs="Times New Roman"/>
          <w:sz w:val="24"/>
          <w:szCs w:val="24"/>
        </w:rPr>
        <w:t xml:space="preserve">кода </w:t>
      </w:r>
      <w:proofErr w:type="gramStart"/>
      <w:r w:rsidR="004A54CD" w:rsidRPr="00735DC3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 бюджетной классификации Российской</w:t>
      </w:r>
      <w:proofErr w:type="gramEnd"/>
      <w:r w:rsidR="004A54CD" w:rsidRPr="00735DC3">
        <w:rPr>
          <w:rFonts w:ascii="Times New Roman" w:hAnsi="Times New Roman" w:cs="Times New Roman"/>
          <w:sz w:val="24"/>
          <w:szCs w:val="24"/>
        </w:rPr>
        <w:t xml:space="preserve"> Федерации (группы, подгруппы, статьи и вида соответствующего источника дефицита бюджета).</w:t>
      </w:r>
    </w:p>
    <w:p w:rsidR="004A54CD" w:rsidRPr="00735DC3" w:rsidRDefault="004A54CD" w:rsidP="004A5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"/>
      <w:bookmarkEnd w:id="2"/>
      <w:r w:rsidRPr="00735DC3">
        <w:rPr>
          <w:rFonts w:ascii="Times New Roman" w:hAnsi="Times New Roman" w:cs="Times New Roman"/>
          <w:sz w:val="24"/>
          <w:szCs w:val="24"/>
        </w:rPr>
        <w:t xml:space="preserve">3. Главные администраторы источников в случае возникновения необходимости внесения изменений в перечень главных администраторов источников в соответствии с </w:t>
      </w:r>
      <w:hyperlink w:anchor="Par1" w:history="1">
        <w:r w:rsidRPr="00735DC3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735DC3">
        <w:rPr>
          <w:rFonts w:ascii="Times New Roman" w:hAnsi="Times New Roman" w:cs="Times New Roman"/>
          <w:sz w:val="24"/>
          <w:szCs w:val="24"/>
        </w:rPr>
        <w:t xml:space="preserve"> Порядка не позднее 1 месяца со дня их возникновения представляют в комитет финансов администрации города Покачи (далее – комитет финансов) соответствующие предложения с указанием следующей информации:</w:t>
      </w:r>
    </w:p>
    <w:p w:rsidR="004A54CD" w:rsidRPr="00735DC3" w:rsidRDefault="00CA4B58" w:rsidP="004A5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C3">
        <w:rPr>
          <w:rFonts w:ascii="Times New Roman" w:hAnsi="Times New Roman" w:cs="Times New Roman"/>
          <w:sz w:val="24"/>
          <w:szCs w:val="24"/>
        </w:rPr>
        <w:t xml:space="preserve">1) </w:t>
      </w:r>
      <w:r w:rsidR="004A54CD" w:rsidRPr="00735DC3">
        <w:rPr>
          <w:rFonts w:ascii="Times New Roman" w:hAnsi="Times New Roman" w:cs="Times New Roman"/>
          <w:sz w:val="24"/>
          <w:szCs w:val="24"/>
        </w:rPr>
        <w:t>основание для внесения изменения в перечень главных администраторов источников;</w:t>
      </w:r>
    </w:p>
    <w:p w:rsidR="004A54CD" w:rsidRPr="00735DC3" w:rsidRDefault="00CA4B58" w:rsidP="004A5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C3">
        <w:rPr>
          <w:rFonts w:ascii="Times New Roman" w:hAnsi="Times New Roman" w:cs="Times New Roman"/>
          <w:sz w:val="24"/>
          <w:szCs w:val="24"/>
        </w:rPr>
        <w:t xml:space="preserve">2) </w:t>
      </w:r>
      <w:r w:rsidR="004A54CD" w:rsidRPr="00735DC3">
        <w:rPr>
          <w:rFonts w:ascii="Times New Roman" w:hAnsi="Times New Roman" w:cs="Times New Roman"/>
          <w:sz w:val="24"/>
          <w:szCs w:val="24"/>
        </w:rPr>
        <w:t>наименование и код главного администратора источнико</w:t>
      </w:r>
      <w:r w:rsidR="00C00620" w:rsidRPr="00735DC3">
        <w:rPr>
          <w:rFonts w:ascii="Times New Roman" w:hAnsi="Times New Roman" w:cs="Times New Roman"/>
          <w:sz w:val="24"/>
          <w:szCs w:val="24"/>
        </w:rPr>
        <w:t>в</w:t>
      </w:r>
      <w:r w:rsidR="004A54CD" w:rsidRPr="00735DC3">
        <w:rPr>
          <w:rFonts w:ascii="Times New Roman" w:hAnsi="Times New Roman" w:cs="Times New Roman"/>
          <w:sz w:val="24"/>
          <w:szCs w:val="24"/>
        </w:rPr>
        <w:t>;</w:t>
      </w:r>
    </w:p>
    <w:p w:rsidR="004A54CD" w:rsidRPr="00735DC3" w:rsidRDefault="00CA4B58" w:rsidP="004A5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C3">
        <w:rPr>
          <w:rFonts w:ascii="Times New Roman" w:hAnsi="Times New Roman" w:cs="Times New Roman"/>
          <w:sz w:val="24"/>
          <w:szCs w:val="24"/>
        </w:rPr>
        <w:t xml:space="preserve">3) </w:t>
      </w:r>
      <w:r w:rsidR="004A54CD" w:rsidRPr="00735DC3">
        <w:rPr>
          <w:rFonts w:ascii="Times New Roman" w:hAnsi="Times New Roman" w:cs="Times New Roman"/>
          <w:sz w:val="24"/>
          <w:szCs w:val="24"/>
        </w:rPr>
        <w:t>код группы, подгруппы, статьи и вида источника финансирования дефицита бюджета;</w:t>
      </w:r>
    </w:p>
    <w:p w:rsidR="004A54CD" w:rsidRPr="00735DC3" w:rsidRDefault="00CA4B58" w:rsidP="004A5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C3">
        <w:rPr>
          <w:rFonts w:ascii="Times New Roman" w:hAnsi="Times New Roman" w:cs="Times New Roman"/>
          <w:sz w:val="24"/>
          <w:szCs w:val="24"/>
        </w:rPr>
        <w:t xml:space="preserve">4) </w:t>
      </w:r>
      <w:r w:rsidR="004A54CD" w:rsidRPr="00735DC3">
        <w:rPr>
          <w:rFonts w:ascii="Times New Roman" w:hAnsi="Times New Roman" w:cs="Times New Roman"/>
          <w:sz w:val="24"/>
          <w:szCs w:val="24"/>
        </w:rPr>
        <w:t>наименование кода группы, подгруппы, статьи и вида источника финансирования дефицита бюджета.</w:t>
      </w:r>
    </w:p>
    <w:p w:rsidR="004A54CD" w:rsidRPr="00735DC3" w:rsidRDefault="004A54CD" w:rsidP="004A5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C3">
        <w:rPr>
          <w:rFonts w:ascii="Times New Roman" w:hAnsi="Times New Roman" w:cs="Times New Roman"/>
          <w:sz w:val="24"/>
          <w:szCs w:val="24"/>
        </w:rPr>
        <w:t>4. Комитет финансов:</w:t>
      </w:r>
    </w:p>
    <w:p w:rsidR="004A54CD" w:rsidRPr="00735DC3" w:rsidRDefault="004A54CD" w:rsidP="004A5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"/>
      <w:bookmarkEnd w:id="3"/>
      <w:r w:rsidRPr="00735DC3">
        <w:rPr>
          <w:rFonts w:ascii="Times New Roman" w:hAnsi="Times New Roman" w:cs="Times New Roman"/>
          <w:sz w:val="24"/>
          <w:szCs w:val="24"/>
        </w:rPr>
        <w:t>1) в</w:t>
      </w:r>
      <w:r w:rsidR="008D297B" w:rsidRPr="00735DC3">
        <w:rPr>
          <w:rFonts w:ascii="Times New Roman" w:hAnsi="Times New Roman" w:cs="Times New Roman"/>
          <w:sz w:val="24"/>
          <w:szCs w:val="24"/>
        </w:rPr>
        <w:t xml:space="preserve"> течение пяти</w:t>
      </w:r>
      <w:r w:rsidRPr="00735DC3">
        <w:rPr>
          <w:rFonts w:ascii="Times New Roman" w:hAnsi="Times New Roman" w:cs="Times New Roman"/>
          <w:sz w:val="24"/>
          <w:szCs w:val="24"/>
        </w:rPr>
        <w:t xml:space="preserve"> рабочих дней, следующих за датой поступления информации, указанной в </w:t>
      </w:r>
      <w:hyperlink w:anchor="Par4" w:history="1">
        <w:r w:rsidRPr="00735DC3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735DC3">
        <w:rPr>
          <w:rFonts w:ascii="Times New Roman" w:hAnsi="Times New Roman" w:cs="Times New Roman"/>
          <w:sz w:val="24"/>
          <w:szCs w:val="24"/>
        </w:rPr>
        <w:t xml:space="preserve"> Порядка, рассматривает ее на соответствие выполняемых главным администратором источников полномочий по осуществлению операций с источниками финансирования дефицита бюджета и бюджетной классификации Ро</w:t>
      </w:r>
      <w:r w:rsidR="00CA4B58" w:rsidRPr="00735DC3"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4A54CD" w:rsidRPr="00735DC3" w:rsidRDefault="004A54CD" w:rsidP="004A5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DC3">
        <w:rPr>
          <w:rFonts w:ascii="Times New Roman" w:hAnsi="Times New Roman" w:cs="Times New Roman"/>
          <w:sz w:val="24"/>
          <w:szCs w:val="24"/>
        </w:rPr>
        <w:t xml:space="preserve">2) при отсутствии замечаний к представленной в соответствии с </w:t>
      </w:r>
      <w:hyperlink w:anchor="Par4" w:history="1">
        <w:r w:rsidRPr="00735DC3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735DC3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B21A9B" w:rsidRPr="00735DC3">
        <w:rPr>
          <w:rFonts w:ascii="Times New Roman" w:hAnsi="Times New Roman" w:cs="Times New Roman"/>
          <w:sz w:val="24"/>
          <w:szCs w:val="24"/>
        </w:rPr>
        <w:t xml:space="preserve"> информации в срок не позднее десяти</w:t>
      </w:r>
      <w:r w:rsidRPr="00735DC3">
        <w:rPr>
          <w:rFonts w:ascii="Times New Roman" w:hAnsi="Times New Roman" w:cs="Times New Roman"/>
          <w:sz w:val="24"/>
          <w:szCs w:val="24"/>
        </w:rPr>
        <w:t xml:space="preserve"> рабочих дней, следующих за датой ее поступления, вносит на рассмотрение проект правового акта, предусматривающий внесение изменений в соответствующий перечень гла</w:t>
      </w:r>
      <w:r w:rsidR="00CA4B58" w:rsidRPr="00735DC3">
        <w:rPr>
          <w:rFonts w:ascii="Times New Roman" w:hAnsi="Times New Roman" w:cs="Times New Roman"/>
          <w:sz w:val="24"/>
          <w:szCs w:val="24"/>
        </w:rPr>
        <w:t>вных администраторов источников;</w:t>
      </w:r>
      <w:proofErr w:type="gramEnd"/>
    </w:p>
    <w:p w:rsidR="004A54CD" w:rsidRPr="00735DC3" w:rsidRDefault="000728FE" w:rsidP="004A5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C3">
        <w:rPr>
          <w:rFonts w:ascii="Times New Roman" w:hAnsi="Times New Roman" w:cs="Times New Roman"/>
          <w:sz w:val="24"/>
          <w:szCs w:val="24"/>
        </w:rPr>
        <w:t>3) в</w:t>
      </w:r>
      <w:r w:rsidR="004A54CD" w:rsidRPr="00735DC3">
        <w:rPr>
          <w:rFonts w:ascii="Times New Roman" w:hAnsi="Times New Roman" w:cs="Times New Roman"/>
          <w:sz w:val="24"/>
          <w:szCs w:val="24"/>
        </w:rPr>
        <w:t xml:space="preserve"> случае несоответствия представленной в соответствии с </w:t>
      </w:r>
      <w:hyperlink w:anchor="Par4" w:history="1">
        <w:r w:rsidR="004A54CD" w:rsidRPr="00735DC3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="004A54CD" w:rsidRPr="00735DC3">
        <w:rPr>
          <w:rFonts w:ascii="Times New Roman" w:hAnsi="Times New Roman" w:cs="Times New Roman"/>
          <w:sz w:val="24"/>
          <w:szCs w:val="24"/>
        </w:rPr>
        <w:t xml:space="preserve"> Порядка информации требованиям </w:t>
      </w:r>
      <w:hyperlink w:anchor="Par10" w:history="1">
        <w:r w:rsidRPr="00735DC3">
          <w:rPr>
            <w:rFonts w:ascii="Times New Roman" w:hAnsi="Times New Roman" w:cs="Times New Roman"/>
            <w:sz w:val="24"/>
            <w:szCs w:val="24"/>
          </w:rPr>
          <w:t xml:space="preserve">подпункта </w:t>
        </w:r>
        <w:r w:rsidR="004A54CD" w:rsidRPr="00735DC3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4A54CD" w:rsidRPr="00735DC3">
        <w:rPr>
          <w:rFonts w:ascii="Times New Roman" w:hAnsi="Times New Roman" w:cs="Times New Roman"/>
          <w:sz w:val="24"/>
          <w:szCs w:val="24"/>
        </w:rPr>
        <w:t xml:space="preserve"> настоящего пункта письменно уведомляет главного администратора источников об отказе во внесении изменений в соответствующий перечень главных администраторов источников с указанием причин, послуживших основанием для отказа.</w:t>
      </w:r>
    </w:p>
    <w:sectPr w:rsidR="004A54CD" w:rsidRPr="00735DC3" w:rsidSect="00630B67">
      <w:headerReference w:type="default" r:id="rId9"/>
      <w:headerReference w:type="first" r:id="rId10"/>
      <w:pgSz w:w="11906" w:h="16838"/>
      <w:pgMar w:top="284" w:right="567" w:bottom="851" w:left="1701" w:header="567" w:footer="56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3B" w:rsidRDefault="0043743B" w:rsidP="004A7F3A">
      <w:pPr>
        <w:spacing w:after="0" w:line="240" w:lineRule="auto"/>
      </w:pPr>
      <w:r>
        <w:separator/>
      </w:r>
    </w:p>
  </w:endnote>
  <w:endnote w:type="continuationSeparator" w:id="0">
    <w:p w:rsidR="0043743B" w:rsidRDefault="0043743B" w:rsidP="004A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3B" w:rsidRDefault="0043743B" w:rsidP="004A7F3A">
      <w:pPr>
        <w:spacing w:after="0" w:line="240" w:lineRule="auto"/>
      </w:pPr>
      <w:r>
        <w:separator/>
      </w:r>
    </w:p>
  </w:footnote>
  <w:footnote w:type="continuationSeparator" w:id="0">
    <w:p w:rsidR="0043743B" w:rsidRDefault="0043743B" w:rsidP="004A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20" w:rsidRDefault="00C0062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428E">
      <w:rPr>
        <w:noProof/>
      </w:rPr>
      <w:t>5</w:t>
    </w:r>
    <w:r>
      <w:rPr>
        <w:noProof/>
      </w:rPr>
      <w:fldChar w:fldCharType="end"/>
    </w:r>
  </w:p>
  <w:p w:rsidR="00C00620" w:rsidRDefault="00C0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812557"/>
      <w:docPartObj>
        <w:docPartGallery w:val="Page Numbers (Top of Page)"/>
        <w:docPartUnique/>
      </w:docPartObj>
    </w:sdtPr>
    <w:sdtEndPr/>
    <w:sdtContent>
      <w:p w:rsidR="00C00620" w:rsidRDefault="00C006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3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0620" w:rsidRDefault="00C006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46"/>
    <w:rsid w:val="00052FC4"/>
    <w:rsid w:val="000728FE"/>
    <w:rsid w:val="000A21F3"/>
    <w:rsid w:val="000B4240"/>
    <w:rsid w:val="000B5DDB"/>
    <w:rsid w:val="001141F3"/>
    <w:rsid w:val="00142C4B"/>
    <w:rsid w:val="00170C35"/>
    <w:rsid w:val="00181B71"/>
    <w:rsid w:val="00183AE1"/>
    <w:rsid w:val="00262171"/>
    <w:rsid w:val="002933FD"/>
    <w:rsid w:val="002B3EBA"/>
    <w:rsid w:val="00325D6C"/>
    <w:rsid w:val="00346F2A"/>
    <w:rsid w:val="00357DA1"/>
    <w:rsid w:val="003B35D3"/>
    <w:rsid w:val="003D3C5F"/>
    <w:rsid w:val="003E7074"/>
    <w:rsid w:val="00400227"/>
    <w:rsid w:val="0043743B"/>
    <w:rsid w:val="004A0B09"/>
    <w:rsid w:val="004A54CD"/>
    <w:rsid w:val="004A7F3A"/>
    <w:rsid w:val="004E3B2E"/>
    <w:rsid w:val="004F3964"/>
    <w:rsid w:val="00556718"/>
    <w:rsid w:val="005D44B9"/>
    <w:rsid w:val="006121C6"/>
    <w:rsid w:val="00630B67"/>
    <w:rsid w:val="006440BB"/>
    <w:rsid w:val="00671F12"/>
    <w:rsid w:val="00683250"/>
    <w:rsid w:val="006C4F91"/>
    <w:rsid w:val="00735DC3"/>
    <w:rsid w:val="00775B07"/>
    <w:rsid w:val="00786FD4"/>
    <w:rsid w:val="00796F89"/>
    <w:rsid w:val="008964FB"/>
    <w:rsid w:val="008D297B"/>
    <w:rsid w:val="00932E7F"/>
    <w:rsid w:val="00941BEA"/>
    <w:rsid w:val="00964F5C"/>
    <w:rsid w:val="009C428E"/>
    <w:rsid w:val="009D26E4"/>
    <w:rsid w:val="00A92B28"/>
    <w:rsid w:val="00AC6CF6"/>
    <w:rsid w:val="00AE7C73"/>
    <w:rsid w:val="00B05D56"/>
    <w:rsid w:val="00B21A9B"/>
    <w:rsid w:val="00B9715B"/>
    <w:rsid w:val="00C00620"/>
    <w:rsid w:val="00C25B65"/>
    <w:rsid w:val="00C3301E"/>
    <w:rsid w:val="00C958CB"/>
    <w:rsid w:val="00CA4B58"/>
    <w:rsid w:val="00CB6AF9"/>
    <w:rsid w:val="00D31646"/>
    <w:rsid w:val="00D466D4"/>
    <w:rsid w:val="00D808CE"/>
    <w:rsid w:val="00E1113A"/>
    <w:rsid w:val="00E44F46"/>
    <w:rsid w:val="00E467AC"/>
    <w:rsid w:val="00EE3C9D"/>
    <w:rsid w:val="00F36CE2"/>
    <w:rsid w:val="00F41B3A"/>
    <w:rsid w:val="00F43361"/>
    <w:rsid w:val="00F52687"/>
    <w:rsid w:val="00F8200D"/>
    <w:rsid w:val="00F9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7F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A7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7F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A7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9F4D698321D8142555EA3378C3A362D8DD57E84CC553F703EBDC8E35A3B75FCE3C7ABA3EC2721E8DC97B8D70B8E5B5FF97AF32BD2F0E61E9W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48AF-A96F-4D21-8590-1AA9D34E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Ступницкая Виктория Викторовна</dc:creator>
  <cp:lastModifiedBy>Балчугова Вера Владимировна</cp:lastModifiedBy>
  <cp:revision>2</cp:revision>
  <dcterms:created xsi:type="dcterms:W3CDTF">2022-01-11T06:11:00Z</dcterms:created>
  <dcterms:modified xsi:type="dcterms:W3CDTF">2022-01-11T06:11:00Z</dcterms:modified>
</cp:coreProperties>
</file>