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D54" w:rsidRDefault="00D73D54" w:rsidP="00D73D54">
      <w:pPr>
        <w:pStyle w:val="aa"/>
        <w:jc w:val="center"/>
      </w:pPr>
      <w:r>
        <w:object w:dxaOrig="976" w:dyaOrig="10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35pt;height:60.75pt" o:ole="" filled="t">
            <v:fill color2="black"/>
            <v:imagedata r:id="rId9" o:title=""/>
          </v:shape>
          <o:OLEObject Type="Embed" ProgID="Word.Picture.8" ShapeID="_x0000_i1025" DrawAspect="Content" ObjectID="_1685426279" r:id="rId10"/>
        </w:object>
      </w:r>
    </w:p>
    <w:p w:rsidR="00D73D54" w:rsidRDefault="00D73D54" w:rsidP="00D73D54">
      <w:pPr>
        <w:tabs>
          <w:tab w:val="left" w:pos="9639"/>
        </w:tabs>
        <w:spacing w:line="276" w:lineRule="auto"/>
        <w:jc w:val="center"/>
        <w:rPr>
          <w:b/>
          <w:bCs/>
          <w:sz w:val="40"/>
          <w:szCs w:val="40"/>
        </w:rPr>
      </w:pPr>
      <w:r w:rsidRPr="0002452B">
        <w:rPr>
          <w:b/>
          <w:bCs/>
          <w:sz w:val="40"/>
          <w:szCs w:val="40"/>
        </w:rPr>
        <w:t>АДМИНИСТРАЦИЯ  ГОРОДА  ПОКАЧИ</w:t>
      </w:r>
    </w:p>
    <w:p w:rsidR="00D73D54" w:rsidRPr="0002452B" w:rsidRDefault="00D73D54" w:rsidP="00D73D54">
      <w:pPr>
        <w:tabs>
          <w:tab w:val="left" w:pos="9639"/>
        </w:tabs>
        <w:spacing w:line="276" w:lineRule="auto"/>
        <w:jc w:val="center"/>
        <w:rPr>
          <w:b/>
          <w:sz w:val="24"/>
          <w:szCs w:val="29"/>
        </w:rPr>
      </w:pPr>
      <w:r w:rsidRPr="0002452B">
        <w:rPr>
          <w:b/>
          <w:sz w:val="24"/>
          <w:szCs w:val="29"/>
        </w:rPr>
        <w:t>ХАНТЫ-МАНСИЙСКОГО АВТОНОМНОГО ОКРУГА – ЮГРЫ</w:t>
      </w:r>
    </w:p>
    <w:p w:rsidR="00D73D54" w:rsidRDefault="00D73D54" w:rsidP="00D73D54">
      <w:pPr>
        <w:tabs>
          <w:tab w:val="left" w:pos="9639"/>
        </w:tabs>
        <w:jc w:val="center"/>
        <w:rPr>
          <w:b/>
          <w:bCs/>
          <w:sz w:val="32"/>
          <w:szCs w:val="32"/>
        </w:rPr>
      </w:pPr>
    </w:p>
    <w:p w:rsidR="00D73D54" w:rsidRDefault="00D73D54" w:rsidP="00D73D54">
      <w:pPr>
        <w:tabs>
          <w:tab w:val="left" w:pos="9639"/>
        </w:tabs>
        <w:spacing w:line="276" w:lineRule="auto"/>
        <w:jc w:val="center"/>
        <w:rPr>
          <w:b/>
          <w:bCs/>
          <w:sz w:val="32"/>
          <w:szCs w:val="32"/>
        </w:rPr>
      </w:pPr>
      <w:r w:rsidRPr="0002452B">
        <w:rPr>
          <w:b/>
          <w:bCs/>
          <w:sz w:val="32"/>
          <w:szCs w:val="32"/>
        </w:rPr>
        <w:t>ПОСТАНОВЛЕНИЕ</w:t>
      </w:r>
    </w:p>
    <w:p w:rsidR="00D73D54" w:rsidRPr="0002452B" w:rsidRDefault="00D73D54" w:rsidP="00D73D54">
      <w:pPr>
        <w:tabs>
          <w:tab w:val="left" w:pos="9639"/>
        </w:tabs>
        <w:jc w:val="center"/>
        <w:rPr>
          <w:b/>
          <w:bCs/>
          <w:sz w:val="32"/>
          <w:szCs w:val="32"/>
        </w:rPr>
      </w:pPr>
    </w:p>
    <w:p w:rsidR="00D73D54" w:rsidRDefault="00D96D08" w:rsidP="00D73D54">
      <w:pPr>
        <w:tabs>
          <w:tab w:val="left" w:pos="9639"/>
        </w:tabs>
        <w:rPr>
          <w:sz w:val="24"/>
          <w:szCs w:val="24"/>
        </w:rPr>
      </w:pPr>
      <w:r>
        <w:rPr>
          <w:b/>
          <w:sz w:val="24"/>
          <w:szCs w:val="24"/>
        </w:rPr>
        <w:t>о</w:t>
      </w:r>
      <w:r w:rsidR="00A3140B" w:rsidRPr="003F54F8">
        <w:rPr>
          <w:b/>
          <w:sz w:val="24"/>
          <w:szCs w:val="24"/>
        </w:rPr>
        <w:t>т</w:t>
      </w:r>
      <w:r>
        <w:rPr>
          <w:b/>
          <w:sz w:val="24"/>
          <w:szCs w:val="24"/>
        </w:rPr>
        <w:t xml:space="preserve"> 16.06.2021</w:t>
      </w:r>
      <w:r w:rsidR="009B35A6" w:rsidRPr="00E56C02">
        <w:rPr>
          <w:sz w:val="24"/>
          <w:szCs w:val="24"/>
        </w:rPr>
        <w:t xml:space="preserve"> </w:t>
      </w:r>
      <w:r w:rsidR="009B35A6">
        <w:rPr>
          <w:sz w:val="24"/>
          <w:szCs w:val="24"/>
        </w:rPr>
        <w:t xml:space="preserve">            </w:t>
      </w:r>
      <w:r w:rsidR="00D73D54" w:rsidRPr="00A628F2">
        <w:rPr>
          <w:sz w:val="24"/>
          <w:szCs w:val="24"/>
        </w:rPr>
        <w:t xml:space="preserve">                                                                                                   </w:t>
      </w:r>
      <w:r w:rsidR="00D73D54">
        <w:rPr>
          <w:sz w:val="24"/>
          <w:szCs w:val="24"/>
        </w:rPr>
        <w:t xml:space="preserve">         </w:t>
      </w:r>
      <w:r w:rsidR="00D73D54" w:rsidRPr="00A628F2">
        <w:rPr>
          <w:sz w:val="24"/>
          <w:szCs w:val="24"/>
        </w:rPr>
        <w:t xml:space="preserve"> </w:t>
      </w:r>
      <w:r w:rsidR="00D73D54" w:rsidRPr="00A3140B">
        <w:rPr>
          <w:b/>
          <w:sz w:val="24"/>
          <w:szCs w:val="24"/>
        </w:rPr>
        <w:t>№</w:t>
      </w:r>
      <w:r w:rsidR="00D73D54">
        <w:rPr>
          <w:sz w:val="24"/>
          <w:szCs w:val="24"/>
        </w:rPr>
        <w:t xml:space="preserve"> </w:t>
      </w:r>
      <w:r>
        <w:rPr>
          <w:b/>
          <w:sz w:val="24"/>
          <w:szCs w:val="24"/>
        </w:rPr>
        <w:t>488</w:t>
      </w:r>
    </w:p>
    <w:p w:rsidR="00D73D54" w:rsidRDefault="009E62E5" w:rsidP="00D73D54">
      <w:pPr>
        <w:widowControl/>
        <w:autoSpaceDE/>
        <w:autoSpaceDN/>
        <w:adjustRightInd/>
        <w:jc w:val="both"/>
        <w:rPr>
          <w:b/>
          <w:sz w:val="26"/>
          <w:szCs w:val="26"/>
          <w:lang w:eastAsia="ar-SA"/>
        </w:rPr>
      </w:pPr>
      <w:r w:rsidRPr="001A1550">
        <w:rPr>
          <w:b/>
          <w:sz w:val="26"/>
          <w:szCs w:val="26"/>
          <w:lang w:eastAsia="ar-SA"/>
        </w:rPr>
        <w:t xml:space="preserve"> </w:t>
      </w:r>
    </w:p>
    <w:p w:rsidR="0091525C" w:rsidRPr="005428C1" w:rsidRDefault="0091525C" w:rsidP="0091525C">
      <w:pPr>
        <w:widowControl/>
        <w:autoSpaceDE/>
        <w:autoSpaceDN/>
        <w:adjustRightInd/>
        <w:ind w:right="5385"/>
        <w:jc w:val="both"/>
        <w:rPr>
          <w:b/>
          <w:sz w:val="28"/>
          <w:szCs w:val="28"/>
          <w:lang w:eastAsia="ar-SA"/>
        </w:rPr>
      </w:pPr>
      <w:r w:rsidRPr="005428C1">
        <w:rPr>
          <w:b/>
          <w:sz w:val="28"/>
          <w:szCs w:val="28"/>
          <w:lang w:eastAsia="ar-SA"/>
        </w:rPr>
        <w:t>О Порядк</w:t>
      </w:r>
      <w:r w:rsidR="00B01436" w:rsidRPr="005428C1">
        <w:rPr>
          <w:b/>
          <w:sz w:val="28"/>
          <w:szCs w:val="28"/>
          <w:lang w:eastAsia="ar-SA"/>
        </w:rPr>
        <w:t>е</w:t>
      </w:r>
      <w:r w:rsidRPr="005428C1">
        <w:rPr>
          <w:b/>
          <w:sz w:val="28"/>
          <w:szCs w:val="28"/>
          <w:lang w:eastAsia="ar-SA"/>
        </w:rPr>
        <w:t xml:space="preserve"> </w:t>
      </w:r>
      <w:r w:rsidR="00B01436" w:rsidRPr="005428C1">
        <w:rPr>
          <w:b/>
          <w:sz w:val="28"/>
          <w:szCs w:val="28"/>
          <w:lang w:eastAsia="ar-SA"/>
        </w:rPr>
        <w:t>определения объем</w:t>
      </w:r>
      <w:r w:rsidR="00E50C3A">
        <w:rPr>
          <w:b/>
          <w:sz w:val="28"/>
          <w:szCs w:val="28"/>
          <w:lang w:eastAsia="ar-SA"/>
        </w:rPr>
        <w:t>а</w:t>
      </w:r>
      <w:r w:rsidR="00B01436" w:rsidRPr="005428C1">
        <w:rPr>
          <w:b/>
          <w:sz w:val="28"/>
          <w:szCs w:val="28"/>
          <w:lang w:eastAsia="ar-SA"/>
        </w:rPr>
        <w:t xml:space="preserve"> и </w:t>
      </w:r>
      <w:r w:rsidRPr="005428C1">
        <w:rPr>
          <w:b/>
          <w:sz w:val="28"/>
          <w:szCs w:val="28"/>
          <w:lang w:eastAsia="ar-SA"/>
        </w:rPr>
        <w:t>предоставления из бюджета города Покачи субсидий, в том числе грантов в форме субсидий, юридическим лицам (за исключением государственных) (муниципальных учреждений), индивидуальным предпринимателям, а также физическим лицам – производителям товаров, работ, услуг на финансовое обеспечение затрат, связанных с организацией отдыха детей и молодежи на территории города Покачи</w:t>
      </w:r>
    </w:p>
    <w:p w:rsidR="0091525C" w:rsidRDefault="0091525C" w:rsidP="00D73D54">
      <w:pPr>
        <w:widowControl/>
        <w:autoSpaceDE/>
        <w:autoSpaceDN/>
        <w:adjustRightInd/>
        <w:jc w:val="both"/>
        <w:rPr>
          <w:b/>
          <w:sz w:val="26"/>
          <w:szCs w:val="26"/>
          <w:lang w:eastAsia="ar-SA"/>
        </w:rPr>
      </w:pPr>
    </w:p>
    <w:p w:rsidR="0091525C" w:rsidRPr="001A1550" w:rsidRDefault="0091525C" w:rsidP="00D73D54">
      <w:pPr>
        <w:widowControl/>
        <w:autoSpaceDE/>
        <w:autoSpaceDN/>
        <w:adjustRightInd/>
        <w:jc w:val="both"/>
        <w:rPr>
          <w:b/>
          <w:sz w:val="26"/>
          <w:szCs w:val="26"/>
          <w:lang w:eastAsia="ar-SA"/>
        </w:rPr>
      </w:pPr>
    </w:p>
    <w:p w:rsidR="00A563A5" w:rsidRPr="00DD02CA" w:rsidRDefault="002D71DF" w:rsidP="00A563A5">
      <w:pPr>
        <w:ind w:firstLine="709"/>
        <w:jc w:val="both"/>
        <w:rPr>
          <w:rFonts w:eastAsia="Calibri"/>
          <w:sz w:val="28"/>
          <w:szCs w:val="28"/>
          <w:lang w:eastAsia="en-US"/>
        </w:rPr>
      </w:pPr>
      <w:r w:rsidRPr="00DD02CA">
        <w:rPr>
          <w:sz w:val="28"/>
          <w:szCs w:val="28"/>
        </w:rPr>
        <w:t xml:space="preserve">В соответствии с </w:t>
      </w:r>
      <w:r w:rsidR="00D703D9" w:rsidRPr="00D703D9">
        <w:rPr>
          <w:sz w:val="28"/>
          <w:szCs w:val="28"/>
        </w:rPr>
        <w:t xml:space="preserve">частью 2 статьи 78, частью </w:t>
      </w:r>
      <w:proofErr w:type="gramStart"/>
      <w:r w:rsidR="00D703D9" w:rsidRPr="00D703D9">
        <w:rPr>
          <w:sz w:val="28"/>
          <w:szCs w:val="28"/>
        </w:rPr>
        <w:t>2 статьи 78.1</w:t>
      </w:r>
      <w:r w:rsidR="00D703D9">
        <w:rPr>
          <w:sz w:val="28"/>
          <w:szCs w:val="28"/>
        </w:rPr>
        <w:t xml:space="preserve"> </w:t>
      </w:r>
      <w:r w:rsidR="00A563A5" w:rsidRPr="00D703D9">
        <w:rPr>
          <w:sz w:val="28"/>
          <w:szCs w:val="28"/>
        </w:rPr>
        <w:t>Бюджетного</w:t>
      </w:r>
      <w:r w:rsidR="00A563A5" w:rsidRPr="00DD02CA">
        <w:rPr>
          <w:rFonts w:eastAsia="Calibri"/>
          <w:sz w:val="28"/>
          <w:szCs w:val="28"/>
          <w:lang w:eastAsia="en-US"/>
        </w:rPr>
        <w:t xml:space="preserve"> кодекса Российской Федерации, </w:t>
      </w:r>
      <w:r w:rsidR="005C55F2">
        <w:rPr>
          <w:rFonts w:eastAsia="Calibri"/>
          <w:sz w:val="28"/>
          <w:szCs w:val="28"/>
          <w:lang w:eastAsia="en-US"/>
        </w:rPr>
        <w:t>О</w:t>
      </w:r>
      <w:r w:rsidR="00162551" w:rsidRPr="00DD02CA">
        <w:rPr>
          <w:rFonts w:eastAsia="Calibri"/>
          <w:sz w:val="28"/>
          <w:szCs w:val="28"/>
          <w:lang w:eastAsia="en-US"/>
        </w:rPr>
        <w:t>бщи</w:t>
      </w:r>
      <w:r w:rsidR="00162551">
        <w:rPr>
          <w:rFonts w:eastAsia="Calibri"/>
          <w:sz w:val="28"/>
          <w:szCs w:val="28"/>
          <w:lang w:eastAsia="en-US"/>
        </w:rPr>
        <w:t>м</w:t>
      </w:r>
      <w:r w:rsidR="005C55F2">
        <w:rPr>
          <w:rFonts w:eastAsia="Calibri"/>
          <w:sz w:val="28"/>
          <w:szCs w:val="28"/>
          <w:lang w:eastAsia="en-US"/>
        </w:rPr>
        <w:t>и</w:t>
      </w:r>
      <w:r w:rsidR="00162551" w:rsidRPr="00DD02CA">
        <w:rPr>
          <w:rFonts w:eastAsia="Calibri"/>
          <w:sz w:val="28"/>
          <w:szCs w:val="28"/>
          <w:lang w:eastAsia="en-US"/>
        </w:rPr>
        <w:t xml:space="preserve"> требования</w:t>
      </w:r>
      <w:r w:rsidR="00162551">
        <w:rPr>
          <w:rFonts w:eastAsia="Calibri"/>
          <w:sz w:val="28"/>
          <w:szCs w:val="28"/>
          <w:lang w:eastAsia="en-US"/>
        </w:rPr>
        <w:t>ми</w:t>
      </w:r>
      <w:r w:rsidR="00162551" w:rsidRPr="00DD02CA">
        <w:rPr>
          <w:rFonts w:eastAsia="Calibri"/>
          <w:sz w:val="28"/>
          <w:szCs w:val="28"/>
          <w:lang w:eastAsia="en-US"/>
        </w:rPr>
        <w:t xml:space="preserve">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00162551">
        <w:rPr>
          <w:rFonts w:eastAsia="Calibri"/>
          <w:sz w:val="28"/>
          <w:szCs w:val="28"/>
          <w:lang w:eastAsia="en-US"/>
        </w:rPr>
        <w:t xml:space="preserve">, утвержденными </w:t>
      </w:r>
      <w:r w:rsidR="00A563A5" w:rsidRPr="00DD02CA">
        <w:rPr>
          <w:rFonts w:eastAsia="Calibri"/>
          <w:sz w:val="28"/>
          <w:szCs w:val="28"/>
          <w:lang w:eastAsia="en-US"/>
        </w:rPr>
        <w:t>постановлени</w:t>
      </w:r>
      <w:r w:rsidR="00162551">
        <w:rPr>
          <w:rFonts w:eastAsia="Calibri"/>
          <w:sz w:val="28"/>
          <w:szCs w:val="28"/>
          <w:lang w:eastAsia="en-US"/>
        </w:rPr>
        <w:t>ем</w:t>
      </w:r>
      <w:r w:rsidR="00A563A5" w:rsidRPr="00DD02CA">
        <w:rPr>
          <w:rFonts w:eastAsia="Calibri"/>
          <w:sz w:val="28"/>
          <w:szCs w:val="28"/>
          <w:lang w:eastAsia="en-US"/>
        </w:rPr>
        <w:t xml:space="preserve">  Правительства Российско</w:t>
      </w:r>
      <w:r w:rsidR="00162551">
        <w:rPr>
          <w:rFonts w:eastAsia="Calibri"/>
          <w:sz w:val="28"/>
          <w:szCs w:val="28"/>
          <w:lang w:eastAsia="en-US"/>
        </w:rPr>
        <w:t>й</w:t>
      </w:r>
      <w:proofErr w:type="gramEnd"/>
      <w:r w:rsidR="00162551">
        <w:rPr>
          <w:rFonts w:eastAsia="Calibri"/>
          <w:sz w:val="28"/>
          <w:szCs w:val="28"/>
          <w:lang w:eastAsia="en-US"/>
        </w:rPr>
        <w:t xml:space="preserve"> Федерации от 18.09.2020 № 1492, </w:t>
      </w:r>
      <w:r w:rsidR="00217A95">
        <w:rPr>
          <w:rFonts w:eastAsia="Calibri"/>
          <w:sz w:val="28"/>
          <w:szCs w:val="28"/>
          <w:lang w:eastAsia="en-US"/>
        </w:rPr>
        <w:t>муниципальной программой «Организация отдыха детей города Покачи в каникулярное время», утвержденной постановлением администрации города Покачи от 12.10.2018 №1007</w:t>
      </w:r>
      <w:r w:rsidR="00A563A5" w:rsidRPr="00DD02CA">
        <w:rPr>
          <w:rFonts w:eastAsia="Calibri"/>
          <w:sz w:val="28"/>
          <w:szCs w:val="28"/>
          <w:lang w:eastAsia="en-US"/>
        </w:rPr>
        <w:t>:</w:t>
      </w:r>
    </w:p>
    <w:p w:rsidR="00063CE3" w:rsidRDefault="002904DF" w:rsidP="00A563A5">
      <w:pPr>
        <w:widowControl/>
        <w:ind w:left="30" w:right="30" w:firstLine="678"/>
        <w:jc w:val="both"/>
        <w:rPr>
          <w:rFonts w:eastAsia="Calibri"/>
          <w:sz w:val="28"/>
          <w:szCs w:val="28"/>
        </w:rPr>
      </w:pPr>
      <w:r w:rsidRPr="00DD02CA">
        <w:rPr>
          <w:sz w:val="28"/>
          <w:szCs w:val="28"/>
        </w:rPr>
        <w:t xml:space="preserve">1. </w:t>
      </w:r>
      <w:r w:rsidR="00A563A5" w:rsidRPr="00DD02CA">
        <w:rPr>
          <w:sz w:val="28"/>
          <w:szCs w:val="28"/>
        </w:rPr>
        <w:t>Утвердить</w:t>
      </w:r>
      <w:r w:rsidR="006006FE" w:rsidRPr="00DD02CA">
        <w:rPr>
          <w:sz w:val="28"/>
          <w:szCs w:val="28"/>
        </w:rPr>
        <w:t xml:space="preserve"> Порядок</w:t>
      </w:r>
      <w:r w:rsidR="00A563A5" w:rsidRPr="00DD02CA">
        <w:rPr>
          <w:sz w:val="28"/>
          <w:szCs w:val="28"/>
        </w:rPr>
        <w:t xml:space="preserve"> </w:t>
      </w:r>
      <w:r w:rsidR="0074705E">
        <w:rPr>
          <w:sz w:val="28"/>
          <w:szCs w:val="28"/>
        </w:rPr>
        <w:t>определения объем</w:t>
      </w:r>
      <w:r w:rsidR="00E50C3A">
        <w:rPr>
          <w:sz w:val="28"/>
          <w:szCs w:val="28"/>
        </w:rPr>
        <w:t>а</w:t>
      </w:r>
      <w:r w:rsidR="0074705E">
        <w:rPr>
          <w:sz w:val="28"/>
          <w:szCs w:val="28"/>
        </w:rPr>
        <w:t xml:space="preserve"> и </w:t>
      </w:r>
      <w:r w:rsidR="00F326DC" w:rsidRPr="00F326DC">
        <w:rPr>
          <w:rFonts w:eastAsia="Calibri"/>
          <w:sz w:val="28"/>
          <w:szCs w:val="28"/>
        </w:rPr>
        <w:t xml:space="preserve">предоставления из бюджета города Покачи субсидий, в том числе грантов в форме субсидий, юридическим лицам (за исключением государственных) (муниципальных учреждений), индивидуальным предпринимателям, а также физическим лицам – производителям товаров, работ, услуг на финансовое обеспечение затрат, </w:t>
      </w:r>
    </w:p>
    <w:p w:rsidR="00580552" w:rsidRPr="00DD02CA" w:rsidRDefault="00F326DC" w:rsidP="00063CE3">
      <w:pPr>
        <w:widowControl/>
        <w:ind w:left="30" w:right="30"/>
        <w:jc w:val="both"/>
        <w:rPr>
          <w:sz w:val="28"/>
          <w:szCs w:val="28"/>
        </w:rPr>
      </w:pPr>
      <w:r w:rsidRPr="00F326DC">
        <w:rPr>
          <w:rFonts w:eastAsia="Calibri"/>
          <w:sz w:val="28"/>
          <w:szCs w:val="28"/>
        </w:rPr>
        <w:lastRenderedPageBreak/>
        <w:t>связанных с организацией отдыха детей и молодежи на территории города Покачи</w:t>
      </w:r>
      <w:r w:rsidR="00256141">
        <w:rPr>
          <w:rFonts w:eastAsia="Calibri"/>
          <w:sz w:val="28"/>
          <w:szCs w:val="28"/>
        </w:rPr>
        <w:t xml:space="preserve"> согласно приложению</w:t>
      </w:r>
      <w:r w:rsidR="00DA1ACD">
        <w:rPr>
          <w:sz w:val="28"/>
          <w:szCs w:val="28"/>
        </w:rPr>
        <w:t xml:space="preserve"> </w:t>
      </w:r>
      <w:r w:rsidR="00DA1ACD" w:rsidRPr="003A2934">
        <w:rPr>
          <w:sz w:val="28"/>
          <w:szCs w:val="28"/>
        </w:rPr>
        <w:t>к настоящему постановлению.</w:t>
      </w:r>
    </w:p>
    <w:p w:rsidR="006006FE" w:rsidRPr="003A2934" w:rsidRDefault="006006FE" w:rsidP="00A563A5">
      <w:pPr>
        <w:widowControl/>
        <w:ind w:left="30" w:right="30" w:firstLine="678"/>
        <w:jc w:val="both"/>
        <w:rPr>
          <w:rFonts w:eastAsia="TimesNewRomanPSMT"/>
          <w:sz w:val="28"/>
          <w:szCs w:val="28"/>
        </w:rPr>
      </w:pPr>
      <w:r w:rsidRPr="00DD02CA">
        <w:rPr>
          <w:sz w:val="28"/>
          <w:szCs w:val="28"/>
        </w:rPr>
        <w:t xml:space="preserve">2. </w:t>
      </w:r>
      <w:r w:rsidR="00DD02CA" w:rsidRPr="00DD02CA">
        <w:rPr>
          <w:rFonts w:eastAsia="TimesNewRomanPSMT"/>
          <w:color w:val="000000"/>
          <w:sz w:val="28"/>
          <w:szCs w:val="28"/>
        </w:rPr>
        <w:t>Признать утратившим силу следующие постановления</w:t>
      </w:r>
      <w:r w:rsidR="00DA1ACD">
        <w:rPr>
          <w:rFonts w:eastAsia="TimesNewRomanPSMT"/>
          <w:color w:val="000000"/>
          <w:sz w:val="28"/>
          <w:szCs w:val="28"/>
        </w:rPr>
        <w:t xml:space="preserve"> </w:t>
      </w:r>
      <w:r w:rsidR="00DA1ACD" w:rsidRPr="003A2934">
        <w:rPr>
          <w:rFonts w:eastAsia="TimesNewRomanPSMT"/>
          <w:sz w:val="28"/>
          <w:szCs w:val="28"/>
        </w:rPr>
        <w:t>администрации города Покачи</w:t>
      </w:r>
      <w:r w:rsidR="00DD02CA" w:rsidRPr="003A2934">
        <w:rPr>
          <w:rFonts w:eastAsia="TimesNewRomanPSMT"/>
          <w:sz w:val="28"/>
          <w:szCs w:val="28"/>
        </w:rPr>
        <w:t>:</w:t>
      </w:r>
    </w:p>
    <w:p w:rsidR="00DD02CA" w:rsidRPr="00DD02CA" w:rsidRDefault="00DD02CA" w:rsidP="00DD02CA">
      <w:pPr>
        <w:suppressAutoHyphens/>
        <w:ind w:firstLine="709"/>
        <w:jc w:val="both"/>
        <w:rPr>
          <w:sz w:val="28"/>
          <w:szCs w:val="28"/>
        </w:rPr>
      </w:pPr>
      <w:r w:rsidRPr="00DD02CA">
        <w:rPr>
          <w:rFonts w:eastAsia="TimesNewRomanPSMT"/>
          <w:color w:val="000000"/>
          <w:sz w:val="28"/>
          <w:szCs w:val="28"/>
        </w:rPr>
        <w:t xml:space="preserve">1) </w:t>
      </w:r>
      <w:r w:rsidRPr="00DD02CA">
        <w:rPr>
          <w:sz w:val="28"/>
          <w:szCs w:val="28"/>
        </w:rPr>
        <w:t>от 31.05.2017 №543 «Об утверждении Порядка определения объема и предоставления субсидии некоммерческим организациям на финансовое обеспечение затрат, связанных с организацией отдыха детей и молодежи»;</w:t>
      </w:r>
    </w:p>
    <w:p w:rsidR="00DD02CA" w:rsidRPr="00DD02CA" w:rsidRDefault="00DD02CA" w:rsidP="00DD02CA">
      <w:pPr>
        <w:suppressAutoHyphens/>
        <w:autoSpaceDE/>
        <w:autoSpaceDN/>
        <w:adjustRightInd/>
        <w:ind w:firstLine="709"/>
        <w:jc w:val="both"/>
        <w:rPr>
          <w:sz w:val="28"/>
          <w:szCs w:val="28"/>
        </w:rPr>
      </w:pPr>
      <w:r>
        <w:rPr>
          <w:sz w:val="28"/>
          <w:szCs w:val="28"/>
        </w:rPr>
        <w:t xml:space="preserve">2) </w:t>
      </w:r>
      <w:r w:rsidRPr="00DD02CA">
        <w:rPr>
          <w:sz w:val="28"/>
          <w:szCs w:val="28"/>
        </w:rPr>
        <w:t>от 30.08.2017 №929 «О внесении изменений в постановление администрации города Покачи от 31.05.2017 №543 «Об утверждении Порядка определения объема и предоставления субсидии некоммерческим организациям на финансовое обеспечение затрат, связанных с организацией отдыха детей и молодежи»;</w:t>
      </w:r>
    </w:p>
    <w:p w:rsidR="00DD02CA" w:rsidRPr="00DD02CA" w:rsidRDefault="00DD02CA" w:rsidP="00DD02CA">
      <w:pPr>
        <w:suppressAutoHyphens/>
        <w:autoSpaceDE/>
        <w:autoSpaceDN/>
        <w:adjustRightInd/>
        <w:ind w:firstLine="709"/>
        <w:jc w:val="both"/>
        <w:rPr>
          <w:sz w:val="28"/>
          <w:szCs w:val="28"/>
        </w:rPr>
      </w:pPr>
      <w:r>
        <w:rPr>
          <w:sz w:val="28"/>
          <w:szCs w:val="28"/>
        </w:rPr>
        <w:t>3)</w:t>
      </w:r>
      <w:r w:rsidRPr="00DD02CA">
        <w:rPr>
          <w:sz w:val="28"/>
          <w:szCs w:val="28"/>
        </w:rPr>
        <w:t xml:space="preserve"> от 20.02.2018 №195 «О внесении изменений в постановление администрации города Покачи от 31.05.2017 №543 «Об утверждении Порядка определения объема и предоставления субсидии некоммерческим организациям на финансовое обеспечение затрат, связанных с организацией отдыха детей и молодежи»;</w:t>
      </w:r>
    </w:p>
    <w:p w:rsidR="00DD02CA" w:rsidRPr="00DD02CA" w:rsidRDefault="00DD02CA" w:rsidP="00DD02CA">
      <w:pPr>
        <w:suppressAutoHyphens/>
        <w:autoSpaceDE/>
        <w:autoSpaceDN/>
        <w:adjustRightInd/>
        <w:ind w:firstLine="709"/>
        <w:jc w:val="both"/>
        <w:rPr>
          <w:sz w:val="28"/>
          <w:szCs w:val="28"/>
        </w:rPr>
      </w:pPr>
      <w:r>
        <w:rPr>
          <w:sz w:val="28"/>
          <w:szCs w:val="28"/>
        </w:rPr>
        <w:t>4)</w:t>
      </w:r>
      <w:r w:rsidRPr="00DD02CA">
        <w:rPr>
          <w:sz w:val="28"/>
          <w:szCs w:val="28"/>
        </w:rPr>
        <w:t xml:space="preserve"> от 13.01.2020 №8 «О внесении изменений </w:t>
      </w:r>
      <w:r w:rsidR="00A326D5">
        <w:rPr>
          <w:sz w:val="28"/>
          <w:szCs w:val="28"/>
        </w:rPr>
        <w:t xml:space="preserve">в </w:t>
      </w:r>
      <w:r w:rsidRPr="00DD02CA">
        <w:rPr>
          <w:sz w:val="28"/>
          <w:szCs w:val="28"/>
        </w:rPr>
        <w:t>Поряд</w:t>
      </w:r>
      <w:r w:rsidR="00A326D5">
        <w:rPr>
          <w:sz w:val="28"/>
          <w:szCs w:val="28"/>
        </w:rPr>
        <w:t>о</w:t>
      </w:r>
      <w:r w:rsidRPr="00DD02CA">
        <w:rPr>
          <w:sz w:val="28"/>
          <w:szCs w:val="28"/>
        </w:rPr>
        <w:t>к определения объема и предоставления субсидии некоммерческим организациям на финансовое обеспечение затрат, связанных с организацией отдыха детей и молодежи</w:t>
      </w:r>
      <w:r w:rsidR="00A326D5">
        <w:rPr>
          <w:sz w:val="28"/>
          <w:szCs w:val="28"/>
        </w:rPr>
        <w:t xml:space="preserve">, утвержденный </w:t>
      </w:r>
      <w:r w:rsidR="00A326D5" w:rsidRPr="00DD02CA">
        <w:rPr>
          <w:sz w:val="28"/>
          <w:szCs w:val="28"/>
        </w:rPr>
        <w:t>постановление</w:t>
      </w:r>
      <w:r w:rsidR="00A326D5">
        <w:rPr>
          <w:sz w:val="28"/>
          <w:szCs w:val="28"/>
        </w:rPr>
        <w:t>м</w:t>
      </w:r>
      <w:r w:rsidR="00A326D5" w:rsidRPr="00DD02CA">
        <w:rPr>
          <w:sz w:val="28"/>
          <w:szCs w:val="28"/>
        </w:rPr>
        <w:t xml:space="preserve"> администрации города Покачи от 31.05.2017 №543</w:t>
      </w:r>
      <w:r w:rsidRPr="00DD02CA">
        <w:rPr>
          <w:sz w:val="28"/>
          <w:szCs w:val="28"/>
        </w:rPr>
        <w:t>»;</w:t>
      </w:r>
    </w:p>
    <w:p w:rsidR="00DD02CA" w:rsidRPr="00DD02CA" w:rsidRDefault="00DD02CA" w:rsidP="00DD02CA">
      <w:pPr>
        <w:suppressAutoHyphens/>
        <w:autoSpaceDE/>
        <w:autoSpaceDN/>
        <w:adjustRightInd/>
        <w:ind w:firstLine="709"/>
        <w:jc w:val="both"/>
        <w:rPr>
          <w:sz w:val="28"/>
          <w:szCs w:val="28"/>
        </w:rPr>
      </w:pPr>
      <w:r>
        <w:rPr>
          <w:sz w:val="28"/>
          <w:szCs w:val="28"/>
        </w:rPr>
        <w:t>5)</w:t>
      </w:r>
      <w:r w:rsidRPr="00DD02CA">
        <w:rPr>
          <w:sz w:val="28"/>
          <w:szCs w:val="28"/>
        </w:rPr>
        <w:t xml:space="preserve"> от 16.12.2020 №1086 </w:t>
      </w:r>
      <w:r w:rsidR="00C71FBA" w:rsidRPr="00DD02CA">
        <w:rPr>
          <w:sz w:val="28"/>
          <w:szCs w:val="28"/>
        </w:rPr>
        <w:t xml:space="preserve">«О внесении изменений </w:t>
      </w:r>
      <w:r w:rsidR="00C71FBA">
        <w:rPr>
          <w:sz w:val="28"/>
          <w:szCs w:val="28"/>
        </w:rPr>
        <w:t xml:space="preserve">в </w:t>
      </w:r>
      <w:r w:rsidR="00C71FBA" w:rsidRPr="00DD02CA">
        <w:rPr>
          <w:sz w:val="28"/>
          <w:szCs w:val="28"/>
        </w:rPr>
        <w:t>Поряд</w:t>
      </w:r>
      <w:r w:rsidR="00C71FBA">
        <w:rPr>
          <w:sz w:val="28"/>
          <w:szCs w:val="28"/>
        </w:rPr>
        <w:t>о</w:t>
      </w:r>
      <w:r w:rsidR="00C71FBA" w:rsidRPr="00DD02CA">
        <w:rPr>
          <w:sz w:val="28"/>
          <w:szCs w:val="28"/>
        </w:rPr>
        <w:t>к определения объема и предоставления субсидии некоммерческим организациям на финансовое обеспечение затрат, связанных с организацией отдыха детей и молодежи</w:t>
      </w:r>
      <w:r w:rsidR="00C71FBA">
        <w:rPr>
          <w:sz w:val="28"/>
          <w:szCs w:val="28"/>
        </w:rPr>
        <w:t xml:space="preserve">, утвержденный </w:t>
      </w:r>
      <w:r w:rsidR="00C71FBA" w:rsidRPr="00DD02CA">
        <w:rPr>
          <w:sz w:val="28"/>
          <w:szCs w:val="28"/>
        </w:rPr>
        <w:t>постановление</w:t>
      </w:r>
      <w:r w:rsidR="00C71FBA">
        <w:rPr>
          <w:sz w:val="28"/>
          <w:szCs w:val="28"/>
        </w:rPr>
        <w:t>м</w:t>
      </w:r>
      <w:r w:rsidR="00C71FBA" w:rsidRPr="00DD02CA">
        <w:rPr>
          <w:sz w:val="28"/>
          <w:szCs w:val="28"/>
        </w:rPr>
        <w:t xml:space="preserve"> администрации города Покачи от 31.05.2017 №543»</w:t>
      </w:r>
      <w:r w:rsidR="00C71FBA">
        <w:rPr>
          <w:sz w:val="28"/>
          <w:szCs w:val="28"/>
        </w:rPr>
        <w:t>.</w:t>
      </w:r>
    </w:p>
    <w:p w:rsidR="00AB33AF" w:rsidRPr="00DD02CA" w:rsidRDefault="007F7254" w:rsidP="007739FE">
      <w:pPr>
        <w:tabs>
          <w:tab w:val="left" w:pos="993"/>
        </w:tabs>
        <w:ind w:firstLine="708"/>
        <w:jc w:val="both"/>
        <w:rPr>
          <w:sz w:val="28"/>
          <w:szCs w:val="28"/>
        </w:rPr>
      </w:pPr>
      <w:r w:rsidRPr="00DD02CA">
        <w:rPr>
          <w:sz w:val="28"/>
          <w:szCs w:val="28"/>
        </w:rPr>
        <w:t>3</w:t>
      </w:r>
      <w:r w:rsidR="00580552" w:rsidRPr="00DD02CA">
        <w:rPr>
          <w:sz w:val="28"/>
          <w:szCs w:val="28"/>
        </w:rPr>
        <w:t xml:space="preserve">. </w:t>
      </w:r>
      <w:r w:rsidR="009D3430" w:rsidRPr="00DD02CA">
        <w:rPr>
          <w:sz w:val="28"/>
          <w:szCs w:val="28"/>
        </w:rPr>
        <w:t>Настоящее постановление вступает в силу после официального опубликования.</w:t>
      </w:r>
    </w:p>
    <w:p w:rsidR="00580552" w:rsidRPr="00DD02CA" w:rsidRDefault="007F7254" w:rsidP="00580552">
      <w:pPr>
        <w:tabs>
          <w:tab w:val="left" w:pos="993"/>
        </w:tabs>
        <w:ind w:firstLine="708"/>
        <w:jc w:val="both"/>
        <w:rPr>
          <w:sz w:val="28"/>
          <w:szCs w:val="28"/>
        </w:rPr>
      </w:pPr>
      <w:r w:rsidRPr="00DD02CA">
        <w:rPr>
          <w:sz w:val="28"/>
          <w:szCs w:val="28"/>
        </w:rPr>
        <w:t>4</w:t>
      </w:r>
      <w:r w:rsidR="00580552" w:rsidRPr="00DD02CA">
        <w:rPr>
          <w:sz w:val="28"/>
          <w:szCs w:val="28"/>
        </w:rPr>
        <w:t>. Опубликовать настоящее постановление в газете «Покачевский вестник».</w:t>
      </w:r>
    </w:p>
    <w:p w:rsidR="00580552" w:rsidRPr="00DD02CA" w:rsidRDefault="007F7254" w:rsidP="00580552">
      <w:pPr>
        <w:tabs>
          <w:tab w:val="left" w:pos="709"/>
        </w:tabs>
        <w:ind w:firstLine="708"/>
        <w:jc w:val="both"/>
        <w:rPr>
          <w:sz w:val="28"/>
          <w:szCs w:val="28"/>
        </w:rPr>
      </w:pPr>
      <w:r w:rsidRPr="00DD02CA">
        <w:rPr>
          <w:sz w:val="28"/>
          <w:szCs w:val="28"/>
        </w:rPr>
        <w:t>5</w:t>
      </w:r>
      <w:r w:rsidR="00580552" w:rsidRPr="00DD02CA">
        <w:rPr>
          <w:sz w:val="28"/>
          <w:szCs w:val="28"/>
        </w:rPr>
        <w:t xml:space="preserve">. </w:t>
      </w:r>
      <w:proofErr w:type="gramStart"/>
      <w:r w:rsidR="00580552" w:rsidRPr="00DD02CA">
        <w:rPr>
          <w:sz w:val="28"/>
          <w:szCs w:val="28"/>
        </w:rPr>
        <w:t>Контроль за</w:t>
      </w:r>
      <w:proofErr w:type="gramEnd"/>
      <w:r w:rsidR="00580552" w:rsidRPr="00DD02CA">
        <w:rPr>
          <w:sz w:val="28"/>
          <w:szCs w:val="28"/>
        </w:rPr>
        <w:t xml:space="preserve"> выполнением постановления возложить на заместителя главы города Покачи </w:t>
      </w:r>
      <w:r w:rsidR="003320BF" w:rsidRPr="00DD02CA">
        <w:rPr>
          <w:sz w:val="28"/>
          <w:szCs w:val="28"/>
        </w:rPr>
        <w:t>Гвоздь</w:t>
      </w:r>
      <w:r w:rsidR="00B6714A" w:rsidRPr="00DD02CA">
        <w:rPr>
          <w:sz w:val="28"/>
          <w:szCs w:val="28"/>
        </w:rPr>
        <w:t xml:space="preserve"> </w:t>
      </w:r>
      <w:r w:rsidR="009D3430" w:rsidRPr="00DD02CA">
        <w:rPr>
          <w:sz w:val="28"/>
          <w:szCs w:val="28"/>
        </w:rPr>
        <w:t>Г.Д.</w:t>
      </w:r>
    </w:p>
    <w:p w:rsidR="00D73D54" w:rsidRDefault="00D73D54" w:rsidP="00A8795A">
      <w:pPr>
        <w:widowControl/>
        <w:ind w:firstLine="708"/>
        <w:jc w:val="both"/>
        <w:rPr>
          <w:sz w:val="26"/>
          <w:szCs w:val="26"/>
        </w:rPr>
      </w:pPr>
    </w:p>
    <w:p w:rsidR="00DD02CA" w:rsidRDefault="00DD02CA" w:rsidP="00A8795A">
      <w:pPr>
        <w:widowControl/>
        <w:ind w:firstLine="708"/>
        <w:jc w:val="both"/>
        <w:rPr>
          <w:sz w:val="26"/>
          <w:szCs w:val="26"/>
        </w:rPr>
      </w:pPr>
    </w:p>
    <w:p w:rsidR="00DD02CA" w:rsidRPr="007739FE" w:rsidRDefault="00DD02CA" w:rsidP="00A8795A">
      <w:pPr>
        <w:widowControl/>
        <w:ind w:firstLine="708"/>
        <w:jc w:val="both"/>
        <w:rPr>
          <w:sz w:val="26"/>
          <w:szCs w:val="26"/>
        </w:rPr>
      </w:pPr>
    </w:p>
    <w:p w:rsidR="006342D6" w:rsidRPr="0047433B" w:rsidRDefault="009129E4" w:rsidP="007739FE">
      <w:pPr>
        <w:shd w:val="clear" w:color="auto" w:fill="FFFFFF"/>
        <w:tabs>
          <w:tab w:val="left" w:pos="0"/>
          <w:tab w:val="left" w:pos="9639"/>
        </w:tabs>
        <w:spacing w:line="298" w:lineRule="exact"/>
        <w:rPr>
          <w:b/>
          <w:bCs/>
          <w:sz w:val="28"/>
          <w:szCs w:val="28"/>
        </w:rPr>
      </w:pPr>
      <w:r w:rsidRPr="0047433B">
        <w:rPr>
          <w:b/>
          <w:bCs/>
          <w:sz w:val="28"/>
          <w:szCs w:val="28"/>
        </w:rPr>
        <w:t>Г</w:t>
      </w:r>
      <w:r w:rsidR="006342D6" w:rsidRPr="0047433B">
        <w:rPr>
          <w:b/>
          <w:bCs/>
          <w:sz w:val="28"/>
          <w:szCs w:val="28"/>
        </w:rPr>
        <w:t>лав</w:t>
      </w:r>
      <w:r w:rsidRPr="0047433B">
        <w:rPr>
          <w:b/>
          <w:bCs/>
          <w:sz w:val="28"/>
          <w:szCs w:val="28"/>
        </w:rPr>
        <w:t>а</w:t>
      </w:r>
      <w:r w:rsidR="006342D6" w:rsidRPr="0047433B">
        <w:rPr>
          <w:b/>
          <w:bCs/>
          <w:sz w:val="28"/>
          <w:szCs w:val="28"/>
        </w:rPr>
        <w:t xml:space="preserve"> города Покачи</w:t>
      </w:r>
      <w:r w:rsidRPr="0047433B">
        <w:rPr>
          <w:b/>
          <w:bCs/>
          <w:sz w:val="28"/>
          <w:szCs w:val="28"/>
        </w:rPr>
        <w:t xml:space="preserve">                                                                          В.И. Степура</w:t>
      </w:r>
    </w:p>
    <w:p w:rsidR="00733F39" w:rsidRDefault="00733F39" w:rsidP="008B6DA6">
      <w:pPr>
        <w:jc w:val="right"/>
        <w:rPr>
          <w:sz w:val="24"/>
          <w:szCs w:val="24"/>
        </w:rPr>
      </w:pPr>
    </w:p>
    <w:p w:rsidR="00770185" w:rsidRPr="00770185" w:rsidRDefault="00770185" w:rsidP="00770185">
      <w:pPr>
        <w:widowControl/>
        <w:jc w:val="both"/>
        <w:rPr>
          <w:rFonts w:eastAsiaTheme="minorHAnsi"/>
          <w:lang w:eastAsia="en-US"/>
        </w:rPr>
      </w:pPr>
    </w:p>
    <w:p w:rsidR="006B2653" w:rsidRDefault="006B2653" w:rsidP="00B446EA">
      <w:pPr>
        <w:widowControl/>
        <w:suppressAutoHyphens/>
        <w:autoSpaceDE/>
        <w:autoSpaceDN/>
        <w:adjustRightInd/>
        <w:jc w:val="right"/>
        <w:rPr>
          <w:rFonts w:eastAsia="Arial"/>
          <w:sz w:val="24"/>
          <w:szCs w:val="24"/>
          <w:lang w:eastAsia="ar-SA"/>
        </w:rPr>
      </w:pPr>
    </w:p>
    <w:p w:rsidR="004B3D22" w:rsidRDefault="004B3D22" w:rsidP="00B446EA">
      <w:pPr>
        <w:widowControl/>
        <w:suppressAutoHyphens/>
        <w:autoSpaceDE/>
        <w:autoSpaceDN/>
        <w:adjustRightInd/>
        <w:jc w:val="right"/>
        <w:rPr>
          <w:rFonts w:eastAsia="Arial"/>
          <w:sz w:val="24"/>
          <w:szCs w:val="24"/>
          <w:lang w:eastAsia="ar-SA"/>
        </w:rPr>
      </w:pPr>
    </w:p>
    <w:p w:rsidR="004B3D22" w:rsidRDefault="004B3D22" w:rsidP="00B446EA">
      <w:pPr>
        <w:widowControl/>
        <w:suppressAutoHyphens/>
        <w:autoSpaceDE/>
        <w:autoSpaceDN/>
        <w:adjustRightInd/>
        <w:jc w:val="right"/>
        <w:rPr>
          <w:rFonts w:eastAsia="Arial"/>
          <w:sz w:val="24"/>
          <w:szCs w:val="24"/>
          <w:lang w:eastAsia="ar-SA"/>
        </w:rPr>
      </w:pPr>
    </w:p>
    <w:p w:rsidR="004B3D22" w:rsidRDefault="004B3D22" w:rsidP="00B446EA">
      <w:pPr>
        <w:widowControl/>
        <w:suppressAutoHyphens/>
        <w:autoSpaceDE/>
        <w:autoSpaceDN/>
        <w:adjustRightInd/>
        <w:jc w:val="right"/>
        <w:rPr>
          <w:rFonts w:eastAsia="Arial"/>
          <w:sz w:val="24"/>
          <w:szCs w:val="24"/>
          <w:lang w:eastAsia="ar-SA"/>
        </w:rPr>
      </w:pPr>
    </w:p>
    <w:p w:rsidR="004B3D22" w:rsidRDefault="004B3D22" w:rsidP="00B446EA">
      <w:pPr>
        <w:widowControl/>
        <w:suppressAutoHyphens/>
        <w:autoSpaceDE/>
        <w:autoSpaceDN/>
        <w:adjustRightInd/>
        <w:jc w:val="right"/>
        <w:rPr>
          <w:rFonts w:eastAsia="Arial"/>
          <w:sz w:val="24"/>
          <w:szCs w:val="24"/>
          <w:lang w:eastAsia="ar-SA"/>
        </w:rPr>
      </w:pPr>
    </w:p>
    <w:p w:rsidR="004B3D22" w:rsidRDefault="004B3D22" w:rsidP="00B446EA">
      <w:pPr>
        <w:widowControl/>
        <w:suppressAutoHyphens/>
        <w:autoSpaceDE/>
        <w:autoSpaceDN/>
        <w:adjustRightInd/>
        <w:jc w:val="right"/>
        <w:rPr>
          <w:rFonts w:eastAsia="Arial"/>
          <w:sz w:val="24"/>
          <w:szCs w:val="24"/>
          <w:lang w:eastAsia="ar-SA"/>
        </w:rPr>
      </w:pPr>
    </w:p>
    <w:p w:rsidR="00D304C7" w:rsidRDefault="00D304C7" w:rsidP="004B3D22">
      <w:pPr>
        <w:adjustRightInd/>
        <w:jc w:val="right"/>
        <w:outlineLvl w:val="0"/>
        <w:rPr>
          <w:sz w:val="22"/>
        </w:rPr>
      </w:pPr>
    </w:p>
    <w:p w:rsidR="00D304C7" w:rsidRDefault="00D304C7" w:rsidP="004B3D22">
      <w:pPr>
        <w:adjustRightInd/>
        <w:jc w:val="right"/>
        <w:outlineLvl w:val="0"/>
        <w:rPr>
          <w:sz w:val="22"/>
        </w:rPr>
      </w:pPr>
    </w:p>
    <w:p w:rsidR="00D304C7" w:rsidRDefault="00D304C7" w:rsidP="004B3D22">
      <w:pPr>
        <w:adjustRightInd/>
        <w:jc w:val="right"/>
        <w:outlineLvl w:val="0"/>
        <w:rPr>
          <w:sz w:val="22"/>
        </w:rPr>
      </w:pPr>
    </w:p>
    <w:p w:rsidR="00D304C7" w:rsidRDefault="00D304C7" w:rsidP="004B3D22">
      <w:pPr>
        <w:adjustRightInd/>
        <w:jc w:val="right"/>
        <w:outlineLvl w:val="0"/>
        <w:rPr>
          <w:sz w:val="22"/>
        </w:rPr>
      </w:pPr>
    </w:p>
    <w:p w:rsidR="00D304C7" w:rsidRDefault="00D304C7" w:rsidP="004B3D22">
      <w:pPr>
        <w:adjustRightInd/>
        <w:jc w:val="right"/>
        <w:outlineLvl w:val="0"/>
        <w:rPr>
          <w:sz w:val="22"/>
        </w:rPr>
      </w:pPr>
    </w:p>
    <w:p w:rsidR="00D304C7" w:rsidRDefault="00D304C7" w:rsidP="004B3D22">
      <w:pPr>
        <w:adjustRightInd/>
        <w:jc w:val="right"/>
        <w:outlineLvl w:val="0"/>
        <w:rPr>
          <w:sz w:val="22"/>
        </w:rPr>
      </w:pPr>
    </w:p>
    <w:p w:rsidR="004B3D22" w:rsidRPr="004B3D22" w:rsidRDefault="004B3D22" w:rsidP="004B3D22">
      <w:pPr>
        <w:adjustRightInd/>
        <w:jc w:val="right"/>
        <w:outlineLvl w:val="0"/>
        <w:rPr>
          <w:sz w:val="22"/>
        </w:rPr>
      </w:pPr>
      <w:r w:rsidRPr="004B3D22">
        <w:rPr>
          <w:sz w:val="22"/>
        </w:rPr>
        <w:lastRenderedPageBreak/>
        <w:t>Приложение</w:t>
      </w:r>
    </w:p>
    <w:p w:rsidR="004B3D22" w:rsidRPr="004B3D22" w:rsidRDefault="004B3D22" w:rsidP="004B3D22">
      <w:pPr>
        <w:adjustRightInd/>
        <w:jc w:val="right"/>
        <w:rPr>
          <w:sz w:val="22"/>
        </w:rPr>
      </w:pPr>
      <w:r w:rsidRPr="004B3D22">
        <w:rPr>
          <w:sz w:val="22"/>
        </w:rPr>
        <w:t>к постановлению</w:t>
      </w:r>
    </w:p>
    <w:p w:rsidR="004B3D22" w:rsidRPr="004B3D22" w:rsidRDefault="004B3D22" w:rsidP="004B3D22">
      <w:pPr>
        <w:adjustRightInd/>
        <w:jc w:val="right"/>
        <w:rPr>
          <w:sz w:val="22"/>
        </w:rPr>
      </w:pPr>
      <w:r w:rsidRPr="004B3D22">
        <w:rPr>
          <w:sz w:val="22"/>
        </w:rPr>
        <w:t>администрации города Покачи</w:t>
      </w:r>
    </w:p>
    <w:p w:rsidR="004B3D22" w:rsidRPr="004B3D22" w:rsidRDefault="004B3D22" w:rsidP="004B3D22">
      <w:pPr>
        <w:adjustRightInd/>
        <w:jc w:val="right"/>
        <w:rPr>
          <w:sz w:val="22"/>
        </w:rPr>
      </w:pPr>
      <w:r w:rsidRPr="004B3D22">
        <w:rPr>
          <w:sz w:val="22"/>
        </w:rPr>
        <w:t xml:space="preserve">от </w:t>
      </w:r>
      <w:r w:rsidR="00D96D08">
        <w:rPr>
          <w:sz w:val="22"/>
        </w:rPr>
        <w:t xml:space="preserve">16.06.2021 </w:t>
      </w:r>
      <w:r w:rsidRPr="004B3D22">
        <w:rPr>
          <w:sz w:val="22"/>
        </w:rPr>
        <w:t xml:space="preserve">№ </w:t>
      </w:r>
      <w:r w:rsidR="00D96D08">
        <w:rPr>
          <w:sz w:val="22"/>
        </w:rPr>
        <w:t>488</w:t>
      </w:r>
    </w:p>
    <w:p w:rsidR="004B3D22" w:rsidRPr="004B3D22" w:rsidRDefault="004B3D22" w:rsidP="004B3D22">
      <w:pPr>
        <w:adjustRightInd/>
        <w:jc w:val="center"/>
        <w:rPr>
          <w:b/>
          <w:sz w:val="28"/>
          <w:szCs w:val="28"/>
          <w:lang w:eastAsia="ar-SA"/>
        </w:rPr>
      </w:pPr>
      <w:r w:rsidRPr="004B3D22">
        <w:rPr>
          <w:b/>
          <w:sz w:val="28"/>
          <w:szCs w:val="28"/>
          <w:lang w:eastAsia="ar-SA"/>
        </w:rPr>
        <w:t xml:space="preserve">Порядок </w:t>
      </w:r>
    </w:p>
    <w:p w:rsidR="004B3D22" w:rsidRPr="004B3D22" w:rsidRDefault="004B3D22" w:rsidP="004B3D22">
      <w:pPr>
        <w:adjustRightInd/>
        <w:jc w:val="center"/>
        <w:rPr>
          <w:sz w:val="22"/>
        </w:rPr>
      </w:pPr>
      <w:r w:rsidRPr="004B3D22">
        <w:rPr>
          <w:b/>
          <w:sz w:val="28"/>
          <w:szCs w:val="28"/>
          <w:lang w:eastAsia="ar-SA"/>
        </w:rPr>
        <w:t>определения объема и предоставления из бюджета города Покачи субсидий, в том числе грантов в форме субсидий, юридическим лицам (за исключением государственных) (муниципальных учреждений), индивидуальным предпринимателям, а также физическим лицам – производителям товаров, работ, услуг на финансовое обеспечение затрат, связанных с организацией отдыха детей и молодежи на территории города Покачи (далее – Порядок)</w:t>
      </w:r>
    </w:p>
    <w:p w:rsidR="004B3D22" w:rsidRPr="004B3D22" w:rsidRDefault="004B3D22" w:rsidP="004B3D22">
      <w:pPr>
        <w:adjustRightInd/>
        <w:jc w:val="center"/>
        <w:rPr>
          <w:sz w:val="22"/>
        </w:rPr>
      </w:pPr>
      <w:bookmarkStart w:id="0" w:name="P37"/>
      <w:bookmarkEnd w:id="0"/>
    </w:p>
    <w:p w:rsidR="004B3D22" w:rsidRPr="004B3D22" w:rsidRDefault="004B3D22" w:rsidP="004B3D22">
      <w:pPr>
        <w:adjustRightInd/>
        <w:ind w:firstLine="709"/>
        <w:jc w:val="both"/>
        <w:outlineLvl w:val="1"/>
        <w:rPr>
          <w:b/>
          <w:sz w:val="28"/>
          <w:szCs w:val="28"/>
        </w:rPr>
      </w:pPr>
      <w:r w:rsidRPr="004B3D22">
        <w:rPr>
          <w:sz w:val="28"/>
          <w:szCs w:val="28"/>
        </w:rPr>
        <w:t>Статья 1.</w:t>
      </w:r>
      <w:r w:rsidRPr="004B3D22">
        <w:rPr>
          <w:b/>
          <w:sz w:val="28"/>
          <w:szCs w:val="28"/>
        </w:rPr>
        <w:t xml:space="preserve"> Общие положения о предоставлении субсидии</w:t>
      </w:r>
    </w:p>
    <w:p w:rsidR="004B3D22" w:rsidRPr="004B3D22" w:rsidRDefault="004B3D22" w:rsidP="004B3D22">
      <w:pPr>
        <w:adjustRightInd/>
        <w:jc w:val="both"/>
        <w:rPr>
          <w:sz w:val="22"/>
        </w:rPr>
      </w:pPr>
    </w:p>
    <w:p w:rsidR="004B3D22" w:rsidRPr="004B3D22" w:rsidRDefault="004B3D22" w:rsidP="004B3D22">
      <w:pPr>
        <w:adjustRightInd/>
        <w:ind w:firstLine="709"/>
        <w:jc w:val="both"/>
        <w:rPr>
          <w:rFonts w:cs="Calibri"/>
          <w:sz w:val="28"/>
          <w:szCs w:val="28"/>
        </w:rPr>
      </w:pPr>
      <w:bookmarkStart w:id="1" w:name="P48"/>
      <w:bookmarkEnd w:id="1"/>
      <w:r w:rsidRPr="004B3D22">
        <w:rPr>
          <w:rFonts w:cs="Calibri"/>
          <w:sz w:val="28"/>
          <w:szCs w:val="28"/>
        </w:rPr>
        <w:t xml:space="preserve">1. </w:t>
      </w:r>
      <w:proofErr w:type="gramStart"/>
      <w:r w:rsidRPr="004B3D22">
        <w:rPr>
          <w:rFonts w:cs="Calibri"/>
          <w:sz w:val="28"/>
          <w:szCs w:val="28"/>
        </w:rPr>
        <w:t>Настоящий Порядок разработан в соответствии с частью 2 статьи 78, частью 2 статьи 78.1</w:t>
      </w:r>
      <w:r w:rsidRPr="004B3D22">
        <w:rPr>
          <w:rFonts w:eastAsia="Calibri"/>
          <w:sz w:val="24"/>
          <w:szCs w:val="24"/>
        </w:rPr>
        <w:t xml:space="preserve"> </w:t>
      </w:r>
      <w:r w:rsidRPr="004B3D22">
        <w:rPr>
          <w:rFonts w:cs="Calibri"/>
          <w:sz w:val="28"/>
          <w:szCs w:val="28"/>
        </w:rPr>
        <w:t>Бюджетного кодекса Российской Федерации, 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w:t>
      </w:r>
      <w:proofErr w:type="gramEnd"/>
      <w:r w:rsidRPr="004B3D22">
        <w:rPr>
          <w:rFonts w:cs="Calibri"/>
          <w:sz w:val="28"/>
          <w:szCs w:val="28"/>
        </w:rPr>
        <w:t xml:space="preserve"> </w:t>
      </w:r>
      <w:proofErr w:type="gramStart"/>
      <w:r w:rsidRPr="004B3D22">
        <w:rPr>
          <w:rFonts w:cs="Calibri"/>
          <w:sz w:val="28"/>
          <w:szCs w:val="28"/>
        </w:rPr>
        <w:t>утратившими силу некоторых актов Правительства Российской Федерации и отдельных положений некоторых актов Правительства Российской Федерации» и регулирует предоставление из бюджета города Покачи субсидий юридическим лицам (за исключением государственным (муниципальным) учреждениям), индивидуальным предпринимателям, а так же физическим лицам – производителям товаров, работ, услуг на финансовое обеспечение затрат, связанных с организацией отдыха детей в лагерях с дневным пребыванием детей на территории города Покачи</w:t>
      </w:r>
      <w:proofErr w:type="gramEnd"/>
      <w:r w:rsidRPr="004B3D22">
        <w:rPr>
          <w:rFonts w:cs="Calibri"/>
          <w:sz w:val="28"/>
          <w:szCs w:val="28"/>
        </w:rPr>
        <w:t xml:space="preserve"> в каникулярное время.</w:t>
      </w:r>
    </w:p>
    <w:p w:rsidR="004B3D22" w:rsidRPr="004B3D22" w:rsidRDefault="004B3D22" w:rsidP="004B3D22">
      <w:pPr>
        <w:adjustRightInd/>
        <w:ind w:left="540" w:firstLine="169"/>
        <w:jc w:val="both"/>
        <w:rPr>
          <w:rFonts w:cs="Calibri"/>
          <w:sz w:val="28"/>
          <w:szCs w:val="28"/>
        </w:rPr>
      </w:pPr>
      <w:r w:rsidRPr="004B3D22">
        <w:rPr>
          <w:rFonts w:cs="Calibri"/>
          <w:sz w:val="28"/>
          <w:szCs w:val="28"/>
        </w:rPr>
        <w:t>2. Понятия, используемые в настоящем Порядке:</w:t>
      </w:r>
    </w:p>
    <w:p w:rsidR="004B3D22" w:rsidRPr="004B3D22" w:rsidRDefault="004B3D22" w:rsidP="004B3D22">
      <w:pPr>
        <w:widowControl/>
        <w:ind w:firstLine="709"/>
        <w:jc w:val="both"/>
        <w:rPr>
          <w:rFonts w:eastAsiaTheme="minorHAnsi"/>
          <w:sz w:val="28"/>
          <w:szCs w:val="28"/>
          <w:lang w:eastAsia="en-US"/>
        </w:rPr>
      </w:pPr>
      <w:proofErr w:type="gramStart"/>
      <w:r w:rsidRPr="004B3D22">
        <w:rPr>
          <w:rFonts w:eastAsiaTheme="minorHAnsi"/>
          <w:sz w:val="28"/>
          <w:szCs w:val="28"/>
          <w:lang w:eastAsia="en-US"/>
        </w:rPr>
        <w:t>1) получатель субсидий –</w:t>
      </w:r>
      <w:r w:rsidRPr="004B3D22">
        <w:rPr>
          <w:rFonts w:asciiTheme="minorHAnsi" w:eastAsiaTheme="minorHAnsi" w:hAnsiTheme="minorHAnsi" w:cstheme="minorBidi"/>
          <w:sz w:val="28"/>
          <w:szCs w:val="28"/>
          <w:lang w:eastAsia="en-US"/>
        </w:rPr>
        <w:t xml:space="preserve"> </w:t>
      </w:r>
      <w:r w:rsidRPr="004B3D22">
        <w:rPr>
          <w:rFonts w:eastAsiaTheme="minorHAnsi"/>
          <w:sz w:val="28"/>
          <w:szCs w:val="28"/>
          <w:lang w:eastAsia="en-US"/>
        </w:rPr>
        <w:t xml:space="preserve">юридические лица </w:t>
      </w:r>
      <w:r w:rsidRPr="004B3D22">
        <w:rPr>
          <w:rFonts w:eastAsiaTheme="minorHAnsi" w:cstheme="minorBidi"/>
          <w:sz w:val="28"/>
          <w:szCs w:val="28"/>
          <w:lang w:eastAsia="en-US"/>
        </w:rPr>
        <w:t>(за исключением государственных (муниципальных) учреждений)</w:t>
      </w:r>
      <w:r w:rsidRPr="004B3D22">
        <w:rPr>
          <w:rFonts w:eastAsiaTheme="minorHAnsi"/>
          <w:sz w:val="28"/>
          <w:szCs w:val="28"/>
          <w:lang w:eastAsia="en-US"/>
        </w:rPr>
        <w:t xml:space="preserve">, индивидуальные предприниматели, а также физические лица - производители товаров, работ, услуг, участвовавшие в отборе и ставшие его победителем (далее – Получатель); </w:t>
      </w:r>
      <w:proofErr w:type="gramEnd"/>
    </w:p>
    <w:p w:rsidR="004B3D22" w:rsidRPr="004B3D22" w:rsidRDefault="004B3D22" w:rsidP="004B3D22">
      <w:pPr>
        <w:widowControl/>
        <w:ind w:firstLine="709"/>
        <w:jc w:val="both"/>
        <w:rPr>
          <w:rFonts w:eastAsiaTheme="minorHAnsi"/>
          <w:color w:val="000000" w:themeColor="text1"/>
          <w:sz w:val="28"/>
          <w:szCs w:val="28"/>
          <w:lang w:eastAsia="en-US"/>
        </w:rPr>
      </w:pPr>
      <w:proofErr w:type="gramStart"/>
      <w:r w:rsidRPr="004B3D22">
        <w:rPr>
          <w:rFonts w:eastAsiaTheme="minorHAnsi"/>
          <w:color w:val="000000" w:themeColor="text1"/>
          <w:sz w:val="28"/>
          <w:szCs w:val="28"/>
          <w:lang w:eastAsia="en-US"/>
        </w:rPr>
        <w:t xml:space="preserve">2) комиссия </w:t>
      </w:r>
      <w:r w:rsidRPr="004B3D22">
        <w:rPr>
          <w:rFonts w:eastAsiaTheme="minorHAnsi"/>
          <w:sz w:val="28"/>
          <w:szCs w:val="28"/>
          <w:lang w:eastAsia="en-US"/>
        </w:rPr>
        <w:t xml:space="preserve">по вопросам предоставления </w:t>
      </w:r>
      <w:r w:rsidRPr="004B3D22">
        <w:rPr>
          <w:sz w:val="28"/>
          <w:szCs w:val="28"/>
        </w:rPr>
        <w:t xml:space="preserve">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из бюджета города Покачи на финансовое обеспечение затрат, связанных с </w:t>
      </w:r>
      <w:r w:rsidRPr="004B3D22">
        <w:rPr>
          <w:rFonts w:eastAsiaTheme="minorHAnsi" w:cstheme="minorBidi"/>
          <w:sz w:val="28"/>
          <w:szCs w:val="28"/>
          <w:lang w:eastAsia="en-US"/>
        </w:rPr>
        <w:t xml:space="preserve"> организацией отдыха детей в лагерях с дневным пребыванием детей на территории города Покачи в каникулярное время</w:t>
      </w:r>
      <w:r w:rsidRPr="004B3D22">
        <w:rPr>
          <w:sz w:val="28"/>
          <w:szCs w:val="28"/>
        </w:rPr>
        <w:t xml:space="preserve"> - </w:t>
      </w:r>
      <w:r w:rsidRPr="004B3D22">
        <w:rPr>
          <w:rFonts w:eastAsiaTheme="minorHAnsi"/>
          <w:color w:val="000000" w:themeColor="text1"/>
          <w:sz w:val="28"/>
          <w:szCs w:val="28"/>
          <w:lang w:eastAsia="en-US"/>
        </w:rPr>
        <w:t>коллегиальный орган, специально сформированный для оценки заявок и документов</w:t>
      </w:r>
      <w:proofErr w:type="gramEnd"/>
      <w:r w:rsidRPr="004B3D22">
        <w:rPr>
          <w:rFonts w:eastAsiaTheme="minorHAnsi"/>
          <w:color w:val="000000" w:themeColor="text1"/>
          <w:sz w:val="28"/>
          <w:szCs w:val="28"/>
          <w:lang w:eastAsia="en-US"/>
        </w:rPr>
        <w:t xml:space="preserve">  на получение субсидий (далее – Комиссия);</w:t>
      </w:r>
    </w:p>
    <w:p w:rsidR="004B3D22" w:rsidRPr="004B3D22" w:rsidRDefault="004B3D22" w:rsidP="004B3D22">
      <w:pPr>
        <w:widowControl/>
        <w:ind w:firstLine="709"/>
        <w:jc w:val="both"/>
        <w:rPr>
          <w:rFonts w:eastAsiaTheme="minorHAnsi"/>
          <w:color w:val="000000" w:themeColor="text1"/>
          <w:sz w:val="28"/>
          <w:szCs w:val="28"/>
          <w:lang w:eastAsia="en-US"/>
        </w:rPr>
      </w:pPr>
      <w:r w:rsidRPr="004B3D22">
        <w:rPr>
          <w:rFonts w:eastAsiaTheme="minorHAnsi"/>
          <w:sz w:val="28"/>
          <w:szCs w:val="28"/>
          <w:lang w:eastAsia="en-US"/>
        </w:rPr>
        <w:t xml:space="preserve">3) соглашение о предоставлении субсидий - документ, заключаемый администрацией города Покачи и Получателем, по результатам отбора, проводимого Комиссией  по типовой форме, установленной приказом комитета </w:t>
      </w:r>
      <w:r w:rsidRPr="004B3D22">
        <w:rPr>
          <w:rFonts w:eastAsiaTheme="minorHAnsi"/>
          <w:sz w:val="28"/>
          <w:szCs w:val="28"/>
          <w:lang w:eastAsia="en-US"/>
        </w:rPr>
        <w:lastRenderedPageBreak/>
        <w:t>финансов администрации города Покачи и регламентирующий отношения по предоставлению субсидий (далее – Соглашение);</w:t>
      </w:r>
    </w:p>
    <w:p w:rsidR="004B3D22" w:rsidRPr="004B3D22" w:rsidRDefault="004B3D22" w:rsidP="004B3D22">
      <w:pPr>
        <w:widowControl/>
        <w:ind w:firstLine="709"/>
        <w:jc w:val="both"/>
        <w:rPr>
          <w:rFonts w:eastAsiaTheme="minorHAnsi"/>
          <w:color w:val="000000" w:themeColor="text1"/>
          <w:sz w:val="28"/>
          <w:szCs w:val="28"/>
          <w:lang w:eastAsia="en-US"/>
        </w:rPr>
      </w:pPr>
      <w:r w:rsidRPr="004B3D22">
        <w:rPr>
          <w:rFonts w:eastAsiaTheme="minorHAnsi"/>
          <w:color w:val="000000" w:themeColor="text1"/>
          <w:sz w:val="28"/>
          <w:szCs w:val="28"/>
          <w:lang w:eastAsia="en-US"/>
        </w:rPr>
        <w:t xml:space="preserve">4) </w:t>
      </w:r>
      <w:r w:rsidRPr="004B3D22">
        <w:rPr>
          <w:rFonts w:eastAsiaTheme="minorHAnsi"/>
          <w:sz w:val="28"/>
          <w:szCs w:val="28"/>
          <w:lang w:eastAsia="en-US"/>
        </w:rPr>
        <w:t>уполномоченный орган - управление образования администрации города Покачи (далее – управление образования), обеспечивающее подготовку и проведение отбора заявок для заключения Соглашения о предоставлении субсидий, обеспечивает результативность, адресность и целевой характер использования бюджетных сре</w:t>
      </w:r>
      <w:proofErr w:type="gramStart"/>
      <w:r w:rsidRPr="004B3D22">
        <w:rPr>
          <w:rFonts w:eastAsiaTheme="minorHAnsi"/>
          <w:sz w:val="28"/>
          <w:szCs w:val="28"/>
          <w:lang w:eastAsia="en-US"/>
        </w:rPr>
        <w:t>дств в с</w:t>
      </w:r>
      <w:proofErr w:type="gramEnd"/>
      <w:r w:rsidRPr="004B3D22">
        <w:rPr>
          <w:rFonts w:eastAsiaTheme="minorHAnsi"/>
          <w:sz w:val="28"/>
          <w:szCs w:val="28"/>
          <w:lang w:eastAsia="en-US"/>
        </w:rPr>
        <w:t>оответствии с утвержденными бюджетными ассигнованиями и лимитами бюджетных обязательств (далее – Уполномоченный орган);</w:t>
      </w:r>
    </w:p>
    <w:p w:rsidR="004B3D22" w:rsidRPr="004B3D22" w:rsidRDefault="004B3D22" w:rsidP="004B3D22">
      <w:pPr>
        <w:widowControl/>
        <w:ind w:firstLine="709"/>
        <w:jc w:val="both"/>
        <w:rPr>
          <w:rFonts w:eastAsiaTheme="minorHAnsi"/>
          <w:sz w:val="28"/>
          <w:szCs w:val="28"/>
          <w:lang w:eastAsia="en-US"/>
        </w:rPr>
      </w:pPr>
      <w:r w:rsidRPr="004B3D22">
        <w:rPr>
          <w:rFonts w:eastAsiaTheme="minorHAnsi"/>
          <w:sz w:val="28"/>
          <w:szCs w:val="28"/>
          <w:lang w:eastAsia="en-US"/>
        </w:rPr>
        <w:t>5) главный распорядитель бюджетных средств – администрация города Покачи (далее - ГРБС), осуществляет проверки соблюдения получателями субсидии, условий, целей и порядка предоставления субсидий.</w:t>
      </w:r>
    </w:p>
    <w:p w:rsidR="004B3D22" w:rsidRPr="004B3D22" w:rsidRDefault="004B3D22" w:rsidP="004B3D22">
      <w:pPr>
        <w:adjustRightInd/>
        <w:ind w:firstLine="709"/>
        <w:jc w:val="both"/>
        <w:rPr>
          <w:rFonts w:cs="Calibri"/>
          <w:sz w:val="28"/>
          <w:szCs w:val="28"/>
        </w:rPr>
      </w:pPr>
      <w:r w:rsidRPr="004B3D22">
        <w:rPr>
          <w:rFonts w:cs="Calibri"/>
          <w:sz w:val="28"/>
          <w:szCs w:val="28"/>
        </w:rPr>
        <w:t>3. Субсидии на финансовое обеспечение затрат, связанных с организацией отдыха детей в лагерях с дневным пребыванием детей на территории города Покачи в каникулярное время</w:t>
      </w:r>
      <w:r w:rsidRPr="004B3D22">
        <w:rPr>
          <w:sz w:val="28"/>
          <w:szCs w:val="28"/>
        </w:rPr>
        <w:t xml:space="preserve">, </w:t>
      </w:r>
      <w:r w:rsidRPr="004B3D22">
        <w:rPr>
          <w:rFonts w:cs="Calibri"/>
          <w:sz w:val="28"/>
          <w:szCs w:val="28"/>
        </w:rPr>
        <w:t>выделяются на организацию питания детей в лагере с дневным пребыванием детей (далее – субсидии).</w:t>
      </w:r>
    </w:p>
    <w:p w:rsidR="004B3D22" w:rsidRPr="004B3D22" w:rsidRDefault="004B3D22" w:rsidP="004B3D22">
      <w:pPr>
        <w:widowControl/>
        <w:ind w:firstLine="708"/>
        <w:jc w:val="both"/>
        <w:rPr>
          <w:rFonts w:eastAsiaTheme="minorHAnsi"/>
          <w:sz w:val="28"/>
          <w:szCs w:val="28"/>
          <w:lang w:eastAsia="en-US"/>
        </w:rPr>
      </w:pPr>
      <w:r w:rsidRPr="004B3D22">
        <w:rPr>
          <w:rFonts w:eastAsiaTheme="minorHAnsi"/>
          <w:sz w:val="28"/>
          <w:szCs w:val="28"/>
          <w:lang w:eastAsia="en-US"/>
        </w:rPr>
        <w:t xml:space="preserve">4. </w:t>
      </w:r>
      <w:proofErr w:type="gramStart"/>
      <w:r w:rsidRPr="004B3D22">
        <w:rPr>
          <w:rFonts w:eastAsiaTheme="minorHAnsi"/>
          <w:sz w:val="28"/>
          <w:szCs w:val="28"/>
          <w:lang w:eastAsia="en-US"/>
        </w:rPr>
        <w:t>Субсидии предоставляются за счет средств субсидий из бюджета Ханты-Мансийского автономного округа - Югры на организацию питания детей в возрасте от 6 до 17 лет (включительно) в лагерях с дневным пребыванием детей, в возрасте от 8 до 17 лет (включительно), в палаточных лагерях на детей в возрасте от 8 до 17 лет (включительно), в возрасте от 14 до 17 лет (включительно) - в</w:t>
      </w:r>
      <w:proofErr w:type="gramEnd"/>
      <w:r w:rsidRPr="004B3D22">
        <w:rPr>
          <w:rFonts w:eastAsiaTheme="minorHAnsi"/>
          <w:sz w:val="28"/>
          <w:szCs w:val="28"/>
          <w:lang w:eastAsia="en-US"/>
        </w:rPr>
        <w:t xml:space="preserve"> </w:t>
      </w:r>
      <w:proofErr w:type="gramStart"/>
      <w:r w:rsidRPr="004B3D22">
        <w:rPr>
          <w:rFonts w:eastAsiaTheme="minorHAnsi"/>
          <w:sz w:val="28"/>
          <w:szCs w:val="28"/>
          <w:lang w:eastAsia="en-US"/>
        </w:rPr>
        <w:t>лагерях</w:t>
      </w:r>
      <w:proofErr w:type="gramEnd"/>
      <w:r w:rsidRPr="004B3D22">
        <w:rPr>
          <w:rFonts w:eastAsiaTheme="minorHAnsi"/>
          <w:sz w:val="28"/>
          <w:szCs w:val="28"/>
          <w:lang w:eastAsia="en-US"/>
        </w:rPr>
        <w:t xml:space="preserve"> труда и отдыха с дневным пребыванием  детей и средств местного бюджета.</w:t>
      </w:r>
    </w:p>
    <w:p w:rsidR="004B3D22" w:rsidRPr="004B3D22" w:rsidRDefault="004B3D22" w:rsidP="004B3D22">
      <w:pPr>
        <w:widowControl/>
        <w:ind w:firstLine="709"/>
        <w:contextualSpacing/>
        <w:jc w:val="both"/>
        <w:rPr>
          <w:rFonts w:eastAsiaTheme="minorHAnsi"/>
          <w:sz w:val="28"/>
          <w:szCs w:val="28"/>
          <w:lang w:eastAsia="en-US"/>
        </w:rPr>
      </w:pPr>
      <w:r w:rsidRPr="004B3D22">
        <w:rPr>
          <w:rFonts w:eastAsiaTheme="minorHAnsi"/>
          <w:sz w:val="28"/>
          <w:szCs w:val="28"/>
          <w:lang w:eastAsia="en-US"/>
        </w:rPr>
        <w:t>5. Предоставление субсидии осуществляется в пределах бюджетных ассигнований, предусмотренных на данные цели в решении о бюджете города Покачи на соответствующий финансовый год (финансовый год и на плановый период), и лимитов бюджетных обязательств, доведенных в установленном порядке.</w:t>
      </w:r>
    </w:p>
    <w:p w:rsidR="004B3D22" w:rsidRPr="004B3D22" w:rsidRDefault="004B3D22" w:rsidP="004B3D22">
      <w:pPr>
        <w:adjustRightInd/>
        <w:ind w:firstLine="709"/>
        <w:jc w:val="both"/>
        <w:rPr>
          <w:rFonts w:cs="Calibri"/>
          <w:sz w:val="28"/>
          <w:szCs w:val="28"/>
        </w:rPr>
      </w:pPr>
      <w:r w:rsidRPr="004B3D22">
        <w:rPr>
          <w:sz w:val="28"/>
          <w:szCs w:val="28"/>
        </w:rPr>
        <w:t xml:space="preserve">6. </w:t>
      </w:r>
      <w:proofErr w:type="gramStart"/>
      <w:r w:rsidRPr="004B3D22">
        <w:rPr>
          <w:sz w:val="28"/>
          <w:szCs w:val="28"/>
        </w:rPr>
        <w:t xml:space="preserve">Субсидии предоставляются с целью создания условий для организации отдыха детей в каникулярный период </w:t>
      </w:r>
      <w:r w:rsidRPr="004B3D22">
        <w:rPr>
          <w:rFonts w:cs="Calibri"/>
          <w:sz w:val="28"/>
          <w:szCs w:val="28"/>
        </w:rPr>
        <w:t xml:space="preserve">юридическим лицам (за исключением государственных (муниципальных) учреждений), индивидуальным предпринимателям, а так же физическим лицам – производителям товаров, работ, услуг, </w:t>
      </w:r>
      <w:r w:rsidRPr="004B3D22">
        <w:rPr>
          <w:sz w:val="28"/>
          <w:szCs w:val="28"/>
        </w:rPr>
        <w:t>к предоставлению услуг в сфере</w:t>
      </w:r>
      <w:r w:rsidRPr="004B3D22">
        <w:rPr>
          <w:rFonts w:cs="Calibri"/>
          <w:sz w:val="28"/>
          <w:szCs w:val="28"/>
        </w:rPr>
        <w:t xml:space="preserve"> организации отдыха детей в лагерях с дневным пребыванием детей на территории города Покачи в каникулярное время в рамках реализации муниципальной программы «</w:t>
      </w:r>
      <w:r w:rsidRPr="004B3D22">
        <w:rPr>
          <w:sz w:val="28"/>
          <w:szCs w:val="28"/>
        </w:rPr>
        <w:t>Организация отдыха детей</w:t>
      </w:r>
      <w:proofErr w:type="gramEnd"/>
      <w:r w:rsidRPr="004B3D22">
        <w:rPr>
          <w:sz w:val="28"/>
          <w:szCs w:val="28"/>
        </w:rPr>
        <w:t xml:space="preserve"> города Покачи в каникулярное время».</w:t>
      </w:r>
    </w:p>
    <w:p w:rsidR="004B3D22" w:rsidRPr="004B3D22" w:rsidRDefault="004B3D22" w:rsidP="004B3D22">
      <w:pPr>
        <w:adjustRightInd/>
        <w:ind w:firstLine="709"/>
        <w:jc w:val="both"/>
        <w:rPr>
          <w:rFonts w:cs="Calibri"/>
          <w:sz w:val="28"/>
          <w:szCs w:val="28"/>
        </w:rPr>
      </w:pPr>
      <w:r w:rsidRPr="004B3D22">
        <w:rPr>
          <w:rFonts w:cs="Calibri"/>
          <w:sz w:val="28"/>
          <w:szCs w:val="28"/>
        </w:rPr>
        <w:t xml:space="preserve">7. Субсидии предоставляются ГРБС юридическим лицам (за исключением государственных (муниципальных) учреждений), индивидуальным предпринимателям, а так же физическим лицам – производителям товаров, работ, услуг, которыми организованы лагеря с дневным пребыванием детей в городе Покачи, прошедшими отбор. </w:t>
      </w:r>
    </w:p>
    <w:p w:rsidR="004B3D22" w:rsidRPr="004B3D22" w:rsidRDefault="004B3D22" w:rsidP="004B3D22">
      <w:pPr>
        <w:adjustRightInd/>
        <w:ind w:firstLine="709"/>
        <w:jc w:val="both"/>
        <w:rPr>
          <w:rFonts w:cs="Calibri"/>
          <w:sz w:val="28"/>
          <w:szCs w:val="28"/>
        </w:rPr>
      </w:pPr>
      <w:r w:rsidRPr="004B3D22">
        <w:rPr>
          <w:rFonts w:eastAsiaTheme="minorHAnsi" w:cstheme="minorBidi"/>
          <w:sz w:val="28"/>
          <w:szCs w:val="28"/>
          <w:lang w:eastAsia="en-US"/>
        </w:rPr>
        <w:t xml:space="preserve">8. Участниками отбора на получение субсидий являются юридические лица (за исключением государственных (муниципальных) учреждений) и индивидуальные предприниматели, </w:t>
      </w:r>
      <w:r w:rsidRPr="004B3D22">
        <w:rPr>
          <w:rFonts w:cs="Calibri"/>
          <w:sz w:val="28"/>
          <w:szCs w:val="28"/>
        </w:rPr>
        <w:t>а так же физиче</w:t>
      </w:r>
      <w:r w:rsidRPr="004B3D22">
        <w:rPr>
          <w:sz w:val="28"/>
          <w:szCs w:val="28"/>
        </w:rPr>
        <w:t>ские</w:t>
      </w:r>
      <w:r w:rsidRPr="004B3D22">
        <w:rPr>
          <w:rFonts w:cs="Calibri"/>
          <w:sz w:val="28"/>
          <w:szCs w:val="28"/>
        </w:rPr>
        <w:t xml:space="preserve"> лица – производител</w:t>
      </w:r>
      <w:r w:rsidRPr="004B3D22">
        <w:rPr>
          <w:rFonts w:ascii="Calibri" w:hAnsi="Calibri" w:cs="Calibri"/>
          <w:sz w:val="28"/>
          <w:szCs w:val="28"/>
        </w:rPr>
        <w:t>и</w:t>
      </w:r>
      <w:r w:rsidRPr="004B3D22">
        <w:rPr>
          <w:rFonts w:cs="Calibri"/>
          <w:sz w:val="28"/>
          <w:szCs w:val="28"/>
        </w:rPr>
        <w:t xml:space="preserve"> товаров, работ, услуг, </w:t>
      </w:r>
      <w:r w:rsidRPr="004B3D22">
        <w:rPr>
          <w:rFonts w:eastAsiaTheme="minorHAnsi" w:cstheme="minorBidi"/>
          <w:sz w:val="28"/>
          <w:szCs w:val="28"/>
          <w:lang w:eastAsia="en-US"/>
        </w:rPr>
        <w:t xml:space="preserve">осуществляющие деятельность в сфере организации отдыха детей, </w:t>
      </w:r>
      <w:r w:rsidRPr="004B3D22">
        <w:rPr>
          <w:rFonts w:eastAsiaTheme="minorHAnsi"/>
          <w:sz w:val="28"/>
          <w:szCs w:val="28"/>
          <w:lang w:eastAsia="en-US"/>
        </w:rPr>
        <w:t xml:space="preserve">подавшие документы, предусмотренные частью 3, 4 статьи 2 настоящего Порядка (далее – участники отбора). </w:t>
      </w:r>
    </w:p>
    <w:p w:rsidR="004B3D22" w:rsidRPr="004B3D22" w:rsidRDefault="004B3D22" w:rsidP="004B3D22">
      <w:pPr>
        <w:adjustRightInd/>
        <w:ind w:firstLine="709"/>
        <w:jc w:val="both"/>
        <w:rPr>
          <w:sz w:val="28"/>
          <w:szCs w:val="28"/>
        </w:rPr>
      </w:pPr>
      <w:r w:rsidRPr="004B3D22">
        <w:rPr>
          <w:rFonts w:eastAsiaTheme="minorHAnsi"/>
          <w:sz w:val="28"/>
          <w:szCs w:val="28"/>
          <w:lang w:eastAsia="en-US"/>
        </w:rPr>
        <w:t xml:space="preserve">9. </w:t>
      </w:r>
      <w:r w:rsidRPr="004B3D22">
        <w:rPr>
          <w:rFonts w:cs="Calibri"/>
          <w:sz w:val="28"/>
          <w:szCs w:val="28"/>
        </w:rPr>
        <w:t xml:space="preserve">Сведения </w:t>
      </w:r>
      <w:r w:rsidRPr="004B3D22">
        <w:rPr>
          <w:sz w:val="28"/>
          <w:szCs w:val="28"/>
        </w:rPr>
        <w:t>о субсидиях размещаются на</w:t>
      </w:r>
      <w:r w:rsidRPr="004B3D22">
        <w:rPr>
          <w:rFonts w:cs="Calibri"/>
          <w:sz w:val="28"/>
          <w:szCs w:val="28"/>
        </w:rPr>
        <w:t xml:space="preserve"> едином портале бюджетной </w:t>
      </w:r>
      <w:r w:rsidRPr="004B3D22">
        <w:rPr>
          <w:rFonts w:cs="Calibri"/>
          <w:sz w:val="28"/>
          <w:szCs w:val="28"/>
        </w:rPr>
        <w:lastRenderedPageBreak/>
        <w:t xml:space="preserve">системы Российской Федерации в информационно-телекоммуникационной сети «Интернет»: </w:t>
      </w:r>
      <w:hyperlink r:id="rId11" w:history="1">
        <w:r w:rsidRPr="004B3D22">
          <w:rPr>
            <w:color w:val="0000FF" w:themeColor="hyperlink"/>
            <w:sz w:val="28"/>
            <w:szCs w:val="28"/>
            <w:u w:val="single"/>
          </w:rPr>
          <w:t>http://budget.gov.ru</w:t>
        </w:r>
      </w:hyperlink>
      <w:r w:rsidRPr="004B3D22">
        <w:rPr>
          <w:sz w:val="28"/>
          <w:szCs w:val="28"/>
        </w:rPr>
        <w:t xml:space="preserve"> (далее – единый портал).</w:t>
      </w:r>
    </w:p>
    <w:p w:rsidR="004B3D22" w:rsidRPr="004B3D22" w:rsidRDefault="004B3D22" w:rsidP="004B3D22">
      <w:pPr>
        <w:widowControl/>
        <w:shd w:val="clear" w:color="auto" w:fill="FFFFFF"/>
        <w:autoSpaceDE/>
        <w:autoSpaceDN/>
        <w:adjustRightInd/>
        <w:ind w:left="540"/>
        <w:jc w:val="both"/>
        <w:textAlignment w:val="baseline"/>
        <w:rPr>
          <w:sz w:val="28"/>
          <w:szCs w:val="28"/>
        </w:rPr>
      </w:pPr>
    </w:p>
    <w:p w:rsidR="004B3D22" w:rsidRPr="004B3D22" w:rsidRDefault="004B3D22" w:rsidP="004B3D22">
      <w:pPr>
        <w:widowControl/>
        <w:shd w:val="clear" w:color="auto" w:fill="FFFFFF"/>
        <w:autoSpaceDE/>
        <w:autoSpaceDN/>
        <w:adjustRightInd/>
        <w:ind w:firstLine="709"/>
        <w:jc w:val="both"/>
        <w:textAlignment w:val="baseline"/>
        <w:rPr>
          <w:rFonts w:eastAsiaTheme="minorHAnsi" w:cstheme="minorBidi"/>
          <w:b/>
          <w:sz w:val="28"/>
          <w:szCs w:val="28"/>
          <w:lang w:eastAsia="en-US"/>
        </w:rPr>
      </w:pPr>
      <w:r w:rsidRPr="004B3D22">
        <w:rPr>
          <w:sz w:val="28"/>
          <w:szCs w:val="28"/>
        </w:rPr>
        <w:t xml:space="preserve">Статья 2. </w:t>
      </w:r>
      <w:r w:rsidRPr="004B3D22">
        <w:rPr>
          <w:b/>
          <w:sz w:val="28"/>
          <w:szCs w:val="28"/>
        </w:rPr>
        <w:t>Порядок проведения отбора получателей субсидий для предоставления субсидий</w:t>
      </w:r>
    </w:p>
    <w:p w:rsidR="004B3D22" w:rsidRPr="004B3D22" w:rsidRDefault="004B3D22" w:rsidP="004B3D22">
      <w:pPr>
        <w:widowControl/>
        <w:ind w:firstLine="709"/>
        <w:jc w:val="both"/>
        <w:rPr>
          <w:rFonts w:eastAsiaTheme="minorHAnsi"/>
          <w:sz w:val="24"/>
          <w:szCs w:val="24"/>
          <w:highlight w:val="yellow"/>
          <w:lang w:eastAsia="en-US"/>
        </w:rPr>
      </w:pPr>
    </w:p>
    <w:p w:rsidR="004B3D22" w:rsidRPr="004B3D22" w:rsidRDefault="004B3D22" w:rsidP="004B3D22">
      <w:pPr>
        <w:widowControl/>
        <w:ind w:firstLine="709"/>
        <w:contextualSpacing/>
        <w:jc w:val="both"/>
        <w:rPr>
          <w:rFonts w:eastAsiaTheme="minorHAnsi"/>
          <w:sz w:val="28"/>
          <w:szCs w:val="28"/>
          <w:lang w:eastAsia="en-US"/>
        </w:rPr>
      </w:pPr>
      <w:r w:rsidRPr="004B3D22">
        <w:rPr>
          <w:rFonts w:eastAsiaTheme="minorHAnsi"/>
          <w:sz w:val="28"/>
          <w:szCs w:val="28"/>
          <w:lang w:eastAsia="en-US"/>
        </w:rPr>
        <w:t xml:space="preserve">1. </w:t>
      </w:r>
      <w:proofErr w:type="gramStart"/>
      <w:r w:rsidRPr="004B3D22">
        <w:rPr>
          <w:rFonts w:eastAsiaTheme="minorHAnsi"/>
          <w:sz w:val="28"/>
          <w:szCs w:val="28"/>
          <w:lang w:eastAsia="en-US"/>
        </w:rPr>
        <w:t>Предоставление субсидий осуществляется в соответствии с предусмотренными и доведёнными управлению образования объёмами финансирования на цели, указанные в части 2 и части 6 статьи 1 настоящего Порядка, в виде запроса предложений, 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предложений (заявок) на участие в отборе.</w:t>
      </w:r>
      <w:proofErr w:type="gramEnd"/>
    </w:p>
    <w:p w:rsidR="004B3D22" w:rsidRPr="004B3D22" w:rsidRDefault="004B3D22" w:rsidP="004B3D22">
      <w:pPr>
        <w:widowControl/>
        <w:ind w:firstLine="709"/>
        <w:jc w:val="both"/>
        <w:rPr>
          <w:rFonts w:eastAsiaTheme="minorHAnsi"/>
          <w:sz w:val="28"/>
          <w:szCs w:val="28"/>
          <w:lang w:eastAsia="en-US"/>
        </w:rPr>
      </w:pPr>
      <w:r w:rsidRPr="004B3D22">
        <w:rPr>
          <w:rFonts w:eastAsiaTheme="minorHAnsi"/>
          <w:sz w:val="28"/>
          <w:szCs w:val="28"/>
          <w:lang w:eastAsia="en-US"/>
        </w:rPr>
        <w:t>2. Объявление о проведении отбора размещается на едином портале и официальном сайте администрации города Покачи в информационно-телекоммуникационной сети «Интернет» после утверждения бюджета города на соответствующий период и в пределах доведенных лимитов бюджетных обязательств не позднее, чем за пять рабочих дней до начала приема заявок, с указанием:</w:t>
      </w:r>
    </w:p>
    <w:p w:rsidR="004B3D22" w:rsidRPr="004B3D22" w:rsidRDefault="004B3D22" w:rsidP="004B3D22">
      <w:pPr>
        <w:widowControl/>
        <w:ind w:firstLine="709"/>
        <w:contextualSpacing/>
        <w:jc w:val="both"/>
        <w:rPr>
          <w:rFonts w:eastAsiaTheme="minorHAnsi"/>
          <w:sz w:val="28"/>
          <w:szCs w:val="28"/>
          <w:lang w:eastAsia="en-US"/>
        </w:rPr>
      </w:pPr>
      <w:r w:rsidRPr="004B3D22">
        <w:rPr>
          <w:rFonts w:eastAsiaTheme="minorHAnsi"/>
          <w:sz w:val="28"/>
          <w:szCs w:val="28"/>
          <w:lang w:eastAsia="en-US"/>
        </w:rPr>
        <w:t>1) сроков проведения отбора (даты и времени начала (окончания) подачи (приема) предложений (заявок) участников отбора), которые не могут быть меньше 30 календарных дней, следующих за днем размещения объявления о проведении отбора, а также информации о возможности проведения нескольких этапов отбора с указанием сроков (порядка) их проведения (при необходимости);</w:t>
      </w:r>
    </w:p>
    <w:p w:rsidR="004B3D22" w:rsidRPr="004B3D22" w:rsidRDefault="004B3D22" w:rsidP="004B3D22">
      <w:pPr>
        <w:widowControl/>
        <w:ind w:left="-142" w:firstLine="851"/>
        <w:contextualSpacing/>
        <w:jc w:val="both"/>
        <w:rPr>
          <w:rFonts w:eastAsiaTheme="minorHAnsi"/>
          <w:sz w:val="28"/>
          <w:szCs w:val="28"/>
          <w:lang w:eastAsia="en-US"/>
        </w:rPr>
      </w:pPr>
      <w:r w:rsidRPr="004B3D22">
        <w:rPr>
          <w:rFonts w:eastAsiaTheme="minorHAnsi"/>
          <w:sz w:val="28"/>
          <w:szCs w:val="28"/>
          <w:lang w:eastAsia="en-US"/>
        </w:rPr>
        <w:t>2) наименования, места нахождения, почтового адреса, адреса электронной почты уполномоченного органа как получателя бюджетных средств;</w:t>
      </w:r>
    </w:p>
    <w:p w:rsidR="004B3D22" w:rsidRPr="004B3D22" w:rsidRDefault="004B3D22" w:rsidP="004B3D22">
      <w:pPr>
        <w:widowControl/>
        <w:ind w:firstLine="709"/>
        <w:contextualSpacing/>
        <w:jc w:val="both"/>
        <w:rPr>
          <w:rFonts w:eastAsiaTheme="minorHAnsi"/>
          <w:sz w:val="28"/>
          <w:szCs w:val="28"/>
          <w:lang w:eastAsia="en-US"/>
        </w:rPr>
      </w:pPr>
      <w:r w:rsidRPr="004B3D22">
        <w:rPr>
          <w:rFonts w:eastAsiaTheme="minorHAnsi"/>
          <w:sz w:val="28"/>
          <w:szCs w:val="28"/>
          <w:lang w:eastAsia="en-US"/>
        </w:rPr>
        <w:t>3) результатов предоставления субсидий;</w:t>
      </w:r>
    </w:p>
    <w:p w:rsidR="004B3D22" w:rsidRPr="004B3D22" w:rsidRDefault="004B3D22" w:rsidP="004B3D22">
      <w:pPr>
        <w:widowControl/>
        <w:ind w:firstLine="709"/>
        <w:contextualSpacing/>
        <w:jc w:val="both"/>
        <w:rPr>
          <w:rFonts w:eastAsiaTheme="minorHAnsi"/>
          <w:sz w:val="28"/>
          <w:szCs w:val="28"/>
          <w:lang w:eastAsia="en-US"/>
        </w:rPr>
      </w:pPr>
      <w:r w:rsidRPr="004B3D22">
        <w:rPr>
          <w:rFonts w:eastAsiaTheme="minorHAnsi"/>
          <w:sz w:val="28"/>
          <w:szCs w:val="28"/>
          <w:lang w:eastAsia="en-US"/>
        </w:rPr>
        <w:t>4) 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4B3D22" w:rsidRPr="004B3D22" w:rsidRDefault="004B3D22" w:rsidP="004B3D22">
      <w:pPr>
        <w:widowControl/>
        <w:ind w:firstLine="709"/>
        <w:contextualSpacing/>
        <w:jc w:val="both"/>
        <w:rPr>
          <w:rFonts w:eastAsiaTheme="minorHAnsi"/>
          <w:sz w:val="28"/>
          <w:szCs w:val="28"/>
          <w:lang w:eastAsia="en-US"/>
        </w:rPr>
      </w:pPr>
      <w:r w:rsidRPr="004B3D22">
        <w:rPr>
          <w:rFonts w:eastAsiaTheme="minorHAnsi"/>
          <w:sz w:val="28"/>
          <w:szCs w:val="28"/>
          <w:lang w:eastAsia="en-US"/>
        </w:rPr>
        <w:t>5) требований к участникам отбора в соответствии с частью 3 статьи 2 настоящего Порядка и перечня документов, представляемых участниками отбора для подтверждения их соответствия указанным требованиям;</w:t>
      </w:r>
    </w:p>
    <w:p w:rsidR="004B3D22" w:rsidRPr="004B3D22" w:rsidRDefault="004B3D22" w:rsidP="004B3D22">
      <w:pPr>
        <w:widowControl/>
        <w:ind w:firstLine="709"/>
        <w:contextualSpacing/>
        <w:jc w:val="both"/>
        <w:rPr>
          <w:rFonts w:eastAsiaTheme="minorHAnsi"/>
          <w:sz w:val="28"/>
          <w:szCs w:val="28"/>
          <w:lang w:eastAsia="en-US"/>
        </w:rPr>
      </w:pPr>
      <w:r w:rsidRPr="004B3D22">
        <w:rPr>
          <w:rFonts w:eastAsiaTheme="minorHAnsi"/>
          <w:sz w:val="28"/>
          <w:szCs w:val="28"/>
          <w:lang w:eastAsia="en-US"/>
        </w:rPr>
        <w:t>6) порядка подачи предложений (заявок) участниками отбора и требований к форме и содержанию предложений (заявок), подаваемых участниками отбора в соответствии с формой, установленной приложением 1 к настоящему Порядку;</w:t>
      </w:r>
    </w:p>
    <w:p w:rsidR="004B3D22" w:rsidRPr="004B3D22" w:rsidRDefault="004B3D22" w:rsidP="004B3D22">
      <w:pPr>
        <w:widowControl/>
        <w:ind w:firstLine="709"/>
        <w:contextualSpacing/>
        <w:jc w:val="both"/>
        <w:rPr>
          <w:rFonts w:eastAsiaTheme="minorHAnsi"/>
          <w:sz w:val="28"/>
          <w:szCs w:val="28"/>
          <w:lang w:eastAsia="en-US"/>
        </w:rPr>
      </w:pPr>
      <w:proofErr w:type="gramStart"/>
      <w:r w:rsidRPr="004B3D22">
        <w:rPr>
          <w:rFonts w:eastAsiaTheme="minorHAnsi"/>
          <w:sz w:val="28"/>
          <w:szCs w:val="28"/>
          <w:lang w:eastAsia="en-US"/>
        </w:rPr>
        <w:t>7) порядка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w:t>
      </w:r>
      <w:proofErr w:type="gramEnd"/>
    </w:p>
    <w:p w:rsidR="004B3D22" w:rsidRPr="004B3D22" w:rsidRDefault="004B3D22" w:rsidP="004B3D22">
      <w:pPr>
        <w:widowControl/>
        <w:ind w:firstLine="709"/>
        <w:contextualSpacing/>
        <w:jc w:val="both"/>
        <w:rPr>
          <w:rFonts w:eastAsiaTheme="minorHAnsi"/>
          <w:sz w:val="28"/>
          <w:szCs w:val="28"/>
          <w:lang w:eastAsia="en-US"/>
        </w:rPr>
      </w:pPr>
      <w:r w:rsidRPr="004B3D22">
        <w:rPr>
          <w:rFonts w:eastAsiaTheme="minorHAnsi"/>
          <w:sz w:val="28"/>
          <w:szCs w:val="28"/>
          <w:lang w:eastAsia="en-US"/>
        </w:rPr>
        <w:t>8) правил рассмотрения и оценки предложений (заявок) участников отбора;</w:t>
      </w:r>
    </w:p>
    <w:p w:rsidR="004B3D22" w:rsidRPr="004B3D22" w:rsidRDefault="004B3D22" w:rsidP="004B3D22">
      <w:pPr>
        <w:widowControl/>
        <w:ind w:firstLine="709"/>
        <w:contextualSpacing/>
        <w:jc w:val="both"/>
        <w:rPr>
          <w:rFonts w:eastAsiaTheme="minorHAnsi"/>
          <w:sz w:val="28"/>
          <w:szCs w:val="28"/>
          <w:lang w:eastAsia="en-US"/>
        </w:rPr>
      </w:pPr>
      <w:r w:rsidRPr="004B3D22">
        <w:rPr>
          <w:rFonts w:eastAsiaTheme="minorHAnsi"/>
          <w:sz w:val="28"/>
          <w:szCs w:val="28"/>
          <w:lang w:eastAsia="en-US"/>
        </w:rPr>
        <w:t>9)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4B3D22" w:rsidRPr="004B3D22" w:rsidRDefault="004B3D22" w:rsidP="004B3D22">
      <w:pPr>
        <w:widowControl/>
        <w:ind w:firstLine="709"/>
        <w:contextualSpacing/>
        <w:jc w:val="both"/>
        <w:rPr>
          <w:rFonts w:eastAsiaTheme="minorHAnsi"/>
          <w:sz w:val="28"/>
          <w:szCs w:val="28"/>
          <w:lang w:eastAsia="en-US"/>
        </w:rPr>
      </w:pPr>
      <w:r w:rsidRPr="004B3D22">
        <w:rPr>
          <w:rFonts w:eastAsiaTheme="minorHAnsi"/>
          <w:sz w:val="28"/>
          <w:szCs w:val="28"/>
          <w:lang w:eastAsia="en-US"/>
        </w:rPr>
        <w:lastRenderedPageBreak/>
        <w:t>10) срока, в течение которого победитель (победители) отбора должен подписать Соглашение;</w:t>
      </w:r>
    </w:p>
    <w:p w:rsidR="004B3D22" w:rsidRPr="004B3D22" w:rsidRDefault="004B3D22" w:rsidP="004B3D22">
      <w:pPr>
        <w:widowControl/>
        <w:ind w:firstLine="709"/>
        <w:contextualSpacing/>
        <w:jc w:val="both"/>
        <w:rPr>
          <w:rFonts w:eastAsiaTheme="minorHAnsi"/>
          <w:sz w:val="28"/>
          <w:szCs w:val="28"/>
          <w:lang w:eastAsia="en-US"/>
        </w:rPr>
      </w:pPr>
      <w:r w:rsidRPr="004B3D22">
        <w:rPr>
          <w:rFonts w:eastAsiaTheme="minorHAnsi"/>
          <w:sz w:val="28"/>
          <w:szCs w:val="28"/>
          <w:lang w:eastAsia="en-US"/>
        </w:rPr>
        <w:t xml:space="preserve">11) условий признания победителя (победителей) отбора, </w:t>
      </w:r>
      <w:proofErr w:type="gramStart"/>
      <w:r w:rsidRPr="004B3D22">
        <w:rPr>
          <w:rFonts w:eastAsiaTheme="minorHAnsi"/>
          <w:sz w:val="28"/>
          <w:szCs w:val="28"/>
          <w:lang w:eastAsia="en-US"/>
        </w:rPr>
        <w:t>уклонившимся</w:t>
      </w:r>
      <w:proofErr w:type="gramEnd"/>
      <w:r w:rsidRPr="004B3D22">
        <w:rPr>
          <w:rFonts w:eastAsiaTheme="minorHAnsi"/>
          <w:sz w:val="28"/>
          <w:szCs w:val="28"/>
          <w:lang w:eastAsia="en-US"/>
        </w:rPr>
        <w:t xml:space="preserve"> от заключения Соглашения;</w:t>
      </w:r>
    </w:p>
    <w:p w:rsidR="004B3D22" w:rsidRPr="004B3D22" w:rsidRDefault="004B3D22" w:rsidP="004B3D22">
      <w:pPr>
        <w:widowControl/>
        <w:ind w:firstLine="709"/>
        <w:contextualSpacing/>
        <w:jc w:val="both"/>
        <w:rPr>
          <w:rFonts w:eastAsiaTheme="minorHAnsi"/>
          <w:sz w:val="28"/>
          <w:szCs w:val="28"/>
          <w:lang w:eastAsia="en-US"/>
        </w:rPr>
      </w:pPr>
      <w:r w:rsidRPr="004B3D22">
        <w:rPr>
          <w:rFonts w:eastAsiaTheme="minorHAnsi"/>
          <w:sz w:val="28"/>
          <w:szCs w:val="28"/>
          <w:lang w:eastAsia="en-US"/>
        </w:rPr>
        <w:t>12) даты размещения результатов отбора на едином портале, а также на официальном сайте администрации города Покачи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w:t>
      </w:r>
    </w:p>
    <w:p w:rsidR="004B3D22" w:rsidRPr="004B3D22" w:rsidRDefault="004B3D22" w:rsidP="004B3D22">
      <w:pPr>
        <w:widowControl/>
        <w:ind w:firstLine="709"/>
        <w:contextualSpacing/>
        <w:jc w:val="both"/>
        <w:rPr>
          <w:rFonts w:eastAsiaTheme="minorHAnsi"/>
          <w:sz w:val="28"/>
          <w:szCs w:val="28"/>
          <w:lang w:eastAsia="en-US"/>
        </w:rPr>
      </w:pPr>
      <w:r w:rsidRPr="004B3D22">
        <w:rPr>
          <w:rFonts w:eastAsiaTheme="minorHAnsi" w:cstheme="minorBidi"/>
          <w:sz w:val="28"/>
          <w:szCs w:val="28"/>
          <w:lang w:eastAsia="en-US"/>
        </w:rPr>
        <w:t xml:space="preserve">3. Участник отбора на получение субсидий должен соответствовать на 1-ое число </w:t>
      </w:r>
      <w:r w:rsidRPr="004B3D22">
        <w:rPr>
          <w:rFonts w:eastAsiaTheme="minorHAnsi"/>
          <w:sz w:val="28"/>
          <w:szCs w:val="28"/>
          <w:lang w:eastAsia="en-US"/>
        </w:rPr>
        <w:t>месяца, предшествующего месяцу, в котором планируется проведение отбора, следующим требованиям:</w:t>
      </w:r>
    </w:p>
    <w:p w:rsidR="004B3D22" w:rsidRPr="004B3D22" w:rsidRDefault="004B3D22" w:rsidP="004B3D22">
      <w:pPr>
        <w:adjustRightInd/>
        <w:ind w:firstLine="709"/>
        <w:jc w:val="both"/>
        <w:rPr>
          <w:rFonts w:cs="Calibri"/>
          <w:sz w:val="28"/>
          <w:szCs w:val="28"/>
        </w:rPr>
      </w:pPr>
      <w:r w:rsidRPr="004B3D22">
        <w:rPr>
          <w:rFonts w:cs="Calibri"/>
          <w:sz w:val="28"/>
          <w:szCs w:val="28"/>
        </w:rP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4B3D22" w:rsidRPr="004B3D22" w:rsidRDefault="004B3D22" w:rsidP="004B3D22">
      <w:pPr>
        <w:adjustRightInd/>
        <w:ind w:firstLine="709"/>
        <w:jc w:val="both"/>
        <w:rPr>
          <w:rFonts w:cs="Calibri"/>
          <w:sz w:val="28"/>
          <w:szCs w:val="28"/>
        </w:rPr>
      </w:pPr>
      <w:r w:rsidRPr="004B3D22">
        <w:rPr>
          <w:rFonts w:cs="Calibri"/>
          <w:sz w:val="28"/>
          <w:szCs w:val="28"/>
        </w:rPr>
        <w:t xml:space="preserve">2) отсутствие просроченной задолженности по возврату в местный бюджет субсидий, бюджетных инвестиций, </w:t>
      </w:r>
      <w:proofErr w:type="gramStart"/>
      <w:r w:rsidRPr="004B3D22">
        <w:rPr>
          <w:rFonts w:cs="Calibri"/>
          <w:sz w:val="28"/>
          <w:szCs w:val="28"/>
        </w:rPr>
        <w:t>предоставленных</w:t>
      </w:r>
      <w:proofErr w:type="gramEnd"/>
      <w:r w:rsidRPr="004B3D22">
        <w:rPr>
          <w:rFonts w:cs="Calibri"/>
          <w:sz w:val="28"/>
          <w:szCs w:val="28"/>
        </w:rPr>
        <w:t xml:space="preserve"> в том числе в соответствии с иными правовыми актами, а также иная просроченная задолженность по денежным обязательствам перед городом Покачи; </w:t>
      </w:r>
    </w:p>
    <w:p w:rsidR="004B3D22" w:rsidRPr="004B3D22" w:rsidRDefault="004B3D22" w:rsidP="004B3D22">
      <w:pPr>
        <w:adjustRightInd/>
        <w:ind w:firstLine="709"/>
        <w:jc w:val="both"/>
        <w:rPr>
          <w:rFonts w:cs="Calibri"/>
          <w:sz w:val="28"/>
          <w:szCs w:val="28"/>
        </w:rPr>
      </w:pPr>
      <w:proofErr w:type="gramStart"/>
      <w:r w:rsidRPr="004B3D22">
        <w:rPr>
          <w:rFonts w:cs="Calibri"/>
          <w:sz w:val="28"/>
          <w:szCs w:val="28"/>
        </w:rPr>
        <w:t xml:space="preserve">3) участники отбора </w:t>
      </w:r>
      <w:r w:rsidRPr="004B3D22">
        <w:rPr>
          <w:sz w:val="28"/>
          <w:szCs w:val="28"/>
        </w:rPr>
        <w:t>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 (в случае</w:t>
      </w:r>
      <w:proofErr w:type="gramEnd"/>
      <w:r w:rsidRPr="004B3D22">
        <w:rPr>
          <w:sz w:val="28"/>
          <w:szCs w:val="28"/>
        </w:rPr>
        <w:t>, если такие требования предусмотрены правовым актом);</w:t>
      </w:r>
    </w:p>
    <w:p w:rsidR="004B3D22" w:rsidRPr="004B3D22" w:rsidRDefault="004B3D22" w:rsidP="004B3D22">
      <w:pPr>
        <w:widowControl/>
        <w:ind w:firstLine="709"/>
        <w:jc w:val="both"/>
        <w:rPr>
          <w:rFonts w:eastAsiaTheme="minorHAnsi"/>
          <w:sz w:val="28"/>
          <w:szCs w:val="28"/>
          <w:lang w:eastAsia="en-US"/>
        </w:rPr>
      </w:pPr>
      <w:proofErr w:type="gramStart"/>
      <w:r w:rsidRPr="004B3D22">
        <w:rPr>
          <w:rFonts w:eastAsiaTheme="minorHAnsi" w:cstheme="minorBidi"/>
          <w:sz w:val="28"/>
          <w:szCs w:val="28"/>
          <w:lang w:eastAsia="en-US"/>
        </w:rPr>
        <w:t xml:space="preserve">4) </w:t>
      </w:r>
      <w:r w:rsidRPr="004B3D22">
        <w:rPr>
          <w:rFonts w:eastAsiaTheme="minorHAnsi"/>
          <w:sz w:val="28"/>
          <w:szCs w:val="28"/>
          <w:lang w:eastAsia="en-US"/>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r w:rsidRPr="004B3D22">
        <w:rPr>
          <w:rFonts w:eastAsiaTheme="minorHAnsi" w:cstheme="minorBidi"/>
          <w:sz w:val="28"/>
          <w:szCs w:val="28"/>
          <w:lang w:eastAsia="en-US"/>
        </w:rPr>
        <w:t>;</w:t>
      </w:r>
      <w:proofErr w:type="gramEnd"/>
    </w:p>
    <w:p w:rsidR="004B3D22" w:rsidRPr="004B3D22" w:rsidRDefault="004B3D22" w:rsidP="004B3D22">
      <w:pPr>
        <w:adjustRightInd/>
        <w:ind w:firstLine="709"/>
        <w:jc w:val="both"/>
        <w:rPr>
          <w:rFonts w:cs="Calibri"/>
          <w:sz w:val="28"/>
          <w:szCs w:val="28"/>
        </w:rPr>
      </w:pPr>
      <w:proofErr w:type="gramStart"/>
      <w:r w:rsidRPr="004B3D22">
        <w:rPr>
          <w:rFonts w:cs="Calibri"/>
          <w:sz w:val="28"/>
          <w:szCs w:val="28"/>
        </w:rPr>
        <w:t>5) не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w:t>
      </w:r>
      <w:proofErr w:type="gramEnd"/>
      <w:r w:rsidRPr="004B3D22">
        <w:rPr>
          <w:rFonts w:cs="Calibri"/>
          <w:sz w:val="28"/>
          <w:szCs w:val="28"/>
        </w:rPr>
        <w:t xml:space="preserve"> превышает 50 процентов;</w:t>
      </w:r>
    </w:p>
    <w:p w:rsidR="004B3D22" w:rsidRPr="004B3D22" w:rsidRDefault="004B3D22" w:rsidP="004B3D22">
      <w:pPr>
        <w:widowControl/>
        <w:ind w:firstLine="709"/>
        <w:jc w:val="both"/>
        <w:rPr>
          <w:rFonts w:eastAsiaTheme="minorHAnsi"/>
          <w:sz w:val="28"/>
          <w:szCs w:val="28"/>
          <w:lang w:eastAsia="en-US"/>
        </w:rPr>
      </w:pPr>
      <w:r w:rsidRPr="004B3D22">
        <w:rPr>
          <w:rFonts w:eastAsiaTheme="minorHAnsi" w:cstheme="minorBidi"/>
          <w:sz w:val="28"/>
          <w:szCs w:val="28"/>
          <w:lang w:eastAsia="en-US"/>
        </w:rPr>
        <w:t>6)</w:t>
      </w:r>
      <w:r w:rsidRPr="004B3D22">
        <w:rPr>
          <w:rFonts w:eastAsiaTheme="minorHAnsi"/>
          <w:sz w:val="28"/>
          <w:szCs w:val="28"/>
          <w:lang w:eastAsia="en-US"/>
        </w:rPr>
        <w:t xml:space="preserve"> участники отбора не должны получать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пра</w:t>
      </w:r>
      <w:bookmarkStart w:id="2" w:name="_GoBack"/>
      <w:bookmarkEnd w:id="2"/>
      <w:r w:rsidRPr="004B3D22">
        <w:rPr>
          <w:rFonts w:eastAsiaTheme="minorHAnsi"/>
          <w:sz w:val="28"/>
          <w:szCs w:val="28"/>
          <w:lang w:eastAsia="en-US"/>
        </w:rPr>
        <w:t>вовым актом;</w:t>
      </w:r>
    </w:p>
    <w:p w:rsidR="004B3D22" w:rsidRPr="004B3D22" w:rsidRDefault="004B3D22" w:rsidP="004B3D22">
      <w:pPr>
        <w:widowControl/>
        <w:ind w:firstLine="709"/>
        <w:jc w:val="both"/>
        <w:rPr>
          <w:rFonts w:eastAsiaTheme="minorHAnsi"/>
          <w:sz w:val="28"/>
          <w:szCs w:val="28"/>
          <w:lang w:eastAsia="en-US"/>
        </w:rPr>
      </w:pPr>
      <w:r w:rsidRPr="004B3D22">
        <w:rPr>
          <w:rFonts w:eastAsiaTheme="minorHAnsi"/>
          <w:sz w:val="28"/>
          <w:szCs w:val="28"/>
          <w:lang w:eastAsia="en-US"/>
        </w:rPr>
        <w:lastRenderedPageBreak/>
        <w:t>7) наличие кадрового состава, необходимого для достижения результатов предоставления субсидии;</w:t>
      </w:r>
    </w:p>
    <w:p w:rsidR="004B3D22" w:rsidRPr="004B3D22" w:rsidRDefault="004B3D22" w:rsidP="004B3D22">
      <w:pPr>
        <w:widowControl/>
        <w:ind w:firstLine="709"/>
        <w:jc w:val="both"/>
        <w:rPr>
          <w:rFonts w:eastAsiaTheme="minorHAnsi"/>
          <w:sz w:val="28"/>
          <w:szCs w:val="28"/>
          <w:lang w:eastAsia="en-US"/>
        </w:rPr>
      </w:pPr>
      <w:r w:rsidRPr="004B3D22">
        <w:rPr>
          <w:rFonts w:eastAsiaTheme="minorHAnsi"/>
          <w:sz w:val="28"/>
          <w:szCs w:val="28"/>
          <w:lang w:eastAsia="en-US"/>
        </w:rPr>
        <w:t xml:space="preserve">8) </w:t>
      </w:r>
      <w:r w:rsidRPr="004B3D22">
        <w:rPr>
          <w:rFonts w:eastAsiaTheme="minorHAnsi" w:cstheme="minorBidi"/>
          <w:sz w:val="28"/>
          <w:szCs w:val="28"/>
          <w:lang w:eastAsia="en-US"/>
        </w:rPr>
        <w:t>осуществление участником отбора деятельности на территории города Покачи.</w:t>
      </w:r>
    </w:p>
    <w:p w:rsidR="004B3D22" w:rsidRPr="004B3D22" w:rsidRDefault="004B3D22" w:rsidP="004B3D22">
      <w:pPr>
        <w:widowControl/>
        <w:ind w:firstLine="709"/>
        <w:jc w:val="both"/>
        <w:rPr>
          <w:rFonts w:eastAsiaTheme="minorHAnsi"/>
          <w:sz w:val="28"/>
          <w:szCs w:val="28"/>
          <w:lang w:eastAsia="en-US"/>
        </w:rPr>
      </w:pPr>
      <w:r w:rsidRPr="004B3D22">
        <w:rPr>
          <w:rFonts w:eastAsiaTheme="minorHAnsi"/>
          <w:sz w:val="28"/>
          <w:szCs w:val="28"/>
          <w:lang w:eastAsia="en-US"/>
        </w:rPr>
        <w:t xml:space="preserve">4. В целях получения субсидий в очередном финансовом году участники отбора предоставляют заявку о предоставлении субсидии в текущем финансовом году по форме, установленной приложением 1 к настоящему Порядку (с приложением документов, указанных в подпунктах </w:t>
      </w:r>
      <w:hyperlink w:anchor="Par4" w:history="1">
        <w:r w:rsidRPr="004B3D22">
          <w:rPr>
            <w:rFonts w:eastAsiaTheme="minorHAnsi"/>
            <w:sz w:val="28"/>
            <w:szCs w:val="28"/>
            <w:lang w:eastAsia="en-US"/>
          </w:rPr>
          <w:t>«а»</w:t>
        </w:r>
      </w:hyperlink>
      <w:r w:rsidRPr="004B3D22">
        <w:rPr>
          <w:rFonts w:eastAsiaTheme="minorHAnsi"/>
          <w:sz w:val="28"/>
          <w:szCs w:val="28"/>
          <w:lang w:eastAsia="en-US"/>
        </w:rPr>
        <w:t xml:space="preserve">, </w:t>
      </w:r>
      <w:hyperlink w:anchor="Par12" w:history="1">
        <w:r w:rsidRPr="004B3D22">
          <w:rPr>
            <w:rFonts w:eastAsiaTheme="minorHAnsi"/>
            <w:sz w:val="28"/>
            <w:szCs w:val="28"/>
            <w:lang w:eastAsia="en-US"/>
          </w:rPr>
          <w:t>«б» части 5</w:t>
        </w:r>
      </w:hyperlink>
      <w:r w:rsidRPr="004B3D22">
        <w:rPr>
          <w:rFonts w:eastAsiaTheme="minorHAnsi"/>
          <w:sz w:val="28"/>
          <w:szCs w:val="28"/>
          <w:lang w:eastAsia="en-US"/>
        </w:rPr>
        <w:t xml:space="preserve"> настоящей статьи) в управление образования в сроки, указанные в объявлении о проведении отбора.</w:t>
      </w:r>
    </w:p>
    <w:p w:rsidR="004B3D22" w:rsidRPr="004B3D22" w:rsidRDefault="004B3D22" w:rsidP="004B3D22">
      <w:pPr>
        <w:widowControl/>
        <w:ind w:firstLine="709"/>
        <w:jc w:val="both"/>
        <w:rPr>
          <w:rFonts w:eastAsiaTheme="minorHAnsi"/>
          <w:sz w:val="28"/>
          <w:szCs w:val="28"/>
          <w:lang w:eastAsia="en-US"/>
        </w:rPr>
      </w:pPr>
      <w:r w:rsidRPr="004B3D22">
        <w:rPr>
          <w:rFonts w:eastAsiaTheme="minorHAnsi"/>
          <w:sz w:val="28"/>
          <w:szCs w:val="28"/>
          <w:lang w:eastAsia="en-US"/>
        </w:rPr>
        <w:t xml:space="preserve">5. </w:t>
      </w:r>
      <w:hyperlink r:id="rId12" w:history="1">
        <w:r w:rsidRPr="004B3D22">
          <w:rPr>
            <w:rFonts w:eastAsiaTheme="minorHAnsi"/>
            <w:sz w:val="28"/>
            <w:szCs w:val="28"/>
            <w:lang w:eastAsia="en-US"/>
          </w:rPr>
          <w:t>Заявка</w:t>
        </w:r>
      </w:hyperlink>
      <w:r w:rsidRPr="004B3D22">
        <w:rPr>
          <w:rFonts w:eastAsiaTheme="minorHAnsi"/>
          <w:sz w:val="28"/>
          <w:szCs w:val="28"/>
          <w:lang w:eastAsia="en-US"/>
        </w:rPr>
        <w:t xml:space="preserve"> на предоставление субсидии в текущем финансовом году (далее – заявка) и документы к нему предоставляются на бумажном носителе в сроки и по адресу, указанному в объявлении. К заявке прилагаются следующие документы (на бумажном носителе):</w:t>
      </w:r>
      <w:bookmarkStart w:id="3" w:name="Par4"/>
      <w:bookmarkEnd w:id="3"/>
    </w:p>
    <w:p w:rsidR="004B3D22" w:rsidRPr="004B3D22" w:rsidRDefault="00EF0F4E" w:rsidP="004B3D22">
      <w:pPr>
        <w:widowControl/>
        <w:ind w:firstLine="709"/>
        <w:jc w:val="both"/>
        <w:rPr>
          <w:rFonts w:eastAsiaTheme="minorHAnsi"/>
          <w:color w:val="FF0000"/>
          <w:sz w:val="28"/>
          <w:szCs w:val="28"/>
          <w:lang w:eastAsia="en-US"/>
        </w:rPr>
      </w:pPr>
      <w:r>
        <w:rPr>
          <w:rFonts w:eastAsiaTheme="minorHAnsi"/>
          <w:sz w:val="28"/>
          <w:szCs w:val="28"/>
          <w:lang w:eastAsia="en-US"/>
        </w:rPr>
        <w:t>1</w:t>
      </w:r>
      <w:r w:rsidR="004B3D22" w:rsidRPr="004B3D22">
        <w:rPr>
          <w:rFonts w:eastAsiaTheme="minorHAnsi"/>
          <w:sz w:val="28"/>
          <w:szCs w:val="28"/>
          <w:lang w:eastAsia="en-US"/>
        </w:rPr>
        <w:t xml:space="preserve">) </w:t>
      </w:r>
      <w:hyperlink r:id="rId13" w:history="1">
        <w:r w:rsidR="004B3D22" w:rsidRPr="004B3D22">
          <w:rPr>
            <w:rFonts w:eastAsiaTheme="minorHAnsi"/>
            <w:sz w:val="28"/>
            <w:szCs w:val="28"/>
            <w:lang w:eastAsia="en-US"/>
          </w:rPr>
          <w:t>расчет</w:t>
        </w:r>
      </w:hyperlink>
      <w:r w:rsidR="004B3D22" w:rsidRPr="004B3D22">
        <w:rPr>
          <w:rFonts w:eastAsiaTheme="minorHAnsi"/>
          <w:sz w:val="28"/>
          <w:szCs w:val="28"/>
          <w:lang w:eastAsia="en-US"/>
        </w:rPr>
        <w:t xml:space="preserve"> запрашиваемого объема субсидии (</w:t>
      </w:r>
      <w:proofErr w:type="spellStart"/>
      <w:proofErr w:type="gramStart"/>
      <w:r w:rsidR="004B3D22" w:rsidRPr="004B3D22">
        <w:rPr>
          <w:rFonts w:eastAsiaTheme="minorHAnsi"/>
          <w:sz w:val="28"/>
          <w:szCs w:val="28"/>
          <w:lang w:eastAsia="en-US"/>
        </w:rPr>
        <w:t>S</w:t>
      </w:r>
      <w:proofErr w:type="gramEnd"/>
      <w:r w:rsidR="004B3D22" w:rsidRPr="004B3D22">
        <w:rPr>
          <w:rFonts w:eastAsiaTheme="minorHAnsi"/>
          <w:sz w:val="28"/>
          <w:szCs w:val="28"/>
          <w:lang w:eastAsia="en-US"/>
        </w:rPr>
        <w:t>пит</w:t>
      </w:r>
      <w:proofErr w:type="spellEnd"/>
      <w:r w:rsidR="004B3D22" w:rsidRPr="004B3D22">
        <w:rPr>
          <w:rFonts w:eastAsiaTheme="minorHAnsi"/>
          <w:sz w:val="28"/>
          <w:szCs w:val="28"/>
          <w:lang w:eastAsia="en-US"/>
        </w:rPr>
        <w:t>), рассчитанный по формуле:</w:t>
      </w:r>
    </w:p>
    <w:p w:rsidR="004B3D22" w:rsidRPr="004B3D22" w:rsidRDefault="004B3D22" w:rsidP="004B3D22">
      <w:pPr>
        <w:widowControl/>
        <w:jc w:val="both"/>
        <w:outlineLvl w:val="0"/>
        <w:rPr>
          <w:rFonts w:eastAsiaTheme="minorHAnsi"/>
          <w:sz w:val="28"/>
          <w:szCs w:val="28"/>
          <w:lang w:eastAsia="en-US"/>
        </w:rPr>
      </w:pPr>
    </w:p>
    <w:p w:rsidR="004B3D22" w:rsidRPr="004B3D22" w:rsidRDefault="004B3D22" w:rsidP="004B3D22">
      <w:pPr>
        <w:widowControl/>
        <w:ind w:firstLine="709"/>
        <w:jc w:val="both"/>
        <w:rPr>
          <w:rFonts w:eastAsiaTheme="minorHAnsi"/>
          <w:sz w:val="28"/>
          <w:szCs w:val="28"/>
          <w:lang w:eastAsia="en-US"/>
        </w:rPr>
      </w:pPr>
      <w:proofErr w:type="spellStart"/>
      <w:proofErr w:type="gramStart"/>
      <w:r w:rsidRPr="004B3D22">
        <w:rPr>
          <w:rFonts w:eastAsiaTheme="minorHAnsi"/>
          <w:sz w:val="28"/>
          <w:szCs w:val="28"/>
          <w:lang w:eastAsia="en-US"/>
        </w:rPr>
        <w:t>S</w:t>
      </w:r>
      <w:proofErr w:type="gramEnd"/>
      <w:r w:rsidRPr="004B3D22">
        <w:rPr>
          <w:rFonts w:eastAsiaTheme="minorHAnsi"/>
          <w:sz w:val="28"/>
          <w:szCs w:val="28"/>
          <w:lang w:eastAsia="en-US"/>
        </w:rPr>
        <w:t>пит</w:t>
      </w:r>
      <w:proofErr w:type="spellEnd"/>
      <w:r w:rsidRPr="004B3D22">
        <w:rPr>
          <w:rFonts w:eastAsiaTheme="minorHAnsi"/>
          <w:sz w:val="28"/>
          <w:szCs w:val="28"/>
          <w:lang w:eastAsia="en-US"/>
        </w:rPr>
        <w:t xml:space="preserve"> = </w:t>
      </w:r>
      <w:proofErr w:type="spellStart"/>
      <w:r w:rsidRPr="004B3D22">
        <w:rPr>
          <w:rFonts w:eastAsiaTheme="minorHAnsi"/>
          <w:sz w:val="28"/>
          <w:szCs w:val="28"/>
          <w:lang w:eastAsia="en-US"/>
        </w:rPr>
        <w:t>Kl</w:t>
      </w:r>
      <w:proofErr w:type="spellEnd"/>
      <w:r w:rsidRPr="004B3D22">
        <w:rPr>
          <w:rFonts w:eastAsiaTheme="minorHAnsi"/>
          <w:sz w:val="28"/>
          <w:szCs w:val="28"/>
          <w:lang w:eastAsia="en-US"/>
        </w:rPr>
        <w:t xml:space="preserve"> x </w:t>
      </w:r>
      <w:proofErr w:type="spellStart"/>
      <w:r w:rsidRPr="004B3D22">
        <w:rPr>
          <w:rFonts w:eastAsiaTheme="minorHAnsi"/>
          <w:sz w:val="28"/>
          <w:szCs w:val="28"/>
          <w:lang w:eastAsia="en-US"/>
        </w:rPr>
        <w:t>Тдн</w:t>
      </w:r>
      <w:proofErr w:type="spellEnd"/>
      <w:r w:rsidRPr="004B3D22">
        <w:rPr>
          <w:rFonts w:eastAsiaTheme="minorHAnsi"/>
          <w:sz w:val="28"/>
          <w:szCs w:val="28"/>
          <w:lang w:eastAsia="en-US"/>
        </w:rPr>
        <w:t xml:space="preserve"> x N1,</w:t>
      </w:r>
    </w:p>
    <w:p w:rsidR="004B3D22" w:rsidRPr="004B3D22" w:rsidRDefault="004B3D22" w:rsidP="004B3D22">
      <w:pPr>
        <w:widowControl/>
        <w:ind w:firstLine="709"/>
        <w:jc w:val="both"/>
        <w:rPr>
          <w:rFonts w:eastAsiaTheme="minorHAnsi"/>
          <w:sz w:val="28"/>
          <w:szCs w:val="28"/>
          <w:lang w:eastAsia="en-US"/>
        </w:rPr>
      </w:pPr>
      <w:r w:rsidRPr="004B3D22">
        <w:rPr>
          <w:rFonts w:eastAsiaTheme="minorHAnsi"/>
          <w:sz w:val="28"/>
          <w:szCs w:val="28"/>
          <w:lang w:eastAsia="en-US"/>
        </w:rPr>
        <w:t>где:</w:t>
      </w:r>
    </w:p>
    <w:p w:rsidR="004B3D22" w:rsidRPr="004B3D22" w:rsidRDefault="004B3D22" w:rsidP="004B3D22">
      <w:pPr>
        <w:widowControl/>
        <w:ind w:firstLine="709"/>
        <w:jc w:val="both"/>
        <w:rPr>
          <w:rFonts w:eastAsiaTheme="minorHAnsi"/>
          <w:sz w:val="28"/>
          <w:szCs w:val="28"/>
          <w:lang w:eastAsia="en-US"/>
        </w:rPr>
      </w:pPr>
      <w:r w:rsidRPr="004B3D22">
        <w:rPr>
          <w:rFonts w:eastAsiaTheme="minorHAnsi"/>
          <w:sz w:val="28"/>
          <w:szCs w:val="28"/>
          <w:lang w:eastAsia="en-US"/>
        </w:rPr>
        <w:t>К</w:t>
      </w:r>
      <w:proofErr w:type="gramStart"/>
      <w:r w:rsidRPr="004B3D22">
        <w:rPr>
          <w:rFonts w:eastAsiaTheme="minorHAnsi"/>
          <w:sz w:val="28"/>
          <w:szCs w:val="28"/>
          <w:lang w:eastAsia="en-US"/>
        </w:rPr>
        <w:t>1</w:t>
      </w:r>
      <w:proofErr w:type="gramEnd"/>
      <w:r w:rsidRPr="004B3D22">
        <w:rPr>
          <w:rFonts w:eastAsiaTheme="minorHAnsi"/>
          <w:sz w:val="28"/>
          <w:szCs w:val="28"/>
          <w:lang w:eastAsia="en-US"/>
        </w:rPr>
        <w:t xml:space="preserve"> - численность детей, планируемых к охвату отдыхом в лагере с дневным пребыванием детей с предоставлением двухразового (трехразового) питания;</w:t>
      </w:r>
    </w:p>
    <w:p w:rsidR="004B3D22" w:rsidRPr="004B3D22" w:rsidRDefault="004B3D22" w:rsidP="004B3D22">
      <w:pPr>
        <w:widowControl/>
        <w:ind w:firstLine="709"/>
        <w:jc w:val="both"/>
        <w:rPr>
          <w:rFonts w:eastAsiaTheme="minorHAnsi"/>
          <w:sz w:val="28"/>
          <w:szCs w:val="28"/>
          <w:lang w:eastAsia="en-US"/>
        </w:rPr>
      </w:pPr>
      <w:proofErr w:type="spellStart"/>
      <w:r w:rsidRPr="004B3D22">
        <w:rPr>
          <w:rFonts w:eastAsiaTheme="minorHAnsi"/>
          <w:sz w:val="28"/>
          <w:szCs w:val="28"/>
          <w:lang w:eastAsia="en-US"/>
        </w:rPr>
        <w:t>Тдн</w:t>
      </w:r>
      <w:proofErr w:type="spellEnd"/>
      <w:r w:rsidRPr="004B3D22">
        <w:rPr>
          <w:rFonts w:eastAsiaTheme="minorHAnsi"/>
          <w:sz w:val="28"/>
          <w:szCs w:val="28"/>
          <w:lang w:eastAsia="en-US"/>
        </w:rPr>
        <w:t xml:space="preserve"> - продолжительность оздоровительной смены в днях;</w:t>
      </w:r>
    </w:p>
    <w:p w:rsidR="004B3D22" w:rsidRPr="004B3D22" w:rsidRDefault="004B3D22" w:rsidP="004B3D22">
      <w:pPr>
        <w:widowControl/>
        <w:ind w:firstLine="709"/>
        <w:jc w:val="both"/>
        <w:rPr>
          <w:rFonts w:eastAsiaTheme="minorHAnsi"/>
          <w:sz w:val="28"/>
          <w:szCs w:val="28"/>
          <w:lang w:eastAsia="en-US"/>
        </w:rPr>
      </w:pPr>
      <w:r w:rsidRPr="004B3D22">
        <w:rPr>
          <w:rFonts w:eastAsiaTheme="minorHAnsi"/>
          <w:sz w:val="28"/>
          <w:szCs w:val="28"/>
          <w:lang w:eastAsia="en-US"/>
        </w:rPr>
        <w:t xml:space="preserve">N1 - норматив оплаты стоимости питания при двухразовом (трехразовом) питании на одного ребенка в день в лагере с дневным пребыванием детей, установленный </w:t>
      </w:r>
      <w:hyperlink r:id="rId14" w:history="1">
        <w:r w:rsidRPr="004B3D22">
          <w:rPr>
            <w:rFonts w:eastAsiaTheme="minorHAnsi"/>
            <w:sz w:val="28"/>
            <w:szCs w:val="28"/>
            <w:lang w:eastAsia="en-US"/>
          </w:rPr>
          <w:t>постановлением</w:t>
        </w:r>
      </w:hyperlink>
      <w:r w:rsidRPr="004B3D22">
        <w:rPr>
          <w:rFonts w:eastAsiaTheme="minorHAnsi"/>
          <w:sz w:val="28"/>
          <w:szCs w:val="28"/>
          <w:lang w:eastAsia="en-US"/>
        </w:rPr>
        <w:t xml:space="preserve"> Правительства Ханты-Мансийского автономного округа - Югры от 27.01.2010 №21-п «О порядке организации отдыха и оздоровления детей, проживающих </w:t>
      </w:r>
      <w:proofErr w:type="gramStart"/>
      <w:r w:rsidRPr="004B3D22">
        <w:rPr>
          <w:rFonts w:eastAsiaTheme="minorHAnsi"/>
          <w:sz w:val="28"/>
          <w:szCs w:val="28"/>
          <w:lang w:eastAsia="en-US"/>
        </w:rPr>
        <w:t>в</w:t>
      </w:r>
      <w:proofErr w:type="gramEnd"/>
      <w:r w:rsidRPr="004B3D22">
        <w:rPr>
          <w:rFonts w:eastAsiaTheme="minorHAnsi"/>
          <w:sz w:val="28"/>
          <w:szCs w:val="28"/>
          <w:lang w:eastAsia="en-US"/>
        </w:rPr>
        <w:t xml:space="preserve"> </w:t>
      </w:r>
      <w:proofErr w:type="gramStart"/>
      <w:r w:rsidRPr="004B3D22">
        <w:rPr>
          <w:rFonts w:eastAsiaTheme="minorHAnsi"/>
          <w:sz w:val="28"/>
          <w:szCs w:val="28"/>
          <w:lang w:eastAsia="en-US"/>
        </w:rPr>
        <w:t>Ханты-Мансийском</w:t>
      </w:r>
      <w:proofErr w:type="gramEnd"/>
      <w:r w:rsidRPr="004B3D22">
        <w:rPr>
          <w:rFonts w:eastAsiaTheme="minorHAnsi"/>
          <w:sz w:val="28"/>
          <w:szCs w:val="28"/>
          <w:lang w:eastAsia="en-US"/>
        </w:rPr>
        <w:t xml:space="preserve"> автономном округе – Югре»;</w:t>
      </w:r>
      <w:bookmarkStart w:id="4" w:name="Par12"/>
      <w:bookmarkEnd w:id="4"/>
    </w:p>
    <w:p w:rsidR="004B3D22" w:rsidRPr="004B3D22" w:rsidRDefault="00EF0F4E" w:rsidP="004B3D22">
      <w:pPr>
        <w:widowControl/>
        <w:ind w:firstLine="709"/>
        <w:jc w:val="both"/>
        <w:rPr>
          <w:rFonts w:eastAsiaTheme="minorHAnsi"/>
          <w:sz w:val="28"/>
          <w:szCs w:val="28"/>
          <w:lang w:eastAsia="en-US"/>
        </w:rPr>
      </w:pPr>
      <w:r>
        <w:rPr>
          <w:rFonts w:eastAsiaTheme="minorHAnsi"/>
          <w:sz w:val="28"/>
          <w:szCs w:val="28"/>
          <w:lang w:eastAsia="en-US"/>
        </w:rPr>
        <w:t>2</w:t>
      </w:r>
      <w:r w:rsidR="004B3D22" w:rsidRPr="004B3D22">
        <w:rPr>
          <w:rFonts w:eastAsiaTheme="minorHAnsi"/>
          <w:sz w:val="28"/>
          <w:szCs w:val="28"/>
          <w:lang w:eastAsia="en-US"/>
        </w:rPr>
        <w:t xml:space="preserve">) документы, подтверждающие соответствие участника отбора требованиям, установленным </w:t>
      </w:r>
      <w:hyperlink r:id="rId15" w:history="1">
        <w:r w:rsidR="004B3D22" w:rsidRPr="004B3D22">
          <w:rPr>
            <w:rFonts w:eastAsiaTheme="minorHAnsi"/>
            <w:sz w:val="28"/>
            <w:szCs w:val="28"/>
            <w:lang w:eastAsia="en-US"/>
          </w:rPr>
          <w:t>частью 3 настоящей</w:t>
        </w:r>
      </w:hyperlink>
      <w:r w:rsidR="004B3D22" w:rsidRPr="004B3D22">
        <w:rPr>
          <w:rFonts w:eastAsiaTheme="minorHAnsi"/>
          <w:sz w:val="28"/>
          <w:szCs w:val="28"/>
          <w:lang w:eastAsia="en-US"/>
        </w:rPr>
        <w:t xml:space="preserve"> статьи Порядка:</w:t>
      </w:r>
    </w:p>
    <w:p w:rsidR="004B3D22" w:rsidRPr="004B3D22" w:rsidRDefault="00EF0F4E" w:rsidP="004B3D22">
      <w:pPr>
        <w:widowControl/>
        <w:ind w:firstLine="709"/>
        <w:jc w:val="both"/>
        <w:rPr>
          <w:rFonts w:eastAsiaTheme="minorHAnsi"/>
          <w:sz w:val="28"/>
          <w:szCs w:val="28"/>
          <w:lang w:eastAsia="en-US"/>
        </w:rPr>
      </w:pPr>
      <w:r>
        <w:rPr>
          <w:rFonts w:eastAsiaTheme="minorHAnsi"/>
          <w:sz w:val="28"/>
          <w:szCs w:val="28"/>
          <w:lang w:eastAsia="en-US"/>
        </w:rPr>
        <w:t>а)</w:t>
      </w:r>
      <w:r w:rsidR="004B3D22" w:rsidRPr="004B3D22">
        <w:rPr>
          <w:rFonts w:eastAsiaTheme="minorHAnsi"/>
          <w:sz w:val="28"/>
          <w:szCs w:val="28"/>
          <w:lang w:eastAsia="en-US"/>
        </w:rPr>
        <w:t xml:space="preserve"> копии учредительных документов;</w:t>
      </w:r>
    </w:p>
    <w:p w:rsidR="004B3D22" w:rsidRPr="004B3D22" w:rsidRDefault="00EF0F4E" w:rsidP="004B3D22">
      <w:pPr>
        <w:widowControl/>
        <w:ind w:firstLine="709"/>
        <w:jc w:val="both"/>
        <w:rPr>
          <w:rFonts w:eastAsiaTheme="minorHAnsi"/>
          <w:sz w:val="28"/>
          <w:szCs w:val="28"/>
          <w:lang w:eastAsia="en-US"/>
        </w:rPr>
      </w:pPr>
      <w:r>
        <w:rPr>
          <w:rFonts w:eastAsiaTheme="minorHAnsi"/>
          <w:sz w:val="28"/>
          <w:szCs w:val="28"/>
          <w:lang w:eastAsia="en-US"/>
        </w:rPr>
        <w:t>б)</w:t>
      </w:r>
      <w:r w:rsidR="004B3D22" w:rsidRPr="004B3D22">
        <w:rPr>
          <w:rFonts w:eastAsiaTheme="minorHAnsi"/>
          <w:sz w:val="28"/>
          <w:szCs w:val="28"/>
          <w:lang w:eastAsia="en-US"/>
        </w:rPr>
        <w:t xml:space="preserve"> копии документов о постановке на учет в налоговом органе по месту нахождения;</w:t>
      </w:r>
    </w:p>
    <w:p w:rsidR="004B3D22" w:rsidRPr="004B3D22" w:rsidRDefault="00EF0F4E" w:rsidP="004B3D22">
      <w:pPr>
        <w:widowControl/>
        <w:ind w:firstLine="709"/>
        <w:jc w:val="both"/>
        <w:rPr>
          <w:rFonts w:eastAsiaTheme="minorHAnsi"/>
          <w:sz w:val="28"/>
          <w:szCs w:val="28"/>
          <w:lang w:eastAsia="en-US"/>
        </w:rPr>
      </w:pPr>
      <w:r>
        <w:rPr>
          <w:rFonts w:eastAsiaTheme="minorHAnsi"/>
          <w:sz w:val="28"/>
          <w:szCs w:val="28"/>
          <w:lang w:eastAsia="en-US"/>
        </w:rPr>
        <w:t>в)</w:t>
      </w:r>
      <w:r w:rsidR="004B3D22" w:rsidRPr="004B3D22">
        <w:rPr>
          <w:rFonts w:eastAsiaTheme="minorHAnsi"/>
          <w:sz w:val="28"/>
          <w:szCs w:val="28"/>
          <w:lang w:eastAsia="en-US"/>
        </w:rPr>
        <w:t xml:space="preserve"> справка об отсутствии задолженности перед бюджетами всех уровней, государственными внебюджетными фондами за предыдущий календарный год;</w:t>
      </w:r>
    </w:p>
    <w:p w:rsidR="004B3D22" w:rsidRPr="004B3D22" w:rsidRDefault="00EF0F4E" w:rsidP="004B3D22">
      <w:pPr>
        <w:widowControl/>
        <w:ind w:firstLine="709"/>
        <w:jc w:val="both"/>
        <w:rPr>
          <w:rFonts w:eastAsiaTheme="minorHAnsi"/>
          <w:sz w:val="28"/>
          <w:szCs w:val="28"/>
          <w:lang w:eastAsia="en-US"/>
        </w:rPr>
      </w:pPr>
      <w:r>
        <w:rPr>
          <w:rFonts w:eastAsiaTheme="minorHAnsi"/>
          <w:sz w:val="28"/>
          <w:szCs w:val="28"/>
          <w:lang w:eastAsia="en-US"/>
        </w:rPr>
        <w:t>г)</w:t>
      </w:r>
      <w:r w:rsidR="004B3D22" w:rsidRPr="004B3D22">
        <w:rPr>
          <w:rFonts w:eastAsiaTheme="minorHAnsi"/>
          <w:sz w:val="28"/>
          <w:szCs w:val="28"/>
          <w:lang w:eastAsia="en-US"/>
        </w:rPr>
        <w:t xml:space="preserve"> справка, подтверждающая наличие кадрового состава, необходимого для достижения результатов предоставления субсидии;</w:t>
      </w:r>
    </w:p>
    <w:p w:rsidR="004B3D22" w:rsidRPr="004B3D22" w:rsidRDefault="00EF0F4E" w:rsidP="004B3D22">
      <w:pPr>
        <w:widowControl/>
        <w:ind w:firstLine="709"/>
        <w:jc w:val="both"/>
        <w:rPr>
          <w:rFonts w:eastAsiaTheme="minorHAnsi"/>
          <w:sz w:val="28"/>
          <w:szCs w:val="28"/>
          <w:lang w:eastAsia="en-US"/>
        </w:rPr>
      </w:pPr>
      <w:r>
        <w:rPr>
          <w:rFonts w:eastAsiaTheme="minorHAnsi"/>
          <w:sz w:val="28"/>
          <w:szCs w:val="28"/>
          <w:lang w:eastAsia="en-US"/>
        </w:rPr>
        <w:t>д)</w:t>
      </w:r>
      <w:r w:rsidR="004B3D22" w:rsidRPr="004B3D22">
        <w:rPr>
          <w:rFonts w:eastAsiaTheme="minorHAnsi"/>
          <w:sz w:val="28"/>
          <w:szCs w:val="28"/>
          <w:lang w:eastAsia="en-US"/>
        </w:rPr>
        <w:t xml:space="preserve"> банковские реквизиты для перечисления субсидии.</w:t>
      </w:r>
    </w:p>
    <w:p w:rsidR="004B3D22" w:rsidRPr="004B3D22" w:rsidRDefault="004B3D22" w:rsidP="004B3D22">
      <w:pPr>
        <w:widowControl/>
        <w:ind w:firstLine="709"/>
        <w:jc w:val="both"/>
        <w:rPr>
          <w:rFonts w:eastAsiaTheme="minorHAnsi"/>
          <w:sz w:val="28"/>
          <w:szCs w:val="28"/>
          <w:lang w:eastAsia="en-US"/>
        </w:rPr>
      </w:pPr>
      <w:r w:rsidRPr="004B3D22">
        <w:rPr>
          <w:rFonts w:eastAsiaTheme="minorHAnsi"/>
          <w:sz w:val="28"/>
          <w:szCs w:val="28"/>
          <w:lang w:eastAsia="en-US"/>
        </w:rPr>
        <w:t>6. Участники отбора по письменному заявлению (в свободной форме) имеют право отозвать заявку и документы на предоставление субсидии.</w:t>
      </w:r>
    </w:p>
    <w:p w:rsidR="004B3D22" w:rsidRPr="004B3D22" w:rsidRDefault="004B3D22" w:rsidP="004B3D22">
      <w:pPr>
        <w:widowControl/>
        <w:ind w:firstLine="709"/>
        <w:jc w:val="both"/>
        <w:rPr>
          <w:rFonts w:eastAsiaTheme="minorHAnsi"/>
          <w:sz w:val="28"/>
          <w:szCs w:val="28"/>
          <w:lang w:eastAsia="en-US"/>
        </w:rPr>
      </w:pPr>
      <w:r w:rsidRPr="004B3D22">
        <w:rPr>
          <w:rFonts w:eastAsiaTheme="minorHAnsi"/>
          <w:sz w:val="28"/>
          <w:szCs w:val="28"/>
          <w:lang w:eastAsia="en-US"/>
        </w:rPr>
        <w:t>7. Уполномоченный орган:</w:t>
      </w:r>
    </w:p>
    <w:p w:rsidR="004B3D22" w:rsidRPr="004B3D22" w:rsidRDefault="004B3D22" w:rsidP="004B3D22">
      <w:pPr>
        <w:widowControl/>
        <w:ind w:firstLine="709"/>
        <w:jc w:val="both"/>
        <w:rPr>
          <w:rFonts w:eastAsiaTheme="minorHAnsi"/>
          <w:sz w:val="28"/>
          <w:szCs w:val="28"/>
          <w:lang w:eastAsia="en-US"/>
        </w:rPr>
      </w:pPr>
      <w:r w:rsidRPr="004B3D22">
        <w:rPr>
          <w:rFonts w:eastAsiaTheme="minorHAnsi"/>
          <w:sz w:val="28"/>
          <w:szCs w:val="28"/>
          <w:lang w:eastAsia="en-US"/>
        </w:rPr>
        <w:t>1) в день поступления регистрирует заявку и документы в порядке их поступления с присвоением входящего номера, с указанием даты поступления в журнале регистрации заявок, форма которого утверждается приказом уполномоченного органа;</w:t>
      </w:r>
    </w:p>
    <w:p w:rsidR="004B3D22" w:rsidRPr="004B3D22" w:rsidRDefault="004B3D22" w:rsidP="004B3D22">
      <w:pPr>
        <w:widowControl/>
        <w:ind w:firstLine="709"/>
        <w:jc w:val="both"/>
        <w:rPr>
          <w:rFonts w:eastAsiaTheme="minorHAnsi"/>
          <w:sz w:val="28"/>
          <w:szCs w:val="28"/>
          <w:lang w:eastAsia="en-US"/>
        </w:rPr>
      </w:pPr>
      <w:r w:rsidRPr="004B3D22">
        <w:rPr>
          <w:rFonts w:eastAsiaTheme="minorHAnsi"/>
          <w:sz w:val="28"/>
          <w:szCs w:val="28"/>
          <w:lang w:eastAsia="en-US"/>
        </w:rPr>
        <w:t xml:space="preserve">2) в срок, не превышающий пяти рабочих дней </w:t>
      </w:r>
      <w:proofErr w:type="gramStart"/>
      <w:r w:rsidRPr="004B3D22">
        <w:rPr>
          <w:rFonts w:eastAsiaTheme="minorHAnsi"/>
          <w:sz w:val="28"/>
          <w:szCs w:val="28"/>
          <w:lang w:eastAsia="en-US"/>
        </w:rPr>
        <w:t>с даты регистрации</w:t>
      </w:r>
      <w:proofErr w:type="gramEnd"/>
      <w:r w:rsidRPr="004B3D22">
        <w:rPr>
          <w:rFonts w:eastAsiaTheme="minorHAnsi"/>
          <w:sz w:val="28"/>
          <w:szCs w:val="28"/>
          <w:lang w:eastAsia="en-US"/>
        </w:rPr>
        <w:t xml:space="preserve"> заявки и документов, осуществляет проверку и их анализ на соответствие </w:t>
      </w:r>
      <w:r w:rsidRPr="004B3D22">
        <w:rPr>
          <w:rFonts w:eastAsiaTheme="minorHAnsi"/>
          <w:sz w:val="28"/>
          <w:szCs w:val="28"/>
          <w:lang w:eastAsia="en-US"/>
        </w:rPr>
        <w:lastRenderedPageBreak/>
        <w:t>требованиям, предусмотренными нормативными правовыми актами Российской Федерации и настоящим Порядком. Внесение изменений в заявку допускается только путем представления участниками отбора дополнительной информации (в том числе документов). После окончания срока приема заявок и документов дополнительная информация может быть представлена только по запросу уполномоченного органа или Комиссии.</w:t>
      </w:r>
    </w:p>
    <w:p w:rsidR="004B3D22" w:rsidRPr="004B3D22" w:rsidRDefault="004B3D22" w:rsidP="004B3D22">
      <w:pPr>
        <w:widowControl/>
        <w:ind w:firstLine="709"/>
        <w:jc w:val="both"/>
        <w:rPr>
          <w:rFonts w:eastAsiaTheme="minorHAnsi"/>
          <w:sz w:val="28"/>
          <w:szCs w:val="28"/>
          <w:lang w:eastAsia="en-US"/>
        </w:rPr>
      </w:pPr>
      <w:r w:rsidRPr="004B3D22">
        <w:rPr>
          <w:rFonts w:eastAsiaTheme="minorHAnsi"/>
          <w:sz w:val="28"/>
          <w:szCs w:val="28"/>
          <w:lang w:eastAsia="en-US"/>
        </w:rPr>
        <w:t>3) основанием для отклонения заявки участника отбора на стадии проверки и анализа является:</w:t>
      </w:r>
    </w:p>
    <w:p w:rsidR="004B3D22" w:rsidRPr="004B3D22" w:rsidRDefault="004B3D22" w:rsidP="004B3D22">
      <w:pPr>
        <w:widowControl/>
        <w:ind w:firstLine="709"/>
        <w:jc w:val="both"/>
        <w:rPr>
          <w:rFonts w:eastAsiaTheme="minorHAnsi"/>
          <w:sz w:val="28"/>
          <w:szCs w:val="28"/>
          <w:lang w:eastAsia="en-US"/>
        </w:rPr>
      </w:pPr>
      <w:r w:rsidRPr="004B3D22">
        <w:rPr>
          <w:rFonts w:eastAsiaTheme="minorHAnsi"/>
          <w:sz w:val="28"/>
          <w:szCs w:val="28"/>
          <w:lang w:eastAsia="en-US"/>
        </w:rPr>
        <w:t>а) несоответствие участника отбора требованиям, установленным частью 3 настоящей статьи Порядка;</w:t>
      </w:r>
    </w:p>
    <w:p w:rsidR="004B3D22" w:rsidRPr="004B3D22" w:rsidRDefault="004B3D22" w:rsidP="004B3D22">
      <w:pPr>
        <w:widowControl/>
        <w:ind w:firstLine="709"/>
        <w:jc w:val="both"/>
        <w:rPr>
          <w:rFonts w:eastAsiaTheme="minorHAnsi"/>
          <w:sz w:val="28"/>
          <w:szCs w:val="28"/>
          <w:lang w:eastAsia="en-US"/>
        </w:rPr>
      </w:pPr>
      <w:r w:rsidRPr="004B3D22">
        <w:rPr>
          <w:rFonts w:eastAsiaTheme="minorHAnsi"/>
          <w:sz w:val="28"/>
          <w:szCs w:val="28"/>
          <w:lang w:eastAsia="en-US"/>
        </w:rPr>
        <w:t>б) несоответствие представленных участником отбора требованиям, определенным в части 5 настоящей статьи, или непредставление (предоставление не в полном объеме) указанных документов;</w:t>
      </w:r>
    </w:p>
    <w:p w:rsidR="004B3D22" w:rsidRPr="004B3D22" w:rsidRDefault="004B3D22" w:rsidP="004B3D22">
      <w:pPr>
        <w:widowControl/>
        <w:ind w:firstLine="709"/>
        <w:jc w:val="both"/>
        <w:rPr>
          <w:rFonts w:eastAsiaTheme="minorHAnsi"/>
          <w:sz w:val="28"/>
          <w:szCs w:val="28"/>
          <w:lang w:eastAsia="en-US"/>
        </w:rPr>
      </w:pPr>
      <w:r w:rsidRPr="004B3D22">
        <w:rPr>
          <w:rFonts w:eastAsiaTheme="minorHAnsi"/>
          <w:sz w:val="28"/>
          <w:szCs w:val="28"/>
          <w:lang w:eastAsia="en-US"/>
        </w:rPr>
        <w:t>в) недостоверность информации, содержащейся в документах, представленных получателем субсидии;</w:t>
      </w:r>
    </w:p>
    <w:p w:rsidR="004B3D22" w:rsidRPr="004B3D22" w:rsidRDefault="004B3D22" w:rsidP="004B3D22">
      <w:pPr>
        <w:widowControl/>
        <w:ind w:firstLine="709"/>
        <w:jc w:val="both"/>
        <w:rPr>
          <w:rFonts w:eastAsiaTheme="minorHAnsi"/>
          <w:sz w:val="28"/>
          <w:szCs w:val="28"/>
          <w:lang w:eastAsia="en-US"/>
        </w:rPr>
      </w:pPr>
      <w:r w:rsidRPr="004B3D22">
        <w:rPr>
          <w:rFonts w:eastAsiaTheme="minorHAnsi"/>
          <w:sz w:val="28"/>
          <w:szCs w:val="28"/>
          <w:lang w:eastAsia="en-US"/>
        </w:rPr>
        <w:t>г) предоставление участником отбора документов, определенных в частях 4,5 настоящей статьи, после даты и (или) времени, определённых для их подачи.</w:t>
      </w:r>
    </w:p>
    <w:p w:rsidR="004B3D22" w:rsidRPr="004B3D22" w:rsidRDefault="004B3D22" w:rsidP="004B3D22">
      <w:pPr>
        <w:widowControl/>
        <w:ind w:firstLine="709"/>
        <w:jc w:val="both"/>
        <w:rPr>
          <w:rFonts w:eastAsiaTheme="minorHAnsi"/>
          <w:sz w:val="28"/>
          <w:szCs w:val="28"/>
          <w:lang w:eastAsia="en-US"/>
        </w:rPr>
      </w:pPr>
      <w:r w:rsidRPr="004B3D22">
        <w:rPr>
          <w:rFonts w:eastAsiaTheme="minorHAnsi"/>
          <w:sz w:val="28"/>
          <w:szCs w:val="28"/>
          <w:lang w:eastAsia="en-US"/>
        </w:rPr>
        <w:t>Уведомление об отклонении заявки с указанием причин отклонения уполномоченным органом направляется в адрес участника отбора в течение пяти рабочих дней с момента принятия решения.</w:t>
      </w:r>
    </w:p>
    <w:p w:rsidR="004B3D22" w:rsidRPr="004B3D22" w:rsidRDefault="004B3D22" w:rsidP="004B3D22">
      <w:pPr>
        <w:widowControl/>
        <w:ind w:firstLine="709"/>
        <w:jc w:val="both"/>
        <w:rPr>
          <w:rFonts w:eastAsiaTheme="minorHAnsi"/>
          <w:sz w:val="28"/>
          <w:szCs w:val="28"/>
          <w:lang w:eastAsia="en-US"/>
        </w:rPr>
      </w:pPr>
      <w:r w:rsidRPr="004B3D22">
        <w:rPr>
          <w:rFonts w:eastAsiaTheme="minorHAnsi"/>
          <w:sz w:val="28"/>
          <w:szCs w:val="28"/>
          <w:lang w:eastAsia="en-US"/>
        </w:rPr>
        <w:t>8. Основанием для отмены проведения отбора является полное отсутствие заявлений или принятое решение о полном несоответствии всех поступивших заявлений требованиям, установленным частью 5 настоящей статьи Порядка. Отбор признается несостоявшимся, о чем оформляется соответствующий протокол Комиссии.</w:t>
      </w:r>
    </w:p>
    <w:p w:rsidR="004B3D22" w:rsidRPr="004B3D22" w:rsidRDefault="004B3D22" w:rsidP="004B3D22">
      <w:pPr>
        <w:widowControl/>
        <w:ind w:firstLine="709"/>
        <w:jc w:val="both"/>
        <w:rPr>
          <w:rFonts w:eastAsiaTheme="minorHAnsi"/>
          <w:sz w:val="28"/>
          <w:szCs w:val="28"/>
          <w:lang w:eastAsia="en-US"/>
        </w:rPr>
      </w:pPr>
      <w:r w:rsidRPr="004B3D22">
        <w:rPr>
          <w:rFonts w:eastAsiaTheme="minorHAnsi"/>
          <w:sz w:val="28"/>
          <w:szCs w:val="28"/>
          <w:lang w:eastAsia="en-US"/>
        </w:rPr>
        <w:t>9. Рассмотрение документов, представленных для участия в отборе, и принятие решения в виде рекомендаций о предоставлении субсидий либо об отказе осуществляет Комиссия, состав которой формируется и утверждается постановлением администрации города Покачи.</w:t>
      </w:r>
    </w:p>
    <w:p w:rsidR="004B3D22" w:rsidRPr="004B3D22" w:rsidRDefault="004B3D22" w:rsidP="004B3D22">
      <w:pPr>
        <w:widowControl/>
        <w:ind w:firstLine="709"/>
        <w:jc w:val="both"/>
        <w:rPr>
          <w:rFonts w:eastAsiaTheme="minorHAnsi"/>
          <w:sz w:val="28"/>
          <w:szCs w:val="28"/>
          <w:lang w:eastAsia="en-US"/>
        </w:rPr>
      </w:pPr>
      <w:r w:rsidRPr="004B3D22">
        <w:rPr>
          <w:rFonts w:eastAsiaTheme="minorHAnsi"/>
          <w:sz w:val="28"/>
          <w:szCs w:val="28"/>
          <w:lang w:eastAsia="en-US"/>
        </w:rPr>
        <w:t>10. Перечень получателей субсидии, объема предоставляемой субсидии утверждается постановлением ГРБС.</w:t>
      </w:r>
    </w:p>
    <w:p w:rsidR="004B3D22" w:rsidRPr="004B3D22" w:rsidRDefault="004B3D22" w:rsidP="004B3D22">
      <w:pPr>
        <w:widowControl/>
        <w:ind w:firstLine="540"/>
        <w:jc w:val="both"/>
        <w:rPr>
          <w:rFonts w:eastAsiaTheme="minorHAnsi"/>
          <w:sz w:val="28"/>
          <w:szCs w:val="28"/>
          <w:lang w:eastAsia="en-US"/>
        </w:rPr>
      </w:pPr>
    </w:p>
    <w:p w:rsidR="004B3D22" w:rsidRPr="004B3D22" w:rsidRDefault="004B3D22" w:rsidP="004B3D22">
      <w:pPr>
        <w:widowControl/>
        <w:ind w:firstLine="540"/>
        <w:jc w:val="both"/>
        <w:rPr>
          <w:rFonts w:eastAsiaTheme="minorHAnsi"/>
          <w:b/>
          <w:sz w:val="28"/>
          <w:szCs w:val="28"/>
          <w:lang w:eastAsia="en-US"/>
        </w:rPr>
      </w:pPr>
      <w:r w:rsidRPr="004B3D22">
        <w:rPr>
          <w:rFonts w:eastAsiaTheme="minorHAnsi"/>
          <w:sz w:val="28"/>
          <w:szCs w:val="28"/>
          <w:lang w:eastAsia="en-US"/>
        </w:rPr>
        <w:t xml:space="preserve">Статья 3. </w:t>
      </w:r>
      <w:r w:rsidRPr="004B3D22">
        <w:rPr>
          <w:rFonts w:eastAsiaTheme="minorHAnsi"/>
          <w:b/>
          <w:sz w:val="28"/>
          <w:szCs w:val="28"/>
          <w:lang w:eastAsia="en-US"/>
        </w:rPr>
        <w:t>Условия  и порядок предоставления субсидий</w:t>
      </w:r>
    </w:p>
    <w:p w:rsidR="004B3D22" w:rsidRPr="004B3D22" w:rsidRDefault="004B3D22" w:rsidP="004B3D22">
      <w:pPr>
        <w:widowControl/>
        <w:ind w:firstLine="540"/>
        <w:jc w:val="both"/>
        <w:rPr>
          <w:rFonts w:eastAsiaTheme="minorHAnsi"/>
          <w:b/>
          <w:sz w:val="28"/>
          <w:szCs w:val="28"/>
          <w:lang w:eastAsia="en-US"/>
        </w:rPr>
      </w:pPr>
    </w:p>
    <w:p w:rsidR="004B3D22" w:rsidRPr="004B3D22" w:rsidRDefault="004B3D22" w:rsidP="004B3D22">
      <w:pPr>
        <w:widowControl/>
        <w:ind w:firstLine="709"/>
        <w:contextualSpacing/>
        <w:jc w:val="both"/>
        <w:rPr>
          <w:rFonts w:eastAsiaTheme="minorHAnsi"/>
          <w:sz w:val="28"/>
          <w:szCs w:val="28"/>
          <w:lang w:eastAsia="en-US"/>
        </w:rPr>
      </w:pPr>
      <w:r w:rsidRPr="004B3D22">
        <w:rPr>
          <w:rFonts w:eastAsiaTheme="minorHAnsi" w:cstheme="minorBidi"/>
          <w:sz w:val="28"/>
          <w:szCs w:val="28"/>
          <w:lang w:eastAsia="en-US"/>
        </w:rPr>
        <w:t xml:space="preserve">1. Участник отбора на получение субсидий должен соответствовать на 1-ое число </w:t>
      </w:r>
      <w:r w:rsidRPr="004B3D22">
        <w:rPr>
          <w:rFonts w:eastAsiaTheme="minorHAnsi"/>
          <w:sz w:val="28"/>
          <w:szCs w:val="28"/>
          <w:lang w:eastAsia="en-US"/>
        </w:rPr>
        <w:t xml:space="preserve"> месяца, предшествующего месяцу, в котором планируется проведение отбора, требованиям, установленным частью 3 статьи 2 настоящего Порядка.</w:t>
      </w:r>
    </w:p>
    <w:p w:rsidR="004B3D22" w:rsidRPr="004B3D22" w:rsidRDefault="004B3D22" w:rsidP="004B3D22">
      <w:pPr>
        <w:widowControl/>
        <w:ind w:firstLine="709"/>
        <w:contextualSpacing/>
        <w:jc w:val="both"/>
        <w:rPr>
          <w:rFonts w:eastAsiaTheme="minorHAnsi"/>
          <w:sz w:val="28"/>
          <w:szCs w:val="28"/>
          <w:lang w:eastAsia="en-US"/>
        </w:rPr>
      </w:pPr>
      <w:r w:rsidRPr="004B3D22">
        <w:rPr>
          <w:rFonts w:eastAsiaTheme="minorHAnsi"/>
          <w:sz w:val="28"/>
          <w:szCs w:val="28"/>
          <w:lang w:eastAsia="en-US"/>
        </w:rPr>
        <w:t xml:space="preserve">2. В установленный уполномоченным органом срок участник отбора </w:t>
      </w:r>
      <w:proofErr w:type="gramStart"/>
      <w:r w:rsidRPr="004B3D22">
        <w:rPr>
          <w:rFonts w:eastAsiaTheme="minorHAnsi"/>
          <w:sz w:val="28"/>
          <w:szCs w:val="28"/>
          <w:lang w:eastAsia="en-US"/>
        </w:rPr>
        <w:t>предоставляет документы</w:t>
      </w:r>
      <w:proofErr w:type="gramEnd"/>
      <w:r w:rsidRPr="004B3D22">
        <w:rPr>
          <w:rFonts w:eastAsiaTheme="minorHAnsi"/>
          <w:sz w:val="28"/>
          <w:szCs w:val="28"/>
          <w:lang w:eastAsia="en-US"/>
        </w:rPr>
        <w:t>, указанные в части 5 статьи 2 настоящего Порядка, на бумажном носителе в управление образования.</w:t>
      </w:r>
    </w:p>
    <w:p w:rsidR="004B3D22" w:rsidRPr="004B3D22" w:rsidRDefault="004B3D22" w:rsidP="004B3D22">
      <w:pPr>
        <w:widowControl/>
        <w:ind w:firstLine="709"/>
        <w:contextualSpacing/>
        <w:jc w:val="both"/>
        <w:rPr>
          <w:rFonts w:eastAsiaTheme="minorHAnsi"/>
          <w:sz w:val="28"/>
          <w:szCs w:val="28"/>
          <w:lang w:eastAsia="en-US"/>
        </w:rPr>
      </w:pPr>
      <w:r w:rsidRPr="004B3D22">
        <w:rPr>
          <w:rFonts w:eastAsiaTheme="minorHAnsi"/>
          <w:sz w:val="28"/>
          <w:szCs w:val="28"/>
          <w:lang w:eastAsia="en-US"/>
        </w:rPr>
        <w:t>3. Уполномоченный орган осуществляет регистрацию заявки и в течение пяти рабочих дней предварительную оценку представленных документов на их соответствие установленным требованиям.</w:t>
      </w:r>
    </w:p>
    <w:p w:rsidR="004B3D22" w:rsidRPr="004B3D22" w:rsidRDefault="004B3D22" w:rsidP="004B3D22">
      <w:pPr>
        <w:widowControl/>
        <w:ind w:firstLine="709"/>
        <w:contextualSpacing/>
        <w:jc w:val="both"/>
        <w:rPr>
          <w:rFonts w:eastAsiaTheme="minorHAnsi"/>
          <w:sz w:val="28"/>
          <w:szCs w:val="28"/>
          <w:lang w:eastAsia="en-US"/>
        </w:rPr>
      </w:pPr>
      <w:r w:rsidRPr="004B3D22">
        <w:rPr>
          <w:rFonts w:eastAsiaTheme="minorHAnsi"/>
          <w:sz w:val="28"/>
          <w:szCs w:val="28"/>
          <w:lang w:eastAsia="en-US"/>
        </w:rPr>
        <w:t xml:space="preserve">4. Комиссия в течение тридцати рабочих дней со дня получения документов, указанных в части 5 статьи 2 настоящего Порядка, рассматривает представленные документы на предмет их соответствия установленным в </w:t>
      </w:r>
      <w:r w:rsidRPr="004B3D22">
        <w:rPr>
          <w:rFonts w:eastAsiaTheme="minorHAnsi"/>
          <w:sz w:val="28"/>
          <w:szCs w:val="28"/>
          <w:lang w:eastAsia="en-US"/>
        </w:rPr>
        <w:lastRenderedPageBreak/>
        <w:t>объявлении о проведении отбора требованиям,  и принимает решение одно из решений:</w:t>
      </w:r>
    </w:p>
    <w:p w:rsidR="004B3D22" w:rsidRPr="004B3D22" w:rsidRDefault="003E48F9" w:rsidP="004B3D22">
      <w:pPr>
        <w:widowControl/>
        <w:ind w:firstLine="709"/>
        <w:contextualSpacing/>
        <w:jc w:val="both"/>
        <w:rPr>
          <w:rFonts w:eastAsiaTheme="minorHAnsi"/>
          <w:sz w:val="28"/>
          <w:szCs w:val="28"/>
          <w:lang w:eastAsia="en-US"/>
        </w:rPr>
      </w:pPr>
      <w:r>
        <w:rPr>
          <w:rFonts w:eastAsiaTheme="minorHAnsi"/>
          <w:sz w:val="28"/>
          <w:szCs w:val="28"/>
          <w:lang w:eastAsia="en-US"/>
        </w:rPr>
        <w:t>1</w:t>
      </w:r>
      <w:r w:rsidR="004B3D22" w:rsidRPr="004B3D22">
        <w:rPr>
          <w:rFonts w:eastAsiaTheme="minorHAnsi"/>
          <w:sz w:val="28"/>
          <w:szCs w:val="28"/>
          <w:lang w:eastAsia="en-US"/>
        </w:rPr>
        <w:t>) рекомендовать ГРБС предоставить субсидию;</w:t>
      </w:r>
    </w:p>
    <w:p w:rsidR="004B3D22" w:rsidRPr="004B3D22" w:rsidRDefault="003E48F9" w:rsidP="004B3D22">
      <w:pPr>
        <w:widowControl/>
        <w:ind w:firstLine="709"/>
        <w:contextualSpacing/>
        <w:jc w:val="both"/>
        <w:rPr>
          <w:rFonts w:eastAsiaTheme="minorHAnsi"/>
          <w:sz w:val="28"/>
          <w:szCs w:val="28"/>
          <w:lang w:eastAsia="en-US"/>
        </w:rPr>
      </w:pPr>
      <w:r>
        <w:rPr>
          <w:rFonts w:eastAsiaTheme="minorHAnsi"/>
          <w:sz w:val="28"/>
          <w:szCs w:val="28"/>
          <w:lang w:eastAsia="en-US"/>
        </w:rPr>
        <w:t>2</w:t>
      </w:r>
      <w:r w:rsidR="004B3D22" w:rsidRPr="004B3D22">
        <w:rPr>
          <w:rFonts w:eastAsiaTheme="minorHAnsi"/>
          <w:sz w:val="28"/>
          <w:szCs w:val="28"/>
          <w:lang w:eastAsia="en-US"/>
        </w:rPr>
        <w:t>) рекомендовать ГРБС не предоставлять субсидию.</w:t>
      </w:r>
    </w:p>
    <w:p w:rsidR="004B3D22" w:rsidRPr="004B3D22" w:rsidRDefault="004B3D22" w:rsidP="004B3D22">
      <w:pPr>
        <w:widowControl/>
        <w:ind w:firstLine="709"/>
        <w:jc w:val="both"/>
        <w:rPr>
          <w:rFonts w:eastAsiaTheme="minorHAnsi"/>
          <w:sz w:val="28"/>
          <w:szCs w:val="28"/>
          <w:lang w:eastAsia="en-US"/>
        </w:rPr>
      </w:pPr>
      <w:r w:rsidRPr="004B3D22">
        <w:rPr>
          <w:rFonts w:eastAsiaTheme="minorHAnsi"/>
          <w:sz w:val="28"/>
          <w:szCs w:val="28"/>
          <w:lang w:eastAsia="en-US"/>
        </w:rPr>
        <w:t>5. Решение об отказе в предоставлении субсидии принимается в случае:</w:t>
      </w:r>
    </w:p>
    <w:p w:rsidR="004B3D22" w:rsidRPr="004B3D22" w:rsidRDefault="004B3D22" w:rsidP="004B3D22">
      <w:pPr>
        <w:widowControl/>
        <w:ind w:firstLine="709"/>
        <w:jc w:val="both"/>
        <w:rPr>
          <w:rFonts w:eastAsiaTheme="minorHAnsi"/>
          <w:sz w:val="28"/>
          <w:szCs w:val="28"/>
          <w:lang w:eastAsia="en-US"/>
        </w:rPr>
      </w:pPr>
      <w:r w:rsidRPr="004B3D22">
        <w:rPr>
          <w:rFonts w:eastAsiaTheme="minorHAnsi"/>
          <w:sz w:val="28"/>
          <w:szCs w:val="28"/>
          <w:lang w:eastAsia="en-US"/>
        </w:rPr>
        <w:t>1) несоответствия участника отбора требованиям, установленным частью 3 статьи 2 настоящего Порядка;</w:t>
      </w:r>
    </w:p>
    <w:p w:rsidR="004B3D22" w:rsidRPr="004B3D22" w:rsidRDefault="004B3D22" w:rsidP="004B3D22">
      <w:pPr>
        <w:widowControl/>
        <w:ind w:firstLine="709"/>
        <w:jc w:val="both"/>
        <w:rPr>
          <w:rFonts w:eastAsiaTheme="minorHAnsi"/>
          <w:sz w:val="28"/>
          <w:szCs w:val="28"/>
          <w:lang w:eastAsia="en-US"/>
        </w:rPr>
      </w:pPr>
      <w:r w:rsidRPr="004B3D22">
        <w:rPr>
          <w:rFonts w:eastAsiaTheme="minorHAnsi"/>
          <w:sz w:val="28"/>
          <w:szCs w:val="28"/>
          <w:lang w:eastAsia="en-US"/>
        </w:rPr>
        <w:t>2) несоответствия представленных участником отбора субсидии документов требованиям, определенным в части 4 настоящей статьи, или непредставление (предоставление не в полном объеме) указанных документов;</w:t>
      </w:r>
    </w:p>
    <w:p w:rsidR="004B3D22" w:rsidRPr="004B3D22" w:rsidRDefault="004B3D22" w:rsidP="004B3D22">
      <w:pPr>
        <w:widowControl/>
        <w:ind w:firstLine="709"/>
        <w:jc w:val="both"/>
        <w:rPr>
          <w:rFonts w:eastAsiaTheme="minorHAnsi"/>
          <w:sz w:val="28"/>
          <w:szCs w:val="28"/>
          <w:lang w:eastAsia="en-US"/>
        </w:rPr>
      </w:pPr>
      <w:r w:rsidRPr="004B3D22">
        <w:rPr>
          <w:rFonts w:eastAsiaTheme="minorHAnsi"/>
          <w:sz w:val="28"/>
          <w:szCs w:val="28"/>
          <w:lang w:eastAsia="en-US"/>
        </w:rPr>
        <w:t>3) недостоверности информации, содержащейся в документах, представленных получателем субсидии;</w:t>
      </w:r>
    </w:p>
    <w:p w:rsidR="004B3D22" w:rsidRPr="004B3D22" w:rsidRDefault="004B3D22" w:rsidP="004B3D22">
      <w:pPr>
        <w:widowControl/>
        <w:ind w:firstLine="709"/>
        <w:jc w:val="both"/>
        <w:rPr>
          <w:rFonts w:eastAsiaTheme="minorHAnsi"/>
          <w:sz w:val="28"/>
          <w:szCs w:val="28"/>
          <w:lang w:eastAsia="en-US"/>
        </w:rPr>
      </w:pPr>
      <w:r w:rsidRPr="004B3D22">
        <w:rPr>
          <w:rFonts w:eastAsiaTheme="minorHAnsi"/>
          <w:sz w:val="28"/>
          <w:szCs w:val="28"/>
          <w:lang w:eastAsia="en-US"/>
        </w:rPr>
        <w:t>4) предоставления участником отбора документов, определенных в части 4 статьи 2 настоящего Порядка, после даты и (или) времени, определённых для их подачи.</w:t>
      </w:r>
    </w:p>
    <w:p w:rsidR="006E6F56" w:rsidRPr="006E6F56" w:rsidRDefault="004B3D22" w:rsidP="009B70D2">
      <w:pPr>
        <w:ind w:firstLine="708"/>
        <w:jc w:val="both"/>
        <w:rPr>
          <w:rFonts w:eastAsiaTheme="minorHAnsi"/>
          <w:sz w:val="28"/>
          <w:szCs w:val="28"/>
          <w:lang w:eastAsia="en-US"/>
        </w:rPr>
      </w:pPr>
      <w:r w:rsidRPr="004B3D22">
        <w:rPr>
          <w:rFonts w:eastAsiaTheme="minorHAnsi"/>
          <w:sz w:val="28"/>
          <w:szCs w:val="28"/>
          <w:lang w:eastAsia="en-US"/>
        </w:rPr>
        <w:t>6. По результатам работы Комиссии оформляется протокол.</w:t>
      </w:r>
      <w:r w:rsidR="00F0363C">
        <w:rPr>
          <w:rFonts w:eastAsiaTheme="minorHAnsi"/>
          <w:sz w:val="28"/>
          <w:szCs w:val="28"/>
          <w:lang w:eastAsia="en-US"/>
        </w:rPr>
        <w:t xml:space="preserve"> </w:t>
      </w:r>
      <w:r w:rsidR="00D55339" w:rsidRPr="00514EC2">
        <w:rPr>
          <w:rFonts w:eastAsiaTheme="minorHAnsi"/>
          <w:sz w:val="28"/>
          <w:szCs w:val="28"/>
          <w:lang w:eastAsia="en-US"/>
        </w:rPr>
        <w:t>Положительное решение комиссии является основанием, для разработки уполномоченным органом проекта постановления администрации города Покачи о предоставлении субсидии (далее - постановление о предоставлении субсидии).</w:t>
      </w:r>
      <w:r w:rsidR="00714CD9" w:rsidRPr="00514EC2">
        <w:rPr>
          <w:rFonts w:eastAsiaTheme="minorHAnsi"/>
          <w:sz w:val="28"/>
          <w:szCs w:val="28"/>
          <w:lang w:eastAsia="en-US"/>
        </w:rPr>
        <w:t xml:space="preserve"> </w:t>
      </w:r>
      <w:r w:rsidR="00F0363C" w:rsidRPr="00514EC2">
        <w:rPr>
          <w:rFonts w:eastAsiaTheme="minorHAnsi"/>
          <w:sz w:val="28"/>
          <w:szCs w:val="28"/>
          <w:lang w:eastAsia="en-US"/>
        </w:rPr>
        <w:t xml:space="preserve">Уведомление о предоставлении субсидии в форме выписки из протокола направляется </w:t>
      </w:r>
      <w:r w:rsidR="006E6F56" w:rsidRPr="00514EC2">
        <w:rPr>
          <w:rFonts w:eastAsiaTheme="minorHAnsi"/>
          <w:sz w:val="28"/>
          <w:szCs w:val="28"/>
          <w:lang w:eastAsia="en-US"/>
        </w:rPr>
        <w:t>Получателю</w:t>
      </w:r>
      <w:r w:rsidR="00F0363C" w:rsidRPr="00514EC2">
        <w:rPr>
          <w:rFonts w:eastAsiaTheme="minorHAnsi"/>
          <w:sz w:val="28"/>
          <w:szCs w:val="28"/>
          <w:lang w:eastAsia="en-US"/>
        </w:rPr>
        <w:t xml:space="preserve"> в течение пяти рабочих дней со дня заседания Комиссии </w:t>
      </w:r>
      <w:r w:rsidR="006E6F56" w:rsidRPr="00514EC2">
        <w:rPr>
          <w:rFonts w:eastAsiaTheme="minorHAnsi"/>
          <w:sz w:val="28"/>
          <w:szCs w:val="28"/>
          <w:lang w:eastAsia="en-US"/>
        </w:rPr>
        <w:t>посредством электронной почты, в письменной форме лично или почтовым отправлением с уведомлением о вручении.</w:t>
      </w:r>
    </w:p>
    <w:p w:rsidR="004B3D22" w:rsidRPr="004B3D22" w:rsidRDefault="004B3D22" w:rsidP="004B3D22">
      <w:pPr>
        <w:widowControl/>
        <w:ind w:firstLine="709"/>
        <w:jc w:val="both"/>
        <w:rPr>
          <w:rFonts w:eastAsiaTheme="minorHAnsi"/>
          <w:sz w:val="28"/>
          <w:szCs w:val="28"/>
          <w:lang w:eastAsia="en-US"/>
        </w:rPr>
      </w:pPr>
      <w:r w:rsidRPr="004B3D22">
        <w:rPr>
          <w:rFonts w:eastAsiaTheme="minorHAnsi"/>
          <w:sz w:val="28"/>
          <w:szCs w:val="28"/>
          <w:lang w:eastAsia="en-US"/>
        </w:rPr>
        <w:t>7. Уполномоченный орган в течение пяти рабочих дней после принятия решения Комиссией размещает информацию о результатах рассмотрения заявлений на едином портале, а также на официальном сайте администрации города Покачи в информационно-телекоммуникационной сети «Интернет», включающей следующие сведения:</w:t>
      </w:r>
    </w:p>
    <w:p w:rsidR="004B3D22" w:rsidRPr="004B3D22" w:rsidRDefault="004B3D22" w:rsidP="004B3D22">
      <w:pPr>
        <w:widowControl/>
        <w:ind w:firstLine="709"/>
        <w:jc w:val="both"/>
        <w:rPr>
          <w:rFonts w:eastAsiaTheme="minorHAnsi"/>
          <w:sz w:val="28"/>
          <w:szCs w:val="28"/>
          <w:lang w:eastAsia="en-US"/>
        </w:rPr>
      </w:pPr>
      <w:r w:rsidRPr="004B3D22">
        <w:rPr>
          <w:rFonts w:eastAsiaTheme="minorHAnsi"/>
          <w:sz w:val="28"/>
          <w:szCs w:val="28"/>
          <w:lang w:eastAsia="en-US"/>
        </w:rPr>
        <w:t>1) дата, время и место проведения рассмотрения заявок;</w:t>
      </w:r>
    </w:p>
    <w:p w:rsidR="004B3D22" w:rsidRPr="004B3D22" w:rsidRDefault="004B3D22" w:rsidP="004B3D22">
      <w:pPr>
        <w:widowControl/>
        <w:ind w:firstLine="709"/>
        <w:jc w:val="both"/>
        <w:rPr>
          <w:rFonts w:eastAsiaTheme="minorHAnsi"/>
          <w:sz w:val="28"/>
          <w:szCs w:val="28"/>
          <w:lang w:eastAsia="en-US"/>
        </w:rPr>
      </w:pPr>
      <w:r w:rsidRPr="004B3D22">
        <w:rPr>
          <w:rFonts w:eastAsiaTheme="minorHAnsi"/>
          <w:sz w:val="28"/>
          <w:szCs w:val="28"/>
          <w:lang w:eastAsia="en-US"/>
        </w:rPr>
        <w:t>2) информация об участниках отбора, заявки которых были рассмотрены;</w:t>
      </w:r>
    </w:p>
    <w:p w:rsidR="004B3D22" w:rsidRPr="004B3D22" w:rsidRDefault="004B3D22" w:rsidP="004B3D22">
      <w:pPr>
        <w:widowControl/>
        <w:ind w:firstLine="709"/>
        <w:jc w:val="both"/>
        <w:rPr>
          <w:rFonts w:eastAsiaTheme="minorHAnsi"/>
          <w:sz w:val="28"/>
          <w:szCs w:val="28"/>
          <w:lang w:eastAsia="en-US"/>
        </w:rPr>
      </w:pPr>
      <w:r w:rsidRPr="004B3D22">
        <w:rPr>
          <w:rFonts w:eastAsiaTheme="minorHAnsi"/>
          <w:sz w:val="28"/>
          <w:szCs w:val="28"/>
          <w:lang w:eastAsia="en-US"/>
        </w:rPr>
        <w:t>3)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4B3D22" w:rsidRPr="004B3D22" w:rsidRDefault="004B3D22" w:rsidP="004B3D22">
      <w:pPr>
        <w:widowControl/>
        <w:ind w:firstLine="709"/>
        <w:jc w:val="both"/>
        <w:rPr>
          <w:rFonts w:eastAsiaTheme="minorHAnsi"/>
          <w:sz w:val="28"/>
          <w:szCs w:val="28"/>
          <w:lang w:eastAsia="en-US"/>
        </w:rPr>
      </w:pPr>
      <w:r w:rsidRPr="004B3D22">
        <w:rPr>
          <w:rFonts w:eastAsiaTheme="minorHAnsi"/>
          <w:sz w:val="28"/>
          <w:szCs w:val="28"/>
          <w:lang w:eastAsia="en-US"/>
        </w:rPr>
        <w:t>4) наименование получателя (получателей) субсидии, с которым заключается Соглашение, и размер предоставляемой ему субсидии.</w:t>
      </w:r>
    </w:p>
    <w:p w:rsidR="004B3D22" w:rsidRPr="004B3D22" w:rsidRDefault="004B3D22" w:rsidP="004B3D22">
      <w:pPr>
        <w:widowControl/>
        <w:ind w:firstLine="709"/>
        <w:jc w:val="both"/>
        <w:rPr>
          <w:rFonts w:eastAsiaTheme="minorHAnsi"/>
          <w:sz w:val="28"/>
          <w:szCs w:val="28"/>
          <w:lang w:eastAsia="en-US"/>
        </w:rPr>
      </w:pPr>
      <w:r w:rsidRPr="004B3D22">
        <w:rPr>
          <w:rFonts w:eastAsiaTheme="minorHAnsi"/>
          <w:sz w:val="28"/>
          <w:szCs w:val="28"/>
          <w:lang w:eastAsia="en-US"/>
        </w:rPr>
        <w:t>8. Объем субсидии определяется уполномоченным органом по формуле, установленной подпунктом «а» части 5 статьи 2 настоящего Порядка с учетом:</w:t>
      </w:r>
    </w:p>
    <w:p w:rsidR="004B3D22" w:rsidRPr="004B3D22" w:rsidRDefault="004B3D22" w:rsidP="004B3D22">
      <w:pPr>
        <w:widowControl/>
        <w:ind w:firstLine="709"/>
        <w:jc w:val="both"/>
        <w:rPr>
          <w:rFonts w:eastAsiaTheme="minorHAnsi"/>
          <w:sz w:val="28"/>
          <w:szCs w:val="28"/>
          <w:lang w:eastAsia="en-US"/>
        </w:rPr>
      </w:pPr>
      <w:r w:rsidRPr="004B3D22">
        <w:rPr>
          <w:rFonts w:eastAsiaTheme="minorHAnsi"/>
          <w:sz w:val="28"/>
          <w:szCs w:val="28"/>
          <w:lang w:eastAsia="en-US"/>
        </w:rPr>
        <w:t xml:space="preserve">1) численности детей в возрасте от 6 до 17 лет (включительно), посещающих лагерь с дневным пребыванием детей на </w:t>
      </w:r>
      <w:r w:rsidRPr="00323772">
        <w:rPr>
          <w:rFonts w:eastAsiaTheme="minorHAnsi"/>
          <w:sz w:val="28"/>
          <w:szCs w:val="28"/>
          <w:lang w:eastAsia="en-US"/>
        </w:rPr>
        <w:t>базе</w:t>
      </w:r>
      <w:r w:rsidR="00D62CF1" w:rsidRPr="00323772">
        <w:rPr>
          <w:rFonts w:eastAsiaTheme="minorHAnsi"/>
          <w:sz w:val="28"/>
          <w:szCs w:val="28"/>
          <w:lang w:eastAsia="en-US"/>
        </w:rPr>
        <w:t xml:space="preserve"> юридических лиц (за исключением государственных (муниципальных)</w:t>
      </w:r>
      <w:r w:rsidR="00A95752" w:rsidRPr="00323772">
        <w:rPr>
          <w:rFonts w:eastAsiaTheme="minorHAnsi"/>
          <w:sz w:val="28"/>
          <w:szCs w:val="28"/>
          <w:lang w:eastAsia="en-US"/>
        </w:rPr>
        <w:t xml:space="preserve"> </w:t>
      </w:r>
      <w:r w:rsidR="00D62CF1" w:rsidRPr="00323772">
        <w:rPr>
          <w:rFonts w:eastAsiaTheme="minorHAnsi"/>
          <w:sz w:val="28"/>
          <w:szCs w:val="28"/>
          <w:lang w:eastAsia="en-US"/>
        </w:rPr>
        <w:t>учреждений), индивидуальных предпринимателей, а так же физических лиц – производителей товаров, работ и услуг, которыми организованы лагеря с дневным пребыванием детей в городе Покачи, прошедших отбор</w:t>
      </w:r>
      <w:r w:rsidRPr="00323772">
        <w:rPr>
          <w:rFonts w:eastAsiaTheme="minorHAnsi"/>
          <w:sz w:val="28"/>
          <w:szCs w:val="28"/>
          <w:lang w:eastAsia="en-US"/>
        </w:rPr>
        <w:t>;</w:t>
      </w:r>
    </w:p>
    <w:p w:rsidR="004B3D22" w:rsidRPr="004B3D22" w:rsidRDefault="004B3D22" w:rsidP="004B3D22">
      <w:pPr>
        <w:widowControl/>
        <w:ind w:firstLine="709"/>
        <w:jc w:val="both"/>
        <w:rPr>
          <w:rFonts w:eastAsiaTheme="minorHAnsi"/>
          <w:sz w:val="28"/>
          <w:szCs w:val="28"/>
          <w:lang w:eastAsia="en-US"/>
        </w:rPr>
      </w:pPr>
      <w:r w:rsidRPr="004B3D22">
        <w:rPr>
          <w:rFonts w:eastAsiaTheme="minorHAnsi"/>
          <w:sz w:val="28"/>
          <w:szCs w:val="28"/>
          <w:lang w:eastAsia="en-US"/>
        </w:rPr>
        <w:t xml:space="preserve">2) размеров нормативов стоимости питания на 1-го ребенка, установленных </w:t>
      </w:r>
      <w:hyperlink r:id="rId16" w:history="1">
        <w:r w:rsidRPr="004B3D22">
          <w:rPr>
            <w:rFonts w:eastAsiaTheme="minorHAnsi"/>
            <w:sz w:val="28"/>
            <w:szCs w:val="28"/>
            <w:lang w:eastAsia="en-US"/>
          </w:rPr>
          <w:t>постановлением</w:t>
        </w:r>
      </w:hyperlink>
      <w:r w:rsidRPr="004B3D22">
        <w:rPr>
          <w:rFonts w:eastAsiaTheme="minorHAnsi"/>
          <w:sz w:val="28"/>
          <w:szCs w:val="28"/>
          <w:lang w:eastAsia="en-US"/>
        </w:rPr>
        <w:t xml:space="preserve"> Правительства Ханты-Мансийского автономного округа - Югры от 27.01.2010 №21-п «О порядке организации отдыха и оздоровления детей, проживающих </w:t>
      </w:r>
      <w:proofErr w:type="gramStart"/>
      <w:r w:rsidRPr="004B3D22">
        <w:rPr>
          <w:rFonts w:eastAsiaTheme="minorHAnsi"/>
          <w:sz w:val="28"/>
          <w:szCs w:val="28"/>
          <w:lang w:eastAsia="en-US"/>
        </w:rPr>
        <w:t>в</w:t>
      </w:r>
      <w:proofErr w:type="gramEnd"/>
      <w:r w:rsidRPr="004B3D22">
        <w:rPr>
          <w:rFonts w:eastAsiaTheme="minorHAnsi"/>
          <w:sz w:val="28"/>
          <w:szCs w:val="28"/>
          <w:lang w:eastAsia="en-US"/>
        </w:rPr>
        <w:t xml:space="preserve"> </w:t>
      </w:r>
      <w:proofErr w:type="gramStart"/>
      <w:r w:rsidRPr="004B3D22">
        <w:rPr>
          <w:rFonts w:eastAsiaTheme="minorHAnsi"/>
          <w:sz w:val="28"/>
          <w:szCs w:val="28"/>
          <w:lang w:eastAsia="en-US"/>
        </w:rPr>
        <w:t>Ханты-Мансийском</w:t>
      </w:r>
      <w:proofErr w:type="gramEnd"/>
      <w:r w:rsidRPr="004B3D22">
        <w:rPr>
          <w:rFonts w:eastAsiaTheme="minorHAnsi"/>
          <w:sz w:val="28"/>
          <w:szCs w:val="28"/>
          <w:lang w:eastAsia="en-US"/>
        </w:rPr>
        <w:t xml:space="preserve"> автономном округе – Югре»;</w:t>
      </w:r>
    </w:p>
    <w:p w:rsidR="004B3D22" w:rsidRPr="004B3D22" w:rsidRDefault="004B3D22" w:rsidP="004B3D22">
      <w:pPr>
        <w:widowControl/>
        <w:ind w:firstLine="709"/>
        <w:jc w:val="both"/>
        <w:rPr>
          <w:rFonts w:eastAsiaTheme="minorHAnsi"/>
          <w:sz w:val="28"/>
          <w:szCs w:val="28"/>
          <w:lang w:eastAsia="en-US"/>
        </w:rPr>
      </w:pPr>
      <w:r w:rsidRPr="004B3D22">
        <w:rPr>
          <w:rFonts w:eastAsiaTheme="minorHAnsi"/>
          <w:sz w:val="28"/>
          <w:szCs w:val="28"/>
          <w:lang w:eastAsia="en-US"/>
        </w:rPr>
        <w:lastRenderedPageBreak/>
        <w:t>3) продолжительности оздоровительной смены (в днях).</w:t>
      </w:r>
    </w:p>
    <w:p w:rsidR="007F703D" w:rsidRPr="00514EC2" w:rsidRDefault="004B3D22" w:rsidP="002F79D5">
      <w:pPr>
        <w:widowControl/>
        <w:ind w:firstLine="709"/>
        <w:jc w:val="both"/>
        <w:rPr>
          <w:rFonts w:eastAsiaTheme="minorHAnsi"/>
          <w:sz w:val="28"/>
          <w:szCs w:val="28"/>
          <w:lang w:eastAsia="en-US"/>
        </w:rPr>
      </w:pPr>
      <w:r w:rsidRPr="004B3D22">
        <w:rPr>
          <w:rFonts w:eastAsiaTheme="minorHAnsi"/>
          <w:sz w:val="28"/>
          <w:szCs w:val="28"/>
          <w:lang w:eastAsia="en-US"/>
        </w:rPr>
        <w:t xml:space="preserve">9. </w:t>
      </w:r>
      <w:r w:rsidR="00D55339" w:rsidRPr="00514EC2">
        <w:rPr>
          <w:rFonts w:eastAsiaTheme="minorHAnsi"/>
          <w:sz w:val="28"/>
          <w:szCs w:val="28"/>
          <w:lang w:eastAsia="en-US"/>
        </w:rPr>
        <w:t>На основании постановления о предоставлении субсидии заключается соглашение с Получателем о предоставлении субсидии. Проект соглашения подготавливает уполномоченный орган. Соглашение заключается по форме</w:t>
      </w:r>
      <w:r w:rsidR="00AD3386" w:rsidRPr="00514EC2">
        <w:rPr>
          <w:rFonts w:eastAsiaTheme="minorHAnsi"/>
          <w:sz w:val="28"/>
          <w:szCs w:val="28"/>
          <w:lang w:eastAsia="en-US"/>
        </w:rPr>
        <w:t>,</w:t>
      </w:r>
      <w:r w:rsidR="00D55339" w:rsidRPr="00514EC2">
        <w:rPr>
          <w:rFonts w:eastAsiaTheme="minorHAnsi"/>
          <w:sz w:val="28"/>
          <w:szCs w:val="28"/>
          <w:lang w:eastAsia="en-US"/>
        </w:rPr>
        <w:t xml:space="preserve"> </w:t>
      </w:r>
      <w:r w:rsidR="007F703D" w:rsidRPr="00514EC2">
        <w:rPr>
          <w:rFonts w:eastAsiaTheme="minorHAnsi"/>
          <w:sz w:val="28"/>
          <w:szCs w:val="28"/>
          <w:lang w:eastAsia="en-US"/>
        </w:rPr>
        <w:t>установленной комитетом финансов администрации города Покачи.</w:t>
      </w:r>
    </w:p>
    <w:p w:rsidR="004B3D22" w:rsidRPr="004B3D22" w:rsidRDefault="004B3D22" w:rsidP="004B3D22">
      <w:pPr>
        <w:widowControl/>
        <w:ind w:firstLine="709"/>
        <w:jc w:val="both"/>
        <w:rPr>
          <w:rFonts w:eastAsiaTheme="minorHAnsi"/>
          <w:sz w:val="28"/>
          <w:szCs w:val="28"/>
          <w:lang w:eastAsia="en-US"/>
        </w:rPr>
      </w:pPr>
      <w:r w:rsidRPr="004B3D22">
        <w:rPr>
          <w:rFonts w:eastAsiaTheme="minorHAnsi"/>
          <w:sz w:val="28"/>
          <w:szCs w:val="28"/>
          <w:lang w:eastAsia="en-US"/>
        </w:rPr>
        <w:t xml:space="preserve">Получатель субсидии должен подписать Соглашение не позднее трех рабочих дней после подписания администрацией города Покачи данного Соглашения. </w:t>
      </w:r>
    </w:p>
    <w:p w:rsidR="004B3D22" w:rsidRPr="004B3D22" w:rsidRDefault="004B3D22" w:rsidP="004B3D22">
      <w:pPr>
        <w:widowControl/>
        <w:ind w:firstLine="709"/>
        <w:jc w:val="both"/>
        <w:rPr>
          <w:rFonts w:eastAsiaTheme="minorHAnsi"/>
          <w:sz w:val="28"/>
          <w:szCs w:val="28"/>
          <w:lang w:eastAsia="en-US"/>
        </w:rPr>
      </w:pPr>
      <w:r w:rsidRPr="004B3D22">
        <w:rPr>
          <w:rFonts w:eastAsiaTheme="minorHAnsi"/>
          <w:sz w:val="28"/>
          <w:szCs w:val="28"/>
          <w:lang w:eastAsia="en-US"/>
        </w:rPr>
        <w:t>10. Основным целевым показателем по результатам реализации субсидии, установленным Соглашением, является – количество детей, обеспеченных сбалансированным горячим питанием в лагере с дневным пребыванием детей (чел.).</w:t>
      </w:r>
    </w:p>
    <w:p w:rsidR="004B3D22" w:rsidRPr="004B3D22" w:rsidRDefault="004B3D22" w:rsidP="004B3D22">
      <w:pPr>
        <w:widowControl/>
        <w:ind w:firstLine="709"/>
        <w:jc w:val="both"/>
        <w:rPr>
          <w:rFonts w:eastAsiaTheme="minorHAnsi"/>
          <w:sz w:val="28"/>
          <w:szCs w:val="28"/>
          <w:lang w:eastAsia="en-US"/>
        </w:rPr>
      </w:pPr>
      <w:r w:rsidRPr="004B3D22">
        <w:rPr>
          <w:rFonts w:eastAsiaTheme="minorHAnsi"/>
          <w:sz w:val="28"/>
          <w:szCs w:val="28"/>
          <w:lang w:eastAsia="en-US"/>
        </w:rPr>
        <w:t>11. Перечисление субсидии осуществляется уполномоченным органом не реже одного раза в месяц, в соответствии с объемами и сроками, установленными Соглашением, на счета, открытые в кредитных организациях в соответствии с требованиями, установленными законодательством Российской Федерации.</w:t>
      </w:r>
    </w:p>
    <w:p w:rsidR="004B3D22" w:rsidRPr="004B3D22" w:rsidRDefault="004B3D22" w:rsidP="004B3D22">
      <w:pPr>
        <w:widowControl/>
        <w:ind w:firstLine="709"/>
        <w:jc w:val="both"/>
        <w:rPr>
          <w:rFonts w:eastAsiaTheme="minorHAnsi"/>
          <w:sz w:val="28"/>
          <w:szCs w:val="28"/>
          <w:lang w:eastAsia="en-US"/>
        </w:rPr>
      </w:pPr>
      <w:r w:rsidRPr="004B3D22">
        <w:rPr>
          <w:rFonts w:eastAsiaTheme="minorHAnsi"/>
          <w:sz w:val="28"/>
          <w:szCs w:val="28"/>
          <w:lang w:eastAsia="en-US"/>
        </w:rPr>
        <w:t xml:space="preserve">12. Изменение объема субсидии осуществляется путем внесения изменений в решение ГРБС, утверждающего объёмы субсидий, предусмотренных для предоставления </w:t>
      </w:r>
      <w:r w:rsidRPr="004B3D22">
        <w:rPr>
          <w:rFonts w:eastAsiaTheme="minorHAnsi" w:cstheme="minorBidi"/>
          <w:sz w:val="28"/>
          <w:szCs w:val="28"/>
          <w:lang w:eastAsia="en-US"/>
        </w:rPr>
        <w:t xml:space="preserve">юридическим лицам (за исключением государственных (муниципальных) учреждений), индивидуальным предпринимателям, а так же физическим лицам – производителям товаров, работ, услуг, </w:t>
      </w:r>
      <w:r w:rsidRPr="004B3D22">
        <w:rPr>
          <w:rFonts w:eastAsiaTheme="minorHAnsi"/>
          <w:sz w:val="28"/>
          <w:szCs w:val="28"/>
          <w:lang w:eastAsia="en-US"/>
        </w:rPr>
        <w:t>и заключенное Соглашение:</w:t>
      </w:r>
    </w:p>
    <w:p w:rsidR="004B3D22" w:rsidRPr="004B3D22" w:rsidRDefault="004B3D22" w:rsidP="004B3D22">
      <w:pPr>
        <w:widowControl/>
        <w:ind w:firstLine="709"/>
        <w:jc w:val="both"/>
        <w:rPr>
          <w:rFonts w:eastAsiaTheme="minorHAnsi"/>
          <w:sz w:val="28"/>
          <w:szCs w:val="28"/>
          <w:lang w:eastAsia="en-US"/>
        </w:rPr>
      </w:pPr>
      <w:r w:rsidRPr="004B3D22">
        <w:rPr>
          <w:rFonts w:eastAsiaTheme="minorHAnsi"/>
          <w:sz w:val="28"/>
          <w:szCs w:val="28"/>
          <w:lang w:eastAsia="en-US"/>
        </w:rPr>
        <w:t>1) при изменении показателей, учтенных при расчете объема субсидии;</w:t>
      </w:r>
    </w:p>
    <w:p w:rsidR="004B3D22" w:rsidRPr="004B3D22" w:rsidRDefault="004B3D22" w:rsidP="004B3D22">
      <w:pPr>
        <w:widowControl/>
        <w:ind w:firstLine="709"/>
        <w:jc w:val="both"/>
        <w:rPr>
          <w:rFonts w:eastAsiaTheme="minorHAnsi"/>
          <w:sz w:val="28"/>
          <w:szCs w:val="28"/>
          <w:lang w:eastAsia="en-US"/>
        </w:rPr>
      </w:pPr>
      <w:r w:rsidRPr="004B3D22">
        <w:rPr>
          <w:rFonts w:eastAsiaTheme="minorHAnsi"/>
          <w:sz w:val="28"/>
          <w:szCs w:val="28"/>
          <w:lang w:eastAsia="en-US"/>
        </w:rPr>
        <w:t>2) при внесении изменений в нормативные правовые акты, являющиеся основополагающими для определения объема субсидии;</w:t>
      </w:r>
    </w:p>
    <w:p w:rsidR="004B3D22" w:rsidRPr="004B3D22" w:rsidRDefault="004B3D22" w:rsidP="004B3D22">
      <w:pPr>
        <w:widowControl/>
        <w:ind w:firstLine="709"/>
        <w:jc w:val="both"/>
        <w:rPr>
          <w:rFonts w:eastAsiaTheme="minorHAnsi"/>
          <w:sz w:val="28"/>
          <w:szCs w:val="28"/>
          <w:lang w:eastAsia="en-US"/>
        </w:rPr>
      </w:pPr>
      <w:r w:rsidRPr="004B3D22">
        <w:rPr>
          <w:rFonts w:eastAsiaTheme="minorHAnsi"/>
          <w:sz w:val="28"/>
          <w:szCs w:val="28"/>
          <w:lang w:eastAsia="en-US"/>
        </w:rPr>
        <w:t>3) при уменьшении размера доведенных лимитов бюджетных обязательств;</w:t>
      </w:r>
      <w:bookmarkStart w:id="5" w:name="Par46"/>
      <w:bookmarkEnd w:id="5"/>
    </w:p>
    <w:p w:rsidR="004B3D22" w:rsidRPr="004B3D22" w:rsidRDefault="004B3D22" w:rsidP="004B3D22">
      <w:pPr>
        <w:widowControl/>
        <w:ind w:firstLine="709"/>
        <w:jc w:val="both"/>
        <w:rPr>
          <w:rFonts w:eastAsiaTheme="minorHAnsi"/>
          <w:sz w:val="28"/>
          <w:szCs w:val="28"/>
          <w:lang w:eastAsia="en-US"/>
        </w:rPr>
      </w:pPr>
      <w:r w:rsidRPr="004B3D22">
        <w:rPr>
          <w:rFonts w:eastAsiaTheme="minorHAnsi"/>
          <w:sz w:val="28"/>
          <w:szCs w:val="28"/>
          <w:lang w:eastAsia="en-US"/>
        </w:rPr>
        <w:t>4) при выявлении невозможности осуществления расходов на предусмотренные цели в полном объеме;</w:t>
      </w:r>
      <w:bookmarkStart w:id="6" w:name="Par47"/>
      <w:bookmarkEnd w:id="6"/>
    </w:p>
    <w:p w:rsidR="004B3D22" w:rsidRPr="004B3D22" w:rsidRDefault="004B3D22" w:rsidP="004B3D22">
      <w:pPr>
        <w:widowControl/>
        <w:ind w:firstLine="709"/>
        <w:jc w:val="both"/>
        <w:rPr>
          <w:rFonts w:eastAsiaTheme="minorHAnsi"/>
          <w:sz w:val="28"/>
          <w:szCs w:val="28"/>
          <w:lang w:eastAsia="en-US"/>
        </w:rPr>
      </w:pPr>
      <w:r w:rsidRPr="004B3D22">
        <w:rPr>
          <w:rFonts w:eastAsiaTheme="minorHAnsi"/>
          <w:sz w:val="28"/>
          <w:szCs w:val="28"/>
          <w:lang w:eastAsia="en-US"/>
        </w:rPr>
        <w:t xml:space="preserve">5) при выявлении фактов </w:t>
      </w:r>
      <w:proofErr w:type="spellStart"/>
      <w:r w:rsidRPr="004B3D22">
        <w:rPr>
          <w:rFonts w:eastAsiaTheme="minorHAnsi"/>
          <w:sz w:val="28"/>
          <w:szCs w:val="28"/>
          <w:lang w:eastAsia="en-US"/>
        </w:rPr>
        <w:t>недостижения</w:t>
      </w:r>
      <w:proofErr w:type="spellEnd"/>
      <w:r w:rsidRPr="004B3D22">
        <w:rPr>
          <w:rFonts w:eastAsiaTheme="minorHAnsi"/>
          <w:sz w:val="28"/>
          <w:szCs w:val="28"/>
          <w:lang w:eastAsia="en-US"/>
        </w:rPr>
        <w:t xml:space="preserve"> получателем субсидии показателей результативности, установленных Соглашением.</w:t>
      </w:r>
    </w:p>
    <w:p w:rsidR="004B3D22" w:rsidRPr="004B3D22" w:rsidRDefault="004B3D22" w:rsidP="004B3D22">
      <w:pPr>
        <w:widowControl/>
        <w:ind w:firstLine="709"/>
        <w:jc w:val="both"/>
        <w:rPr>
          <w:rFonts w:eastAsiaTheme="minorHAnsi"/>
          <w:sz w:val="28"/>
          <w:szCs w:val="28"/>
          <w:lang w:eastAsia="en-US"/>
        </w:rPr>
      </w:pPr>
      <w:r w:rsidRPr="004B3D22">
        <w:rPr>
          <w:rFonts w:eastAsiaTheme="minorHAnsi"/>
          <w:sz w:val="28"/>
          <w:szCs w:val="28"/>
          <w:lang w:eastAsia="en-US"/>
        </w:rPr>
        <w:t>При этом изменение объема субсидии осуществляется в пределах средств, предусмотренных на данные цели решением Думы города Покачи о бюджете города Покачи на соответствующий финансовый год и плановый период, и доведенных лимитов бюджетных обязательств.</w:t>
      </w:r>
    </w:p>
    <w:p w:rsidR="004B3D22" w:rsidRPr="004B3D22" w:rsidRDefault="004B3D22" w:rsidP="004B3D22">
      <w:pPr>
        <w:widowControl/>
        <w:autoSpaceDE/>
        <w:autoSpaceDN/>
        <w:adjustRightInd/>
        <w:ind w:firstLine="709"/>
        <w:jc w:val="both"/>
        <w:rPr>
          <w:rFonts w:eastAsiaTheme="minorHAnsi"/>
          <w:sz w:val="28"/>
          <w:szCs w:val="28"/>
          <w:lang w:eastAsia="en-US"/>
        </w:rPr>
      </w:pPr>
      <w:r w:rsidRPr="004B3D22">
        <w:rPr>
          <w:rFonts w:eastAsiaTheme="minorHAnsi"/>
          <w:sz w:val="28"/>
          <w:szCs w:val="28"/>
          <w:lang w:eastAsia="en-US"/>
        </w:rPr>
        <w:t xml:space="preserve">В случае, указанном в </w:t>
      </w:r>
      <w:hyperlink w:anchor="Par46" w:history="1">
        <w:r w:rsidRPr="004B3D22">
          <w:rPr>
            <w:rFonts w:eastAsiaTheme="minorHAnsi"/>
            <w:sz w:val="28"/>
            <w:szCs w:val="28"/>
            <w:lang w:eastAsia="en-US"/>
          </w:rPr>
          <w:t>пунктах 4</w:t>
        </w:r>
      </w:hyperlink>
      <w:r w:rsidRPr="004B3D22">
        <w:rPr>
          <w:rFonts w:eastAsiaTheme="minorHAnsi"/>
          <w:sz w:val="28"/>
          <w:szCs w:val="28"/>
          <w:lang w:eastAsia="en-US"/>
        </w:rPr>
        <w:t xml:space="preserve"> и </w:t>
      </w:r>
      <w:hyperlink w:anchor="Par47" w:history="1">
        <w:r w:rsidRPr="004B3D22">
          <w:rPr>
            <w:rFonts w:eastAsiaTheme="minorHAnsi"/>
            <w:sz w:val="28"/>
            <w:szCs w:val="28"/>
            <w:lang w:eastAsia="en-US"/>
          </w:rPr>
          <w:t>5 части 1</w:t>
        </w:r>
      </w:hyperlink>
      <w:r w:rsidRPr="004B3D22">
        <w:rPr>
          <w:rFonts w:eastAsiaTheme="minorHAnsi"/>
          <w:sz w:val="28"/>
          <w:szCs w:val="28"/>
          <w:lang w:eastAsia="en-US"/>
        </w:rPr>
        <w:t>2 настоящей статьи, средства субсидии подлежат возврату по реквизитам, указанным в Соглашении, в срок, установленный уполномоченным органом, но не позднее 20 декабря текущего финансового года.</w:t>
      </w:r>
    </w:p>
    <w:p w:rsidR="004B3D22" w:rsidRPr="004B3D22" w:rsidRDefault="004B3D22" w:rsidP="004B3D22">
      <w:pPr>
        <w:widowControl/>
        <w:autoSpaceDE/>
        <w:autoSpaceDN/>
        <w:adjustRightInd/>
        <w:ind w:firstLine="709"/>
        <w:jc w:val="both"/>
        <w:rPr>
          <w:rFonts w:eastAsiaTheme="minorHAnsi"/>
          <w:sz w:val="28"/>
          <w:szCs w:val="28"/>
          <w:lang w:eastAsia="en-US"/>
        </w:rPr>
      </w:pPr>
      <w:r w:rsidRPr="004B3D22">
        <w:rPr>
          <w:rFonts w:eastAsiaTheme="minorHAnsi"/>
          <w:sz w:val="28"/>
          <w:szCs w:val="28"/>
          <w:lang w:eastAsia="en-US"/>
        </w:rPr>
        <w:t>12. Уполномоченный орган вправе вносить изменения в Соглашение путем заключения дополнительных соглашений.</w:t>
      </w:r>
    </w:p>
    <w:p w:rsidR="004B3D22" w:rsidRPr="004B3D22" w:rsidRDefault="004B3D22" w:rsidP="004B3D22">
      <w:pPr>
        <w:widowControl/>
        <w:autoSpaceDE/>
        <w:autoSpaceDN/>
        <w:adjustRightInd/>
        <w:jc w:val="both"/>
        <w:rPr>
          <w:rFonts w:eastAsiaTheme="minorHAnsi"/>
          <w:sz w:val="28"/>
          <w:szCs w:val="28"/>
          <w:lang w:eastAsia="en-US"/>
        </w:rPr>
      </w:pPr>
    </w:p>
    <w:p w:rsidR="004B3D22" w:rsidRPr="004B3D22" w:rsidRDefault="004B3D22" w:rsidP="004B3D22">
      <w:pPr>
        <w:widowControl/>
        <w:autoSpaceDE/>
        <w:autoSpaceDN/>
        <w:adjustRightInd/>
        <w:ind w:left="360" w:firstLine="207"/>
        <w:jc w:val="both"/>
        <w:rPr>
          <w:rFonts w:eastAsiaTheme="minorHAnsi"/>
          <w:b/>
          <w:sz w:val="28"/>
          <w:szCs w:val="28"/>
          <w:lang w:eastAsia="en-US"/>
        </w:rPr>
      </w:pPr>
      <w:r w:rsidRPr="004B3D22">
        <w:rPr>
          <w:rFonts w:eastAsiaTheme="minorHAnsi"/>
          <w:sz w:val="28"/>
          <w:szCs w:val="28"/>
          <w:lang w:eastAsia="en-US"/>
        </w:rPr>
        <w:t xml:space="preserve">Статья 4. </w:t>
      </w:r>
      <w:r w:rsidRPr="004B3D22">
        <w:rPr>
          <w:rFonts w:eastAsiaTheme="minorHAnsi"/>
          <w:b/>
          <w:sz w:val="28"/>
          <w:szCs w:val="28"/>
          <w:lang w:eastAsia="en-US"/>
        </w:rPr>
        <w:t>Требования к отчётности</w:t>
      </w:r>
    </w:p>
    <w:p w:rsidR="004B3D22" w:rsidRPr="004B3D22" w:rsidRDefault="004B3D22" w:rsidP="004B3D22">
      <w:pPr>
        <w:widowControl/>
        <w:autoSpaceDE/>
        <w:autoSpaceDN/>
        <w:adjustRightInd/>
        <w:ind w:left="927"/>
        <w:jc w:val="both"/>
        <w:rPr>
          <w:rFonts w:eastAsiaTheme="minorHAnsi"/>
          <w:sz w:val="28"/>
          <w:szCs w:val="28"/>
          <w:lang w:eastAsia="en-US"/>
        </w:rPr>
      </w:pPr>
    </w:p>
    <w:p w:rsidR="004B3D22" w:rsidRPr="004B3D22" w:rsidRDefault="004B3D22" w:rsidP="004B3D22">
      <w:pPr>
        <w:widowControl/>
        <w:ind w:firstLine="709"/>
        <w:contextualSpacing/>
        <w:jc w:val="both"/>
        <w:rPr>
          <w:rFonts w:eastAsiaTheme="minorHAnsi"/>
          <w:sz w:val="28"/>
          <w:szCs w:val="28"/>
          <w:lang w:eastAsia="en-US"/>
        </w:rPr>
      </w:pPr>
      <w:r w:rsidRPr="004B3D22">
        <w:rPr>
          <w:rFonts w:eastAsiaTheme="minorHAnsi"/>
          <w:sz w:val="28"/>
          <w:szCs w:val="28"/>
          <w:lang w:eastAsia="en-US"/>
        </w:rPr>
        <w:t xml:space="preserve">1. Получатель субсидии согласно Соглашению предоставляет в уполномоченный орган отчет об осуществлении расходов, источником </w:t>
      </w:r>
      <w:r w:rsidRPr="004B3D22">
        <w:rPr>
          <w:rFonts w:eastAsiaTheme="minorHAnsi"/>
          <w:sz w:val="28"/>
          <w:szCs w:val="28"/>
          <w:lang w:eastAsia="en-US"/>
        </w:rPr>
        <w:lastRenderedPageBreak/>
        <w:t>финансового обеспечения которых является субсидия, в сроки и по форме, определенные Соглашением.</w:t>
      </w:r>
    </w:p>
    <w:p w:rsidR="004B3D22" w:rsidRPr="004B3D22" w:rsidRDefault="004B3D22" w:rsidP="004B3D22">
      <w:pPr>
        <w:widowControl/>
        <w:ind w:firstLine="709"/>
        <w:contextualSpacing/>
        <w:jc w:val="both"/>
        <w:rPr>
          <w:rFonts w:eastAsiaTheme="minorHAnsi"/>
          <w:sz w:val="28"/>
          <w:szCs w:val="28"/>
          <w:lang w:eastAsia="en-US"/>
        </w:rPr>
      </w:pPr>
      <w:r w:rsidRPr="004B3D22">
        <w:rPr>
          <w:rFonts w:eastAsiaTheme="minorHAnsi"/>
          <w:sz w:val="28"/>
          <w:szCs w:val="28"/>
          <w:lang w:eastAsia="en-US"/>
        </w:rPr>
        <w:t>2. Получатель субсидии ведет учет полученной им из бюджета города Покачи субсидии, а также учет ее использования в соответствии с законодательством Российской Федерации и нормативными документами по ведению бухгалтерского учета.</w:t>
      </w:r>
    </w:p>
    <w:p w:rsidR="004B3D22" w:rsidRPr="004B3D22" w:rsidRDefault="004B3D22" w:rsidP="004B3D22">
      <w:pPr>
        <w:widowControl/>
        <w:ind w:firstLine="709"/>
        <w:contextualSpacing/>
        <w:jc w:val="both"/>
        <w:rPr>
          <w:rFonts w:eastAsiaTheme="minorHAnsi"/>
          <w:sz w:val="28"/>
          <w:szCs w:val="28"/>
          <w:lang w:eastAsia="en-US"/>
        </w:rPr>
      </w:pPr>
      <w:r w:rsidRPr="004B3D22">
        <w:rPr>
          <w:rFonts w:eastAsiaTheme="minorHAnsi"/>
          <w:sz w:val="28"/>
          <w:szCs w:val="28"/>
          <w:lang w:eastAsia="en-US"/>
        </w:rPr>
        <w:t>3. При проведении проверки соблюдения условий, цели и порядка предоставления субсидии уполномоченный орган имеет право запрашивать у получателя субсидии информацию и расчеты, не установленные настоящим Порядком и Соглашением.</w:t>
      </w:r>
    </w:p>
    <w:p w:rsidR="004B3D22" w:rsidRPr="004B3D22" w:rsidRDefault="004B3D22" w:rsidP="004B3D22">
      <w:pPr>
        <w:adjustRightInd/>
        <w:ind w:firstLine="540"/>
        <w:jc w:val="both"/>
        <w:outlineLvl w:val="1"/>
        <w:rPr>
          <w:sz w:val="28"/>
          <w:szCs w:val="28"/>
        </w:rPr>
      </w:pPr>
    </w:p>
    <w:p w:rsidR="004B3D22" w:rsidRPr="004B3D22" w:rsidRDefault="004B3D22" w:rsidP="004B3D22">
      <w:pPr>
        <w:adjustRightInd/>
        <w:ind w:firstLine="709"/>
        <w:jc w:val="both"/>
        <w:outlineLvl w:val="1"/>
        <w:rPr>
          <w:b/>
          <w:sz w:val="28"/>
          <w:szCs w:val="28"/>
        </w:rPr>
      </w:pPr>
      <w:r w:rsidRPr="004B3D22">
        <w:rPr>
          <w:sz w:val="28"/>
          <w:szCs w:val="28"/>
        </w:rPr>
        <w:t xml:space="preserve">Статья </w:t>
      </w:r>
      <w:r w:rsidR="00FF4E40">
        <w:rPr>
          <w:sz w:val="28"/>
          <w:szCs w:val="28"/>
        </w:rPr>
        <w:t>5</w:t>
      </w:r>
      <w:r w:rsidRPr="004B3D22">
        <w:rPr>
          <w:sz w:val="28"/>
          <w:szCs w:val="28"/>
        </w:rPr>
        <w:t>.</w:t>
      </w:r>
      <w:r w:rsidRPr="004B3D22">
        <w:rPr>
          <w:b/>
          <w:sz w:val="28"/>
          <w:szCs w:val="28"/>
        </w:rPr>
        <w:t xml:space="preserve"> Требования об осуществлении </w:t>
      </w:r>
      <w:proofErr w:type="gramStart"/>
      <w:r w:rsidRPr="004B3D22">
        <w:rPr>
          <w:b/>
          <w:sz w:val="28"/>
          <w:szCs w:val="28"/>
        </w:rPr>
        <w:t>контроля за</w:t>
      </w:r>
      <w:proofErr w:type="gramEnd"/>
      <w:r w:rsidRPr="004B3D22">
        <w:rPr>
          <w:b/>
          <w:sz w:val="28"/>
          <w:szCs w:val="28"/>
        </w:rPr>
        <w:t xml:space="preserve"> соблюдением условий, целей и порядка предоставления субсидии и ответственности за их нарушение</w:t>
      </w:r>
    </w:p>
    <w:p w:rsidR="004B3D22" w:rsidRPr="004B3D22" w:rsidRDefault="004B3D22" w:rsidP="004B3D22">
      <w:pPr>
        <w:widowControl/>
        <w:autoSpaceDE/>
        <w:autoSpaceDN/>
        <w:adjustRightInd/>
        <w:ind w:firstLine="567"/>
        <w:jc w:val="both"/>
        <w:rPr>
          <w:rFonts w:eastAsiaTheme="minorHAnsi"/>
          <w:b/>
          <w:sz w:val="28"/>
          <w:szCs w:val="28"/>
          <w:lang w:eastAsia="en-US"/>
        </w:rPr>
      </w:pPr>
    </w:p>
    <w:p w:rsidR="004B3D22" w:rsidRPr="004B3D22" w:rsidRDefault="004B3D22" w:rsidP="004B3D22">
      <w:pPr>
        <w:widowControl/>
        <w:autoSpaceDE/>
        <w:autoSpaceDN/>
        <w:adjustRightInd/>
        <w:ind w:firstLine="709"/>
        <w:jc w:val="both"/>
        <w:rPr>
          <w:rFonts w:eastAsiaTheme="minorHAnsi"/>
          <w:sz w:val="28"/>
          <w:szCs w:val="28"/>
          <w:lang w:eastAsia="en-US"/>
        </w:rPr>
      </w:pPr>
      <w:r w:rsidRPr="004B3D22">
        <w:rPr>
          <w:rFonts w:eastAsiaTheme="minorHAnsi"/>
          <w:sz w:val="28"/>
          <w:szCs w:val="28"/>
          <w:lang w:eastAsia="en-US"/>
        </w:rPr>
        <w:t>1</w:t>
      </w:r>
      <w:bookmarkStart w:id="7" w:name="P52"/>
      <w:bookmarkEnd w:id="7"/>
      <w:r w:rsidRPr="004B3D22">
        <w:rPr>
          <w:rFonts w:eastAsiaTheme="minorHAnsi"/>
          <w:sz w:val="28"/>
          <w:szCs w:val="28"/>
          <w:lang w:eastAsia="en-US"/>
        </w:rPr>
        <w:t>.</w:t>
      </w:r>
      <w:r w:rsidRPr="004B3D22">
        <w:rPr>
          <w:rFonts w:eastAsiaTheme="minorHAnsi"/>
          <w:sz w:val="22"/>
          <w:szCs w:val="22"/>
          <w:lang w:eastAsia="en-US"/>
        </w:rPr>
        <w:t xml:space="preserve"> </w:t>
      </w:r>
      <w:r w:rsidRPr="004B3D22">
        <w:rPr>
          <w:rFonts w:eastAsiaTheme="minorHAnsi"/>
          <w:sz w:val="28"/>
          <w:szCs w:val="28"/>
          <w:lang w:eastAsia="en-US"/>
        </w:rPr>
        <w:t>Главный распорядитель (распорядитель) бюджетных средств, орган муниципального финансового контроля города Покачи в обязательном порядке осуществляют проверки соблюдения получателем субсидии условий, целей и порядка предоставления субсидии.</w:t>
      </w:r>
    </w:p>
    <w:p w:rsidR="004B3D22" w:rsidRPr="004B3D22" w:rsidRDefault="004B3D22" w:rsidP="004B3D22">
      <w:pPr>
        <w:widowControl/>
        <w:autoSpaceDE/>
        <w:autoSpaceDN/>
        <w:adjustRightInd/>
        <w:ind w:firstLine="709"/>
        <w:jc w:val="both"/>
        <w:rPr>
          <w:rFonts w:eastAsiaTheme="minorHAnsi"/>
          <w:sz w:val="28"/>
          <w:szCs w:val="28"/>
          <w:lang w:eastAsia="en-US"/>
        </w:rPr>
      </w:pPr>
      <w:r w:rsidRPr="004B3D22">
        <w:rPr>
          <w:rFonts w:eastAsiaTheme="minorHAnsi"/>
          <w:sz w:val="28"/>
          <w:szCs w:val="28"/>
          <w:lang w:eastAsia="en-US"/>
        </w:rPr>
        <w:t>Регламент проведения проверок, сроки подведения итогов проводимых проверок, порядок информирования получателя субсидии об итогах проведенных проверок определяются правовым (распорядительным) актом органа муниципального финансового контроля города Покачи.</w:t>
      </w:r>
    </w:p>
    <w:p w:rsidR="004B3D22" w:rsidRPr="004B3D22" w:rsidRDefault="004B3D22" w:rsidP="004B3D22">
      <w:pPr>
        <w:widowControl/>
        <w:autoSpaceDE/>
        <w:autoSpaceDN/>
        <w:adjustRightInd/>
        <w:ind w:firstLine="709"/>
        <w:jc w:val="both"/>
        <w:rPr>
          <w:rFonts w:eastAsiaTheme="minorHAnsi"/>
          <w:sz w:val="28"/>
          <w:szCs w:val="28"/>
          <w:lang w:eastAsia="en-US"/>
        </w:rPr>
      </w:pPr>
      <w:r w:rsidRPr="004B3D22">
        <w:rPr>
          <w:rFonts w:eastAsiaTheme="minorHAnsi"/>
          <w:sz w:val="28"/>
          <w:szCs w:val="28"/>
          <w:lang w:eastAsia="en-US"/>
        </w:rPr>
        <w:t xml:space="preserve">2. </w:t>
      </w:r>
      <w:proofErr w:type="gramStart"/>
      <w:r w:rsidRPr="004B3D22">
        <w:rPr>
          <w:rFonts w:eastAsiaTheme="minorHAnsi"/>
          <w:sz w:val="28"/>
          <w:szCs w:val="28"/>
          <w:lang w:eastAsia="en-US"/>
        </w:rPr>
        <w:t>Получатель субсидии и лица, являющиеся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дают согласие на осуществление главным распорядителем бюджетных средств и органом муниципального финансового контроля проверок соблюдения ими условий, целей и порядка предоставления субсидии и запрета приобретения за счет средств, предоставленных в целях финансового обеспечения затрат получателей субсидий, иностранной валюты</w:t>
      </w:r>
      <w:proofErr w:type="gramEnd"/>
      <w:r w:rsidRPr="004B3D22">
        <w:rPr>
          <w:rFonts w:eastAsiaTheme="minorHAnsi"/>
          <w:sz w:val="28"/>
          <w:szCs w:val="28"/>
          <w:lang w:eastAsia="en-US"/>
        </w:rPr>
        <w:t xml:space="preserve">, </w:t>
      </w:r>
      <w:proofErr w:type="gramStart"/>
      <w:r w:rsidRPr="004B3D22">
        <w:rPr>
          <w:rFonts w:eastAsiaTheme="minorHAnsi"/>
          <w:sz w:val="28"/>
          <w:szCs w:val="28"/>
          <w:lang w:eastAsia="en-US"/>
        </w:rPr>
        <w:t>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в случаях, определенных нормативными правовыми актами, муниципальными правовыми актами,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государственной власти субъекта Российской Федерации, местной администрации, регулирующими порядок предоставления</w:t>
      </w:r>
      <w:proofErr w:type="gramEnd"/>
      <w:r w:rsidRPr="004B3D22">
        <w:rPr>
          <w:rFonts w:eastAsiaTheme="minorHAnsi"/>
          <w:sz w:val="28"/>
          <w:szCs w:val="28"/>
          <w:lang w:eastAsia="en-US"/>
        </w:rPr>
        <w:t xml:space="preserve"> субсидий.</w:t>
      </w:r>
    </w:p>
    <w:p w:rsidR="004B3D22" w:rsidRPr="004B3D22" w:rsidRDefault="004B3D22" w:rsidP="004B3D22">
      <w:pPr>
        <w:widowControl/>
        <w:autoSpaceDE/>
        <w:autoSpaceDN/>
        <w:adjustRightInd/>
        <w:ind w:firstLine="709"/>
        <w:jc w:val="both"/>
        <w:rPr>
          <w:rFonts w:eastAsiaTheme="minorHAnsi"/>
          <w:sz w:val="28"/>
          <w:szCs w:val="28"/>
          <w:lang w:eastAsia="en-US"/>
        </w:rPr>
      </w:pPr>
      <w:r w:rsidRPr="004B3D22">
        <w:rPr>
          <w:rFonts w:eastAsiaTheme="minorHAnsi"/>
          <w:sz w:val="28"/>
          <w:szCs w:val="28"/>
          <w:lang w:eastAsia="en-US"/>
        </w:rPr>
        <w:t xml:space="preserve">3. </w:t>
      </w:r>
      <w:proofErr w:type="gramStart"/>
      <w:r w:rsidRPr="004B3D22">
        <w:rPr>
          <w:rFonts w:eastAsiaTheme="minorHAnsi"/>
          <w:sz w:val="28"/>
          <w:szCs w:val="28"/>
          <w:lang w:eastAsia="en-US"/>
        </w:rPr>
        <w:t xml:space="preserve">В случае выявления по итогам проведенных проверок фактов нарушения порядка, условий и целей, установленных при предоставлении субсидии, суммы, использованные </w:t>
      </w:r>
      <w:r w:rsidRPr="004B3D22">
        <w:rPr>
          <w:rFonts w:eastAsiaTheme="minorHAnsi" w:cstheme="minorBidi"/>
          <w:sz w:val="28"/>
          <w:szCs w:val="28"/>
          <w:lang w:eastAsia="en-US"/>
        </w:rPr>
        <w:t xml:space="preserve">юридическими лицами (за исключением государственных (муниципальных) учреждений), индивидуальными предпринимателями, а так же физическими лицами – производителями товаров, работ, услуг, </w:t>
      </w:r>
      <w:r w:rsidRPr="004B3D22">
        <w:rPr>
          <w:rFonts w:eastAsiaTheme="minorHAnsi"/>
          <w:sz w:val="28"/>
          <w:szCs w:val="28"/>
          <w:lang w:eastAsia="en-US"/>
        </w:rPr>
        <w:t xml:space="preserve">не по целевому назначению, подлежат возврату в бюджет города в течение десяти рабочих дней со дня получения получателем субсидии </w:t>
      </w:r>
      <w:r w:rsidRPr="004B3D22">
        <w:rPr>
          <w:rFonts w:eastAsiaTheme="minorHAnsi"/>
          <w:sz w:val="28"/>
          <w:szCs w:val="28"/>
          <w:lang w:eastAsia="en-US"/>
        </w:rPr>
        <w:lastRenderedPageBreak/>
        <w:t>требования о возврате.</w:t>
      </w:r>
      <w:proofErr w:type="gramEnd"/>
      <w:r w:rsidRPr="004B3D22">
        <w:rPr>
          <w:rFonts w:eastAsiaTheme="minorHAnsi"/>
          <w:sz w:val="28"/>
          <w:szCs w:val="28"/>
          <w:lang w:eastAsia="en-US"/>
        </w:rPr>
        <w:t xml:space="preserve"> Требование о возврате направляется ГРБС по результатам проверки.</w:t>
      </w:r>
    </w:p>
    <w:p w:rsidR="004B3D22" w:rsidRPr="004B3D22" w:rsidRDefault="004B3D22" w:rsidP="004B3D22">
      <w:pPr>
        <w:widowControl/>
        <w:autoSpaceDE/>
        <w:autoSpaceDN/>
        <w:adjustRightInd/>
        <w:ind w:firstLine="709"/>
        <w:jc w:val="both"/>
        <w:rPr>
          <w:rFonts w:eastAsiaTheme="minorHAnsi"/>
          <w:sz w:val="28"/>
          <w:szCs w:val="28"/>
          <w:lang w:eastAsia="en-US"/>
        </w:rPr>
      </w:pPr>
      <w:r w:rsidRPr="004B3D22">
        <w:rPr>
          <w:rFonts w:eastAsiaTheme="minorHAnsi"/>
          <w:sz w:val="28"/>
          <w:szCs w:val="28"/>
          <w:lang w:eastAsia="en-US"/>
        </w:rPr>
        <w:t>4. Субсидия подлежит возврату в местный бюджет в случаях:</w:t>
      </w:r>
    </w:p>
    <w:p w:rsidR="004B3D22" w:rsidRPr="004B3D22" w:rsidRDefault="004B3D22" w:rsidP="004B3D22">
      <w:pPr>
        <w:widowControl/>
        <w:autoSpaceDE/>
        <w:autoSpaceDN/>
        <w:adjustRightInd/>
        <w:ind w:firstLine="709"/>
        <w:jc w:val="both"/>
        <w:rPr>
          <w:rFonts w:eastAsiaTheme="minorHAnsi"/>
          <w:sz w:val="28"/>
          <w:szCs w:val="28"/>
          <w:lang w:eastAsia="en-US"/>
        </w:rPr>
      </w:pPr>
      <w:r w:rsidRPr="004B3D22">
        <w:rPr>
          <w:rFonts w:eastAsiaTheme="minorHAnsi"/>
          <w:sz w:val="28"/>
          <w:szCs w:val="28"/>
          <w:lang w:eastAsia="en-US"/>
        </w:rPr>
        <w:t xml:space="preserve">1) </w:t>
      </w:r>
      <w:proofErr w:type="spellStart"/>
      <w:r w:rsidRPr="004B3D22">
        <w:rPr>
          <w:rFonts w:eastAsiaTheme="minorHAnsi"/>
          <w:sz w:val="28"/>
          <w:szCs w:val="28"/>
          <w:lang w:eastAsia="en-US"/>
        </w:rPr>
        <w:t>непредоставления</w:t>
      </w:r>
      <w:proofErr w:type="spellEnd"/>
      <w:r w:rsidRPr="004B3D22">
        <w:rPr>
          <w:rFonts w:eastAsiaTheme="minorHAnsi"/>
          <w:sz w:val="28"/>
          <w:szCs w:val="28"/>
          <w:lang w:eastAsia="en-US"/>
        </w:rPr>
        <w:t xml:space="preserve"> либо предоставления с нарушениями отчетных документов;</w:t>
      </w:r>
    </w:p>
    <w:p w:rsidR="004B3D22" w:rsidRPr="004B3D22" w:rsidRDefault="004B3D22" w:rsidP="004B3D22">
      <w:pPr>
        <w:widowControl/>
        <w:autoSpaceDE/>
        <w:autoSpaceDN/>
        <w:adjustRightInd/>
        <w:ind w:firstLine="709"/>
        <w:jc w:val="both"/>
        <w:rPr>
          <w:rFonts w:eastAsiaTheme="minorHAnsi"/>
          <w:sz w:val="28"/>
          <w:szCs w:val="28"/>
          <w:lang w:eastAsia="en-US"/>
        </w:rPr>
      </w:pPr>
      <w:r w:rsidRPr="004B3D22">
        <w:rPr>
          <w:rFonts w:eastAsiaTheme="minorHAnsi"/>
          <w:sz w:val="28"/>
          <w:szCs w:val="28"/>
          <w:lang w:eastAsia="en-US"/>
        </w:rPr>
        <w:t>2) использования не по целевому назначению и (или) невыполнения установленных соглашением показателей результативности (целевых показателей);</w:t>
      </w:r>
    </w:p>
    <w:p w:rsidR="004B3D22" w:rsidRPr="004B3D22" w:rsidRDefault="004B3D22" w:rsidP="004B3D22">
      <w:pPr>
        <w:widowControl/>
        <w:autoSpaceDE/>
        <w:autoSpaceDN/>
        <w:adjustRightInd/>
        <w:ind w:firstLine="709"/>
        <w:jc w:val="both"/>
        <w:rPr>
          <w:rFonts w:eastAsiaTheme="minorHAnsi"/>
          <w:sz w:val="28"/>
          <w:szCs w:val="28"/>
          <w:lang w:eastAsia="en-US"/>
        </w:rPr>
      </w:pPr>
      <w:r w:rsidRPr="004B3D22">
        <w:rPr>
          <w:rFonts w:eastAsiaTheme="minorHAnsi"/>
          <w:sz w:val="28"/>
          <w:szCs w:val="28"/>
          <w:lang w:eastAsia="en-US"/>
        </w:rPr>
        <w:t>3) неиспользования средств субсидий, предоставленных по Соглашению;</w:t>
      </w:r>
    </w:p>
    <w:p w:rsidR="004B3D22" w:rsidRPr="004B3D22" w:rsidRDefault="004B3D22" w:rsidP="004B3D22">
      <w:pPr>
        <w:widowControl/>
        <w:autoSpaceDE/>
        <w:autoSpaceDN/>
        <w:adjustRightInd/>
        <w:ind w:firstLine="709"/>
        <w:jc w:val="both"/>
        <w:rPr>
          <w:rFonts w:eastAsiaTheme="minorHAnsi"/>
          <w:sz w:val="28"/>
          <w:szCs w:val="28"/>
          <w:lang w:eastAsia="en-US"/>
        </w:rPr>
      </w:pPr>
      <w:r w:rsidRPr="004B3D22">
        <w:rPr>
          <w:rFonts w:eastAsiaTheme="minorHAnsi"/>
          <w:sz w:val="28"/>
          <w:szCs w:val="28"/>
          <w:lang w:eastAsia="en-US"/>
        </w:rPr>
        <w:t xml:space="preserve">4) </w:t>
      </w:r>
      <w:proofErr w:type="gramStart"/>
      <w:r w:rsidRPr="004B3D22">
        <w:rPr>
          <w:rFonts w:eastAsiaTheme="minorHAnsi"/>
          <w:sz w:val="28"/>
          <w:szCs w:val="28"/>
          <w:lang w:eastAsia="en-US"/>
        </w:rPr>
        <w:t>не достижения</w:t>
      </w:r>
      <w:proofErr w:type="gramEnd"/>
      <w:r w:rsidRPr="004B3D22">
        <w:rPr>
          <w:rFonts w:eastAsiaTheme="minorHAnsi"/>
          <w:sz w:val="28"/>
          <w:szCs w:val="28"/>
          <w:lang w:eastAsia="en-US"/>
        </w:rPr>
        <w:t xml:space="preserve"> установленного показателя результативности предоставления субсидии.</w:t>
      </w:r>
    </w:p>
    <w:p w:rsidR="004B3D22" w:rsidRPr="004B3D22" w:rsidRDefault="004B3D22" w:rsidP="004B3D22">
      <w:pPr>
        <w:widowControl/>
        <w:autoSpaceDE/>
        <w:autoSpaceDN/>
        <w:adjustRightInd/>
        <w:ind w:firstLine="709"/>
        <w:jc w:val="both"/>
        <w:rPr>
          <w:rFonts w:eastAsiaTheme="minorHAnsi"/>
          <w:sz w:val="28"/>
          <w:szCs w:val="28"/>
          <w:lang w:eastAsia="en-US"/>
        </w:rPr>
      </w:pPr>
      <w:r w:rsidRPr="004B3D22">
        <w:rPr>
          <w:rFonts w:eastAsiaTheme="minorHAnsi"/>
          <w:sz w:val="28"/>
          <w:szCs w:val="28"/>
          <w:lang w:eastAsia="en-US"/>
        </w:rPr>
        <w:t xml:space="preserve">5. </w:t>
      </w:r>
      <w:proofErr w:type="gramStart"/>
      <w:r w:rsidRPr="004B3D22">
        <w:rPr>
          <w:rFonts w:eastAsiaTheme="minorHAnsi"/>
          <w:sz w:val="28"/>
          <w:szCs w:val="28"/>
          <w:lang w:eastAsia="en-US"/>
        </w:rPr>
        <w:t>Контроль за</w:t>
      </w:r>
      <w:proofErr w:type="gramEnd"/>
      <w:r w:rsidRPr="004B3D22">
        <w:rPr>
          <w:rFonts w:eastAsiaTheme="minorHAnsi"/>
          <w:sz w:val="28"/>
          <w:szCs w:val="28"/>
          <w:lang w:eastAsia="en-US"/>
        </w:rPr>
        <w:t xml:space="preserve"> соблюдением получателем субсидии условий, целей и порядка предоставления субсидий осуществляется ГРБС, предоставляющим субсидию, и органом муниципального финансового контроля в соответствии с Бюджетным </w:t>
      </w:r>
      <w:hyperlink r:id="rId17" w:history="1">
        <w:r w:rsidRPr="004B3D22">
          <w:rPr>
            <w:rFonts w:eastAsiaTheme="minorHAnsi"/>
            <w:sz w:val="28"/>
            <w:szCs w:val="28"/>
            <w:lang w:eastAsia="en-US"/>
          </w:rPr>
          <w:t>кодексом</w:t>
        </w:r>
      </w:hyperlink>
      <w:r w:rsidRPr="004B3D22">
        <w:rPr>
          <w:rFonts w:eastAsiaTheme="minorHAnsi"/>
          <w:sz w:val="28"/>
          <w:szCs w:val="28"/>
          <w:lang w:eastAsia="en-US"/>
        </w:rPr>
        <w:t xml:space="preserve"> Российской Федерации путем проведения проверок, в том числе проверок предоставленной отчетности об использовании субсидии.</w:t>
      </w:r>
    </w:p>
    <w:p w:rsidR="004B3D22" w:rsidRPr="004B3D22" w:rsidRDefault="004B3D22" w:rsidP="004B3D22">
      <w:pPr>
        <w:widowControl/>
        <w:autoSpaceDE/>
        <w:autoSpaceDN/>
        <w:adjustRightInd/>
        <w:ind w:firstLine="709"/>
        <w:jc w:val="both"/>
        <w:rPr>
          <w:rFonts w:eastAsiaTheme="minorHAnsi"/>
          <w:sz w:val="28"/>
          <w:szCs w:val="28"/>
          <w:lang w:eastAsia="en-US"/>
        </w:rPr>
      </w:pPr>
      <w:r w:rsidRPr="004B3D22">
        <w:rPr>
          <w:rFonts w:eastAsiaTheme="minorHAnsi"/>
          <w:sz w:val="28"/>
          <w:szCs w:val="28"/>
          <w:lang w:eastAsia="en-US"/>
        </w:rPr>
        <w:t>В случае выявления нарушений составляется акт о выявленных нарушениях (далее – акт).</w:t>
      </w:r>
    </w:p>
    <w:p w:rsidR="004B3D22" w:rsidRPr="004B3D22" w:rsidRDefault="004B3D22" w:rsidP="004B3D22">
      <w:pPr>
        <w:widowControl/>
        <w:autoSpaceDE/>
        <w:autoSpaceDN/>
        <w:adjustRightInd/>
        <w:ind w:firstLine="709"/>
        <w:jc w:val="both"/>
        <w:rPr>
          <w:rFonts w:eastAsiaTheme="minorHAnsi"/>
          <w:sz w:val="28"/>
          <w:szCs w:val="28"/>
          <w:lang w:eastAsia="en-US"/>
        </w:rPr>
      </w:pPr>
      <w:r w:rsidRPr="004B3D22">
        <w:rPr>
          <w:rFonts w:eastAsiaTheme="minorHAnsi"/>
          <w:sz w:val="28"/>
          <w:szCs w:val="28"/>
          <w:lang w:eastAsia="en-US"/>
        </w:rPr>
        <w:t xml:space="preserve">В течение пяти рабочих дней с момента составления акт направляется получателю субсидии с требованием о возврате субсидии. </w:t>
      </w:r>
      <w:proofErr w:type="gramStart"/>
      <w:r w:rsidRPr="004B3D22">
        <w:rPr>
          <w:rFonts w:eastAsiaTheme="minorHAnsi"/>
          <w:sz w:val="28"/>
          <w:szCs w:val="28"/>
          <w:lang w:eastAsia="en-US"/>
        </w:rPr>
        <w:t xml:space="preserve">В течение семи банковских дней с момента получения </w:t>
      </w:r>
      <w:r w:rsidRPr="006735AC">
        <w:rPr>
          <w:rFonts w:eastAsiaTheme="minorHAnsi"/>
          <w:sz w:val="28"/>
          <w:szCs w:val="28"/>
          <w:lang w:eastAsia="en-US"/>
        </w:rPr>
        <w:t xml:space="preserve">акта </w:t>
      </w:r>
      <w:r w:rsidR="00056AE7" w:rsidRPr="006735AC">
        <w:rPr>
          <w:rFonts w:eastAsiaTheme="minorHAnsi"/>
          <w:sz w:val="28"/>
          <w:szCs w:val="28"/>
          <w:lang w:eastAsia="en-US"/>
        </w:rPr>
        <w:t>юридическ</w:t>
      </w:r>
      <w:r w:rsidR="007E62E4" w:rsidRPr="006735AC">
        <w:rPr>
          <w:rFonts w:eastAsiaTheme="minorHAnsi"/>
          <w:sz w:val="28"/>
          <w:szCs w:val="28"/>
          <w:lang w:eastAsia="en-US"/>
        </w:rPr>
        <w:t>ие</w:t>
      </w:r>
      <w:r w:rsidR="00056AE7" w:rsidRPr="006735AC">
        <w:rPr>
          <w:rFonts w:eastAsiaTheme="minorHAnsi"/>
          <w:sz w:val="28"/>
          <w:szCs w:val="28"/>
          <w:lang w:eastAsia="en-US"/>
        </w:rPr>
        <w:t xml:space="preserve"> лиц</w:t>
      </w:r>
      <w:r w:rsidR="007E62E4" w:rsidRPr="006735AC">
        <w:rPr>
          <w:rFonts w:eastAsiaTheme="minorHAnsi"/>
          <w:sz w:val="28"/>
          <w:szCs w:val="28"/>
          <w:lang w:eastAsia="en-US"/>
        </w:rPr>
        <w:t>а</w:t>
      </w:r>
      <w:r w:rsidR="00056AE7" w:rsidRPr="006735AC">
        <w:rPr>
          <w:rFonts w:eastAsiaTheme="minorHAnsi"/>
          <w:sz w:val="28"/>
          <w:szCs w:val="28"/>
          <w:lang w:eastAsia="en-US"/>
        </w:rPr>
        <w:t xml:space="preserve"> (за исключением государственных (муниципальных) учреждений), индивидуальны</w:t>
      </w:r>
      <w:r w:rsidR="007E62E4" w:rsidRPr="006735AC">
        <w:rPr>
          <w:rFonts w:eastAsiaTheme="minorHAnsi"/>
          <w:sz w:val="28"/>
          <w:szCs w:val="28"/>
          <w:lang w:eastAsia="en-US"/>
        </w:rPr>
        <w:t>е</w:t>
      </w:r>
      <w:r w:rsidR="00056AE7" w:rsidRPr="006735AC">
        <w:rPr>
          <w:rFonts w:eastAsiaTheme="minorHAnsi"/>
          <w:sz w:val="28"/>
          <w:szCs w:val="28"/>
          <w:lang w:eastAsia="en-US"/>
        </w:rPr>
        <w:t xml:space="preserve"> предпринимател</w:t>
      </w:r>
      <w:r w:rsidR="007E62E4" w:rsidRPr="006735AC">
        <w:rPr>
          <w:rFonts w:eastAsiaTheme="minorHAnsi"/>
          <w:sz w:val="28"/>
          <w:szCs w:val="28"/>
          <w:lang w:eastAsia="en-US"/>
        </w:rPr>
        <w:t>и</w:t>
      </w:r>
      <w:r w:rsidR="00056AE7" w:rsidRPr="006735AC">
        <w:rPr>
          <w:rFonts w:eastAsiaTheme="minorHAnsi"/>
          <w:sz w:val="28"/>
          <w:szCs w:val="28"/>
          <w:lang w:eastAsia="en-US"/>
        </w:rPr>
        <w:t>, а так же физически</w:t>
      </w:r>
      <w:r w:rsidR="007E62E4" w:rsidRPr="006735AC">
        <w:rPr>
          <w:rFonts w:eastAsiaTheme="minorHAnsi"/>
          <w:sz w:val="28"/>
          <w:szCs w:val="28"/>
          <w:lang w:eastAsia="en-US"/>
        </w:rPr>
        <w:t>е</w:t>
      </w:r>
      <w:r w:rsidR="00056AE7" w:rsidRPr="006735AC">
        <w:rPr>
          <w:rFonts w:eastAsiaTheme="minorHAnsi"/>
          <w:sz w:val="28"/>
          <w:szCs w:val="28"/>
          <w:lang w:eastAsia="en-US"/>
        </w:rPr>
        <w:t xml:space="preserve"> лиц</w:t>
      </w:r>
      <w:r w:rsidR="007E62E4" w:rsidRPr="006735AC">
        <w:rPr>
          <w:rFonts w:eastAsiaTheme="minorHAnsi"/>
          <w:sz w:val="28"/>
          <w:szCs w:val="28"/>
          <w:lang w:eastAsia="en-US"/>
        </w:rPr>
        <w:t>а</w:t>
      </w:r>
      <w:r w:rsidR="00056AE7" w:rsidRPr="006735AC">
        <w:rPr>
          <w:rFonts w:eastAsiaTheme="minorHAnsi"/>
          <w:sz w:val="28"/>
          <w:szCs w:val="28"/>
          <w:lang w:eastAsia="en-US"/>
        </w:rPr>
        <w:t xml:space="preserve"> – производител</w:t>
      </w:r>
      <w:r w:rsidR="007E62E4" w:rsidRPr="006735AC">
        <w:rPr>
          <w:rFonts w:eastAsiaTheme="minorHAnsi"/>
          <w:sz w:val="28"/>
          <w:szCs w:val="28"/>
          <w:lang w:eastAsia="en-US"/>
        </w:rPr>
        <w:t>и</w:t>
      </w:r>
      <w:r w:rsidR="00056AE7" w:rsidRPr="006735AC">
        <w:rPr>
          <w:rFonts w:eastAsiaTheme="minorHAnsi"/>
          <w:sz w:val="28"/>
          <w:szCs w:val="28"/>
          <w:lang w:eastAsia="en-US"/>
        </w:rPr>
        <w:t xml:space="preserve"> товаров, работ и услуг, которыми организованы лагеря с дневным пребыванием детей в городе Покачи, прошедши</w:t>
      </w:r>
      <w:r w:rsidR="006735AC" w:rsidRPr="006735AC">
        <w:rPr>
          <w:rFonts w:eastAsiaTheme="minorHAnsi"/>
          <w:sz w:val="28"/>
          <w:szCs w:val="28"/>
          <w:lang w:eastAsia="en-US"/>
        </w:rPr>
        <w:t>е</w:t>
      </w:r>
      <w:r w:rsidR="00056AE7" w:rsidRPr="006735AC">
        <w:rPr>
          <w:rFonts w:eastAsiaTheme="minorHAnsi"/>
          <w:sz w:val="28"/>
          <w:szCs w:val="28"/>
          <w:lang w:eastAsia="en-US"/>
        </w:rPr>
        <w:t xml:space="preserve"> отбор</w:t>
      </w:r>
      <w:r w:rsidRPr="004B3D22">
        <w:rPr>
          <w:rFonts w:eastAsiaTheme="minorHAnsi"/>
          <w:sz w:val="28"/>
          <w:szCs w:val="28"/>
          <w:lang w:eastAsia="en-US"/>
        </w:rPr>
        <w:t xml:space="preserve"> осуществля</w:t>
      </w:r>
      <w:r w:rsidR="007E62E4">
        <w:rPr>
          <w:rFonts w:eastAsiaTheme="minorHAnsi"/>
          <w:sz w:val="28"/>
          <w:szCs w:val="28"/>
          <w:lang w:eastAsia="en-US"/>
        </w:rPr>
        <w:t>ю</w:t>
      </w:r>
      <w:r w:rsidRPr="004B3D22">
        <w:rPr>
          <w:rFonts w:eastAsiaTheme="minorHAnsi"/>
          <w:sz w:val="28"/>
          <w:szCs w:val="28"/>
          <w:lang w:eastAsia="en-US"/>
        </w:rPr>
        <w:t>т возврат денежных средств либо в письменной форме выражает отказ от возврата субсидии.</w:t>
      </w:r>
      <w:proofErr w:type="gramEnd"/>
      <w:r w:rsidRPr="004B3D22">
        <w:rPr>
          <w:rFonts w:eastAsiaTheme="minorHAnsi"/>
          <w:sz w:val="28"/>
          <w:szCs w:val="28"/>
          <w:lang w:eastAsia="en-US"/>
        </w:rPr>
        <w:t xml:space="preserve"> В случае невозврата денежных средств в указанный срок за каждый календарный день нарушения начисляются пени из расчета одной трехсотой ставки рефинансирования Центрального банка Российской Федерации, действующей на первый день нарушения, от невозвращенной суммы субсидии.</w:t>
      </w:r>
    </w:p>
    <w:p w:rsidR="004B3D22" w:rsidRPr="004B3D22" w:rsidRDefault="004B3D22" w:rsidP="004B3D22">
      <w:pPr>
        <w:widowControl/>
        <w:autoSpaceDE/>
        <w:autoSpaceDN/>
        <w:adjustRightInd/>
        <w:ind w:firstLine="709"/>
        <w:jc w:val="both"/>
        <w:rPr>
          <w:rFonts w:eastAsiaTheme="minorHAnsi"/>
          <w:sz w:val="28"/>
          <w:szCs w:val="28"/>
          <w:lang w:eastAsia="en-US"/>
        </w:rPr>
      </w:pPr>
      <w:r w:rsidRPr="004B3D22">
        <w:rPr>
          <w:rFonts w:eastAsiaTheme="minorHAnsi"/>
          <w:sz w:val="28"/>
          <w:szCs w:val="28"/>
          <w:lang w:eastAsia="en-US"/>
        </w:rPr>
        <w:t>6. В случае неиспользования субсидии в полном объеме в текущем финансовом году остатки средств подлежат возврату в местный бюджет в срок не позднее 20 декабря текущего финансового года.</w:t>
      </w:r>
    </w:p>
    <w:p w:rsidR="004B3D22" w:rsidRPr="004B3D22" w:rsidRDefault="004B3D22" w:rsidP="004B3D22">
      <w:pPr>
        <w:widowControl/>
        <w:autoSpaceDE/>
        <w:autoSpaceDN/>
        <w:adjustRightInd/>
        <w:ind w:firstLine="709"/>
        <w:jc w:val="both"/>
        <w:rPr>
          <w:rFonts w:eastAsiaTheme="minorHAnsi"/>
          <w:sz w:val="28"/>
          <w:szCs w:val="28"/>
          <w:lang w:eastAsia="en-US"/>
        </w:rPr>
      </w:pPr>
      <w:r w:rsidRPr="004B3D22">
        <w:rPr>
          <w:rFonts w:eastAsiaTheme="minorHAnsi"/>
          <w:sz w:val="28"/>
          <w:szCs w:val="28"/>
          <w:lang w:eastAsia="en-US"/>
        </w:rPr>
        <w:t>7. В случае выявления случаев неиспользования получателем субсидии остатков субсидий в отчетном финансовом году остатки подлежат возврату в текущем финансовом году.</w:t>
      </w:r>
    </w:p>
    <w:p w:rsidR="004B3D22" w:rsidRPr="004B3D22" w:rsidRDefault="004B3D22" w:rsidP="004B3D22">
      <w:pPr>
        <w:widowControl/>
        <w:autoSpaceDE/>
        <w:autoSpaceDN/>
        <w:adjustRightInd/>
        <w:ind w:firstLine="709"/>
        <w:jc w:val="both"/>
        <w:rPr>
          <w:rFonts w:eastAsiaTheme="minorHAnsi"/>
          <w:sz w:val="28"/>
          <w:szCs w:val="28"/>
          <w:lang w:eastAsia="en-US"/>
        </w:rPr>
      </w:pPr>
      <w:r w:rsidRPr="004B3D22">
        <w:rPr>
          <w:rFonts w:eastAsiaTheme="minorHAnsi"/>
          <w:sz w:val="28"/>
          <w:szCs w:val="28"/>
          <w:lang w:eastAsia="en-US"/>
        </w:rPr>
        <w:t>8. В случае невозврата денежных сре</w:t>
      </w:r>
      <w:proofErr w:type="gramStart"/>
      <w:r w:rsidRPr="004B3D22">
        <w:rPr>
          <w:rFonts w:eastAsiaTheme="minorHAnsi"/>
          <w:sz w:val="28"/>
          <w:szCs w:val="28"/>
          <w:lang w:eastAsia="en-US"/>
        </w:rPr>
        <w:t>дств вз</w:t>
      </w:r>
      <w:proofErr w:type="gramEnd"/>
      <w:r w:rsidRPr="004B3D22">
        <w:rPr>
          <w:rFonts w:eastAsiaTheme="minorHAnsi"/>
          <w:sz w:val="28"/>
          <w:szCs w:val="28"/>
          <w:lang w:eastAsia="en-US"/>
        </w:rPr>
        <w:t>ыскание производится в судебном порядке.</w:t>
      </w:r>
    </w:p>
    <w:p w:rsidR="004B3D22" w:rsidRPr="004B3D22" w:rsidRDefault="004B3D22" w:rsidP="004B3D22">
      <w:pPr>
        <w:adjustRightInd/>
        <w:jc w:val="both"/>
        <w:rPr>
          <w:rFonts w:eastAsiaTheme="minorHAnsi"/>
          <w:sz w:val="28"/>
          <w:szCs w:val="28"/>
          <w:lang w:eastAsia="en-US"/>
        </w:rPr>
      </w:pPr>
    </w:p>
    <w:p w:rsidR="004B3D22" w:rsidRPr="004B3D22" w:rsidRDefault="004B3D22" w:rsidP="004B3D22">
      <w:pPr>
        <w:adjustRightInd/>
        <w:jc w:val="both"/>
        <w:rPr>
          <w:rFonts w:eastAsiaTheme="minorHAnsi"/>
          <w:sz w:val="28"/>
          <w:szCs w:val="28"/>
          <w:lang w:eastAsia="en-US"/>
        </w:rPr>
      </w:pPr>
    </w:p>
    <w:p w:rsidR="004B3D22" w:rsidRPr="004B3D22" w:rsidRDefault="004B3D22" w:rsidP="004B3D22">
      <w:pPr>
        <w:adjustRightInd/>
        <w:jc w:val="both"/>
        <w:rPr>
          <w:rFonts w:eastAsiaTheme="minorHAnsi"/>
          <w:sz w:val="28"/>
          <w:szCs w:val="28"/>
          <w:lang w:eastAsia="en-US"/>
        </w:rPr>
      </w:pPr>
    </w:p>
    <w:p w:rsidR="004B3D22" w:rsidRPr="004B3D22" w:rsidRDefault="004B3D22" w:rsidP="004B3D22">
      <w:pPr>
        <w:adjustRightInd/>
        <w:jc w:val="both"/>
        <w:rPr>
          <w:sz w:val="22"/>
        </w:rPr>
      </w:pPr>
    </w:p>
    <w:tbl>
      <w:tblPr>
        <w:tblW w:w="9866" w:type="dxa"/>
        <w:tblCellMar>
          <w:left w:w="0" w:type="dxa"/>
          <w:right w:w="0" w:type="dxa"/>
        </w:tblCellMar>
        <w:tblLook w:val="04A0" w:firstRow="1" w:lastRow="0" w:firstColumn="1" w:lastColumn="0" w:noHBand="0" w:noVBand="1"/>
      </w:tblPr>
      <w:tblGrid>
        <w:gridCol w:w="1674"/>
        <w:gridCol w:w="2633"/>
        <w:gridCol w:w="5292"/>
        <w:gridCol w:w="304"/>
      </w:tblGrid>
      <w:tr w:rsidR="004B3D22" w:rsidRPr="004B3D22" w:rsidTr="00D416CA">
        <w:trPr>
          <w:gridAfter w:val="1"/>
          <w:wAfter w:w="309" w:type="dxa"/>
          <w:trHeight w:val="23312"/>
        </w:trPr>
        <w:tc>
          <w:tcPr>
            <w:tcW w:w="9557" w:type="dxa"/>
            <w:gridSpan w:val="3"/>
            <w:vMerge w:val="restart"/>
            <w:tcBorders>
              <w:top w:val="nil"/>
              <w:left w:val="nil"/>
              <w:bottom w:val="nil"/>
              <w:right w:val="nil"/>
            </w:tcBorders>
            <w:shd w:val="clear" w:color="auto" w:fill="auto"/>
            <w:tcMar>
              <w:top w:w="0" w:type="dxa"/>
              <w:left w:w="149" w:type="dxa"/>
              <w:bottom w:w="0" w:type="dxa"/>
              <w:right w:w="149" w:type="dxa"/>
            </w:tcMar>
            <w:hideMark/>
          </w:tcPr>
          <w:p w:rsidR="004B3D22" w:rsidRPr="004B3D22" w:rsidRDefault="004B3D22" w:rsidP="004B3D22">
            <w:pPr>
              <w:widowControl/>
              <w:autoSpaceDE/>
              <w:autoSpaceDN/>
              <w:adjustRightInd/>
              <w:jc w:val="right"/>
              <w:textAlignment w:val="baseline"/>
              <w:rPr>
                <w:sz w:val="24"/>
                <w:szCs w:val="24"/>
              </w:rPr>
            </w:pPr>
            <w:r w:rsidRPr="004B3D22">
              <w:rPr>
                <w:sz w:val="24"/>
                <w:szCs w:val="24"/>
              </w:rPr>
              <w:lastRenderedPageBreak/>
              <w:t>Приложение 1 к Порядку определения объема и</w:t>
            </w:r>
          </w:p>
          <w:p w:rsidR="004B3D22" w:rsidRPr="004B3D22" w:rsidRDefault="004B3D22" w:rsidP="004B3D22">
            <w:pPr>
              <w:adjustRightInd/>
              <w:jc w:val="right"/>
              <w:rPr>
                <w:sz w:val="24"/>
                <w:szCs w:val="24"/>
              </w:rPr>
            </w:pPr>
            <w:r w:rsidRPr="004B3D22">
              <w:rPr>
                <w:sz w:val="24"/>
                <w:szCs w:val="24"/>
              </w:rPr>
              <w:t xml:space="preserve">предоставления из бюджета города Покачи </w:t>
            </w:r>
          </w:p>
          <w:p w:rsidR="004B3D22" w:rsidRPr="004B3D22" w:rsidRDefault="004B3D22" w:rsidP="004B3D22">
            <w:pPr>
              <w:adjustRightInd/>
              <w:jc w:val="right"/>
              <w:rPr>
                <w:sz w:val="24"/>
                <w:szCs w:val="24"/>
              </w:rPr>
            </w:pPr>
            <w:r w:rsidRPr="004B3D22">
              <w:rPr>
                <w:sz w:val="24"/>
                <w:szCs w:val="24"/>
              </w:rPr>
              <w:t>субсидий, в том числе грантов в форме</w:t>
            </w:r>
          </w:p>
          <w:p w:rsidR="004B3D22" w:rsidRPr="004B3D22" w:rsidRDefault="004B3D22" w:rsidP="004B3D22">
            <w:pPr>
              <w:adjustRightInd/>
              <w:jc w:val="right"/>
              <w:rPr>
                <w:sz w:val="24"/>
                <w:szCs w:val="24"/>
              </w:rPr>
            </w:pPr>
            <w:r w:rsidRPr="004B3D22">
              <w:rPr>
                <w:sz w:val="24"/>
                <w:szCs w:val="24"/>
              </w:rPr>
              <w:t xml:space="preserve"> </w:t>
            </w:r>
            <w:proofErr w:type="gramStart"/>
            <w:r w:rsidRPr="004B3D22">
              <w:rPr>
                <w:sz w:val="24"/>
                <w:szCs w:val="24"/>
              </w:rPr>
              <w:t>субсидий, юридическим лицам (за исключением</w:t>
            </w:r>
            <w:proofErr w:type="gramEnd"/>
          </w:p>
          <w:p w:rsidR="004B3D22" w:rsidRPr="004B3D22" w:rsidRDefault="004B3D22" w:rsidP="004B3D22">
            <w:pPr>
              <w:adjustRightInd/>
              <w:jc w:val="right"/>
              <w:rPr>
                <w:sz w:val="24"/>
                <w:szCs w:val="24"/>
              </w:rPr>
            </w:pPr>
            <w:r w:rsidRPr="004B3D22">
              <w:rPr>
                <w:sz w:val="24"/>
                <w:szCs w:val="24"/>
              </w:rPr>
              <w:t xml:space="preserve"> государственным (муниципальным) учреждениям),</w:t>
            </w:r>
          </w:p>
          <w:p w:rsidR="004B3D22" w:rsidRPr="004B3D22" w:rsidRDefault="004B3D22" w:rsidP="004B3D22">
            <w:pPr>
              <w:adjustRightInd/>
              <w:jc w:val="right"/>
              <w:rPr>
                <w:sz w:val="24"/>
                <w:szCs w:val="24"/>
              </w:rPr>
            </w:pPr>
            <w:r w:rsidRPr="004B3D22">
              <w:rPr>
                <w:sz w:val="24"/>
                <w:szCs w:val="24"/>
              </w:rPr>
              <w:t xml:space="preserve"> индивидуальным предпринимателям, </w:t>
            </w:r>
          </w:p>
          <w:p w:rsidR="004B3D22" w:rsidRPr="004B3D22" w:rsidRDefault="004B3D22" w:rsidP="004B3D22">
            <w:pPr>
              <w:adjustRightInd/>
              <w:jc w:val="right"/>
              <w:rPr>
                <w:sz w:val="24"/>
                <w:szCs w:val="24"/>
              </w:rPr>
            </w:pPr>
            <w:r w:rsidRPr="004B3D22">
              <w:rPr>
                <w:sz w:val="24"/>
                <w:szCs w:val="24"/>
              </w:rPr>
              <w:t>а также физическим лицам – производителям</w:t>
            </w:r>
          </w:p>
          <w:p w:rsidR="004B3D22" w:rsidRPr="004B3D22" w:rsidRDefault="004B3D22" w:rsidP="004B3D22">
            <w:pPr>
              <w:adjustRightInd/>
              <w:jc w:val="right"/>
              <w:rPr>
                <w:sz w:val="24"/>
                <w:szCs w:val="24"/>
              </w:rPr>
            </w:pPr>
            <w:r w:rsidRPr="004B3D22">
              <w:rPr>
                <w:sz w:val="24"/>
                <w:szCs w:val="24"/>
              </w:rPr>
              <w:t xml:space="preserve"> товаров, работ, услуг на финансовое обеспечение</w:t>
            </w:r>
          </w:p>
          <w:p w:rsidR="004B3D22" w:rsidRPr="004B3D22" w:rsidRDefault="004B3D22" w:rsidP="004B3D22">
            <w:pPr>
              <w:adjustRightInd/>
              <w:jc w:val="right"/>
              <w:rPr>
                <w:sz w:val="24"/>
                <w:szCs w:val="24"/>
              </w:rPr>
            </w:pPr>
            <w:r w:rsidRPr="004B3D22">
              <w:rPr>
                <w:sz w:val="24"/>
                <w:szCs w:val="24"/>
              </w:rPr>
              <w:t xml:space="preserve"> затрат, связанных с организацией отдыха детей</w:t>
            </w:r>
          </w:p>
          <w:p w:rsidR="004B3D22" w:rsidRPr="004B3D22" w:rsidRDefault="004B3D22" w:rsidP="004B3D22">
            <w:pPr>
              <w:adjustRightInd/>
              <w:jc w:val="right"/>
              <w:rPr>
                <w:sz w:val="24"/>
                <w:szCs w:val="24"/>
              </w:rPr>
            </w:pPr>
            <w:r w:rsidRPr="004B3D22">
              <w:rPr>
                <w:sz w:val="24"/>
                <w:szCs w:val="24"/>
              </w:rPr>
              <w:t xml:space="preserve"> и молодёжи на территории города Покачи </w:t>
            </w:r>
          </w:p>
          <w:p w:rsidR="004B3D22" w:rsidRPr="004B3D22" w:rsidRDefault="004B3D22" w:rsidP="004B3D22">
            <w:pPr>
              <w:widowControl/>
              <w:autoSpaceDE/>
              <w:autoSpaceDN/>
              <w:adjustRightInd/>
              <w:jc w:val="right"/>
              <w:textAlignment w:val="baseline"/>
              <w:rPr>
                <w:sz w:val="24"/>
                <w:szCs w:val="24"/>
              </w:rPr>
            </w:pPr>
          </w:p>
          <w:p w:rsidR="004B3D22" w:rsidRPr="004B3D22" w:rsidRDefault="004B3D22" w:rsidP="004B3D22">
            <w:pPr>
              <w:widowControl/>
              <w:autoSpaceDE/>
              <w:autoSpaceDN/>
              <w:adjustRightInd/>
              <w:jc w:val="right"/>
              <w:textAlignment w:val="baseline"/>
              <w:rPr>
                <w:sz w:val="24"/>
                <w:szCs w:val="24"/>
              </w:rPr>
            </w:pPr>
            <w:r w:rsidRPr="004B3D22">
              <w:rPr>
                <w:sz w:val="24"/>
                <w:szCs w:val="24"/>
              </w:rPr>
              <w:t>Начальнику управления образования</w:t>
            </w:r>
          </w:p>
          <w:p w:rsidR="004B3D22" w:rsidRPr="004B3D22" w:rsidRDefault="004B3D22" w:rsidP="004B3D22">
            <w:pPr>
              <w:widowControl/>
              <w:autoSpaceDE/>
              <w:autoSpaceDN/>
              <w:adjustRightInd/>
              <w:jc w:val="right"/>
              <w:textAlignment w:val="baseline"/>
              <w:rPr>
                <w:sz w:val="24"/>
                <w:szCs w:val="24"/>
              </w:rPr>
            </w:pPr>
            <w:r w:rsidRPr="004B3D22">
              <w:rPr>
                <w:sz w:val="24"/>
                <w:szCs w:val="24"/>
              </w:rPr>
              <w:t>администрации города Покачи</w:t>
            </w:r>
          </w:p>
          <w:p w:rsidR="004B3D22" w:rsidRPr="004B3D22" w:rsidRDefault="004B3D22" w:rsidP="004B3D22">
            <w:pPr>
              <w:widowControl/>
              <w:autoSpaceDE/>
              <w:autoSpaceDN/>
              <w:adjustRightInd/>
              <w:jc w:val="right"/>
              <w:textAlignment w:val="baseline"/>
              <w:rPr>
                <w:sz w:val="24"/>
                <w:szCs w:val="24"/>
              </w:rPr>
            </w:pPr>
            <w:r w:rsidRPr="004B3D22">
              <w:rPr>
                <w:sz w:val="24"/>
                <w:szCs w:val="24"/>
              </w:rPr>
              <w:t>____________________________</w:t>
            </w:r>
          </w:p>
          <w:p w:rsidR="004B3D22" w:rsidRPr="004B3D22" w:rsidRDefault="004B3D22" w:rsidP="004B3D22">
            <w:pPr>
              <w:widowControl/>
              <w:autoSpaceDE/>
              <w:autoSpaceDN/>
              <w:adjustRightInd/>
              <w:jc w:val="right"/>
              <w:textAlignment w:val="baseline"/>
              <w:rPr>
                <w:sz w:val="16"/>
                <w:szCs w:val="16"/>
              </w:rPr>
            </w:pPr>
            <w:r w:rsidRPr="004B3D22">
              <w:rPr>
                <w:sz w:val="16"/>
                <w:szCs w:val="16"/>
              </w:rPr>
              <w:t xml:space="preserve">                                                         (Ф.И.О.)</w:t>
            </w:r>
          </w:p>
          <w:p w:rsidR="004B3D22" w:rsidRPr="004B3D22" w:rsidRDefault="004B3D22" w:rsidP="004B3D22">
            <w:pPr>
              <w:widowControl/>
              <w:autoSpaceDE/>
              <w:autoSpaceDN/>
              <w:adjustRightInd/>
              <w:jc w:val="center"/>
              <w:textAlignment w:val="baseline"/>
              <w:rPr>
                <w:sz w:val="24"/>
                <w:szCs w:val="24"/>
              </w:rPr>
            </w:pPr>
            <w:r w:rsidRPr="004B3D22">
              <w:rPr>
                <w:sz w:val="24"/>
                <w:szCs w:val="24"/>
              </w:rPr>
              <w:t>ЗАЯВКА</w:t>
            </w:r>
          </w:p>
          <w:p w:rsidR="004B3D22" w:rsidRPr="004B3D22" w:rsidRDefault="004B3D22" w:rsidP="004B3D22">
            <w:pPr>
              <w:widowControl/>
              <w:autoSpaceDE/>
              <w:autoSpaceDN/>
              <w:adjustRightInd/>
              <w:jc w:val="center"/>
              <w:textAlignment w:val="baseline"/>
              <w:rPr>
                <w:sz w:val="24"/>
                <w:szCs w:val="24"/>
              </w:rPr>
            </w:pPr>
            <w:r w:rsidRPr="004B3D22">
              <w:rPr>
                <w:sz w:val="24"/>
                <w:szCs w:val="24"/>
              </w:rPr>
              <w:t>о предоставлении субсидии</w:t>
            </w:r>
          </w:p>
          <w:p w:rsidR="004B3D22" w:rsidRPr="004B3D22" w:rsidRDefault="004B3D22" w:rsidP="004B3D22">
            <w:pPr>
              <w:widowControl/>
              <w:autoSpaceDE/>
              <w:autoSpaceDN/>
              <w:adjustRightInd/>
              <w:jc w:val="center"/>
              <w:textAlignment w:val="baseline"/>
              <w:rPr>
                <w:sz w:val="24"/>
                <w:szCs w:val="24"/>
              </w:rPr>
            </w:pPr>
            <w:r w:rsidRPr="004B3D22">
              <w:rPr>
                <w:sz w:val="24"/>
                <w:szCs w:val="24"/>
              </w:rPr>
              <w:t>от «___»_________ 20__ г.</w:t>
            </w:r>
          </w:p>
          <w:p w:rsidR="004B3D22" w:rsidRPr="004B3D22" w:rsidRDefault="004B3D22" w:rsidP="004B3D22">
            <w:pPr>
              <w:widowControl/>
              <w:autoSpaceDE/>
              <w:autoSpaceDN/>
              <w:adjustRightInd/>
              <w:jc w:val="both"/>
              <w:textAlignment w:val="baseline"/>
              <w:rPr>
                <w:sz w:val="24"/>
                <w:szCs w:val="24"/>
              </w:rPr>
            </w:pPr>
          </w:p>
          <w:p w:rsidR="004B3D22" w:rsidRPr="004B3D22" w:rsidRDefault="004B3D22" w:rsidP="004B3D22">
            <w:pPr>
              <w:widowControl/>
              <w:autoSpaceDE/>
              <w:autoSpaceDN/>
              <w:adjustRightInd/>
              <w:ind w:firstLine="709"/>
              <w:jc w:val="both"/>
              <w:textAlignment w:val="baseline"/>
              <w:rPr>
                <w:rFonts w:eastAsiaTheme="minorHAnsi"/>
                <w:sz w:val="24"/>
                <w:szCs w:val="24"/>
                <w:lang w:eastAsia="en-US"/>
              </w:rPr>
            </w:pPr>
            <w:r w:rsidRPr="004B3D22">
              <w:rPr>
                <w:sz w:val="24"/>
                <w:szCs w:val="24"/>
              </w:rPr>
              <w:t xml:space="preserve">Ознакомившись с Порядком </w:t>
            </w:r>
            <w:r w:rsidRPr="004B3D22">
              <w:rPr>
                <w:rFonts w:eastAsiaTheme="minorHAnsi"/>
                <w:sz w:val="24"/>
                <w:szCs w:val="24"/>
                <w:lang w:eastAsia="en-US"/>
              </w:rPr>
              <w:t>предоставления из бюджета города Покачи субсидий, в том числе грантов в форме субсидий, юридическим лицам (за исключением государственным (муниципальным) учреждениям), индивидуальным предпринимателям, а также физическим лицам – производителям товаров, работ, услуг на финансовое обеспечение затрат, связанных с организацией отдыха детей и молодёжи на территории города Покачи</w:t>
            </w:r>
            <w:r w:rsidRPr="004B3D22">
              <w:rPr>
                <w:rFonts w:eastAsiaTheme="minorHAnsi"/>
                <w:b/>
                <w:sz w:val="24"/>
                <w:szCs w:val="24"/>
                <w:lang w:eastAsia="en-US"/>
              </w:rPr>
              <w:t xml:space="preserve"> </w:t>
            </w:r>
            <w:r w:rsidRPr="004B3D22">
              <w:rPr>
                <w:rFonts w:eastAsiaTheme="minorHAnsi"/>
                <w:sz w:val="24"/>
                <w:szCs w:val="24"/>
                <w:lang w:eastAsia="en-US"/>
              </w:rPr>
              <w:t>в ______ году</w:t>
            </w:r>
          </w:p>
          <w:p w:rsidR="004B3D22" w:rsidRPr="004B3D22" w:rsidRDefault="004B3D22" w:rsidP="004B3D22">
            <w:pPr>
              <w:widowControl/>
              <w:autoSpaceDE/>
              <w:autoSpaceDN/>
              <w:adjustRightInd/>
              <w:jc w:val="both"/>
              <w:textAlignment w:val="baseline"/>
              <w:rPr>
                <w:rFonts w:eastAsiaTheme="minorHAnsi"/>
                <w:sz w:val="24"/>
                <w:szCs w:val="24"/>
                <w:lang w:eastAsia="en-US"/>
              </w:rPr>
            </w:pPr>
          </w:p>
          <w:tbl>
            <w:tblPr>
              <w:tblStyle w:val="a9"/>
              <w:tblW w:w="0" w:type="auto"/>
              <w:tblLook w:val="04A0" w:firstRow="1" w:lastRow="0" w:firstColumn="1" w:lastColumn="0" w:noHBand="0" w:noVBand="1"/>
            </w:tblPr>
            <w:tblGrid>
              <w:gridCol w:w="4643"/>
              <w:gridCol w:w="4643"/>
            </w:tblGrid>
            <w:tr w:rsidR="004B3D22" w:rsidRPr="004B3D22" w:rsidTr="00D416CA">
              <w:tc>
                <w:tcPr>
                  <w:tcW w:w="9286" w:type="dxa"/>
                  <w:gridSpan w:val="2"/>
                </w:tcPr>
                <w:p w:rsidR="004B3D22" w:rsidRPr="004B3D22" w:rsidRDefault="004B3D22" w:rsidP="004B3D22">
                  <w:pPr>
                    <w:widowControl/>
                    <w:autoSpaceDE/>
                    <w:autoSpaceDN/>
                    <w:adjustRightInd/>
                    <w:jc w:val="center"/>
                    <w:textAlignment w:val="baseline"/>
                    <w:rPr>
                      <w:sz w:val="24"/>
                      <w:szCs w:val="24"/>
                    </w:rPr>
                  </w:pPr>
                  <w:r w:rsidRPr="004B3D22">
                    <w:rPr>
                      <w:rFonts w:eastAsiaTheme="minorHAnsi" w:cstheme="minorBidi"/>
                      <w:sz w:val="24"/>
                      <w:szCs w:val="24"/>
                      <w:lang w:eastAsia="en-US"/>
                    </w:rPr>
                    <w:t>Юридическое лицо, индивидуальный предприниматель, а также физическое лицо - производители товаров, работ, услуг</w:t>
                  </w:r>
                </w:p>
              </w:tc>
            </w:tr>
            <w:tr w:rsidR="004B3D22" w:rsidRPr="004B3D22" w:rsidTr="00D416CA">
              <w:tc>
                <w:tcPr>
                  <w:tcW w:w="9286" w:type="dxa"/>
                  <w:gridSpan w:val="2"/>
                </w:tcPr>
                <w:p w:rsidR="004B3D22" w:rsidRPr="004B3D22" w:rsidRDefault="004B3D22" w:rsidP="004B3D22">
                  <w:pPr>
                    <w:widowControl/>
                    <w:autoSpaceDE/>
                    <w:autoSpaceDN/>
                    <w:adjustRightInd/>
                    <w:jc w:val="center"/>
                    <w:textAlignment w:val="baseline"/>
                    <w:rPr>
                      <w:sz w:val="24"/>
                      <w:szCs w:val="24"/>
                    </w:rPr>
                  </w:pPr>
                  <w:r w:rsidRPr="004B3D22">
                    <w:t>(полное наименование для предоставления субсидии)</w:t>
                  </w:r>
                </w:p>
              </w:tc>
            </w:tr>
            <w:tr w:rsidR="004B3D22" w:rsidRPr="004B3D22" w:rsidTr="00D416CA">
              <w:tc>
                <w:tcPr>
                  <w:tcW w:w="4643" w:type="dxa"/>
                </w:tcPr>
                <w:p w:rsidR="004B3D22" w:rsidRPr="004B3D22" w:rsidRDefault="004B3D22" w:rsidP="004B3D22">
                  <w:pPr>
                    <w:widowControl/>
                    <w:jc w:val="both"/>
                    <w:rPr>
                      <w:sz w:val="24"/>
                      <w:szCs w:val="24"/>
                    </w:rPr>
                  </w:pPr>
                  <w:r w:rsidRPr="004B3D22">
                    <w:rPr>
                      <w:sz w:val="24"/>
                      <w:szCs w:val="24"/>
                    </w:rPr>
                    <w:t xml:space="preserve">Сокращенное наименование </w:t>
                  </w:r>
                  <w:r w:rsidRPr="004B3D22">
                    <w:rPr>
                      <w:rFonts w:eastAsiaTheme="minorHAnsi" w:cstheme="minorBidi"/>
                      <w:sz w:val="24"/>
                      <w:szCs w:val="24"/>
                      <w:lang w:eastAsia="en-US"/>
                    </w:rPr>
                    <w:t>юридическое лицо, индивидуальный предприниматель, или  физическое лицо - производители товаров, работ, услуг</w:t>
                  </w:r>
                </w:p>
              </w:tc>
              <w:tc>
                <w:tcPr>
                  <w:tcW w:w="4643" w:type="dxa"/>
                </w:tcPr>
                <w:p w:rsidR="004B3D22" w:rsidRPr="004B3D22" w:rsidRDefault="004B3D22" w:rsidP="004B3D22">
                  <w:pPr>
                    <w:widowControl/>
                    <w:ind w:firstLine="709"/>
                    <w:jc w:val="both"/>
                    <w:rPr>
                      <w:sz w:val="24"/>
                      <w:szCs w:val="24"/>
                    </w:rPr>
                  </w:pPr>
                </w:p>
              </w:tc>
            </w:tr>
            <w:tr w:rsidR="004B3D22" w:rsidRPr="004B3D22" w:rsidTr="00D416CA">
              <w:tc>
                <w:tcPr>
                  <w:tcW w:w="4643" w:type="dxa"/>
                </w:tcPr>
                <w:p w:rsidR="004B3D22" w:rsidRPr="004B3D22" w:rsidRDefault="004B3D22" w:rsidP="004B3D22">
                  <w:pPr>
                    <w:widowControl/>
                    <w:jc w:val="both"/>
                    <w:rPr>
                      <w:sz w:val="24"/>
                      <w:szCs w:val="24"/>
                    </w:rPr>
                  </w:pPr>
                  <w:r w:rsidRPr="004B3D22">
                    <w:rPr>
                      <w:sz w:val="24"/>
                      <w:szCs w:val="24"/>
                    </w:rPr>
                    <w:t>Организационно-правовая форма</w:t>
                  </w:r>
                </w:p>
              </w:tc>
              <w:tc>
                <w:tcPr>
                  <w:tcW w:w="4643" w:type="dxa"/>
                </w:tcPr>
                <w:p w:rsidR="004B3D22" w:rsidRPr="004B3D22" w:rsidRDefault="004B3D22" w:rsidP="004B3D22">
                  <w:pPr>
                    <w:widowControl/>
                    <w:ind w:firstLine="709"/>
                    <w:jc w:val="both"/>
                    <w:rPr>
                      <w:sz w:val="24"/>
                      <w:szCs w:val="24"/>
                    </w:rPr>
                  </w:pPr>
                </w:p>
              </w:tc>
            </w:tr>
            <w:tr w:rsidR="004B3D22" w:rsidRPr="004B3D22" w:rsidTr="00D416CA">
              <w:tc>
                <w:tcPr>
                  <w:tcW w:w="4643" w:type="dxa"/>
                </w:tcPr>
                <w:p w:rsidR="004B3D22" w:rsidRPr="004B3D22" w:rsidRDefault="004B3D22" w:rsidP="004B3D22">
                  <w:pPr>
                    <w:widowControl/>
                    <w:jc w:val="both"/>
                    <w:rPr>
                      <w:sz w:val="24"/>
                      <w:szCs w:val="24"/>
                    </w:rPr>
                  </w:pPr>
                  <w:r w:rsidRPr="004B3D22">
                    <w:rPr>
                      <w:sz w:val="24"/>
                      <w:szCs w:val="24"/>
                    </w:rPr>
                    <w:t>Дата регистрации (при создании до 1 июля 2002 года)</w:t>
                  </w:r>
                </w:p>
              </w:tc>
              <w:tc>
                <w:tcPr>
                  <w:tcW w:w="4643" w:type="dxa"/>
                </w:tcPr>
                <w:p w:rsidR="004B3D22" w:rsidRPr="004B3D22" w:rsidRDefault="004B3D22" w:rsidP="004B3D22">
                  <w:pPr>
                    <w:widowControl/>
                    <w:ind w:firstLine="709"/>
                    <w:jc w:val="both"/>
                    <w:rPr>
                      <w:sz w:val="24"/>
                      <w:szCs w:val="24"/>
                    </w:rPr>
                  </w:pPr>
                </w:p>
              </w:tc>
            </w:tr>
            <w:tr w:rsidR="004B3D22" w:rsidRPr="004B3D22" w:rsidTr="00D416CA">
              <w:tc>
                <w:tcPr>
                  <w:tcW w:w="4643" w:type="dxa"/>
                </w:tcPr>
                <w:p w:rsidR="004B3D22" w:rsidRPr="004B3D22" w:rsidRDefault="004B3D22" w:rsidP="004B3D22">
                  <w:pPr>
                    <w:widowControl/>
                    <w:jc w:val="both"/>
                    <w:rPr>
                      <w:sz w:val="24"/>
                      <w:szCs w:val="24"/>
                    </w:rPr>
                  </w:pPr>
                  <w:r w:rsidRPr="004B3D22">
                    <w:rPr>
                      <w:sz w:val="24"/>
                      <w:szCs w:val="24"/>
                    </w:rPr>
                    <w:t>Дата внесения записи о создании в Единый государственный реестр юридических лиц (при создании после 1 июля 2002 года)</w:t>
                  </w:r>
                </w:p>
              </w:tc>
              <w:tc>
                <w:tcPr>
                  <w:tcW w:w="4643" w:type="dxa"/>
                </w:tcPr>
                <w:p w:rsidR="004B3D22" w:rsidRPr="004B3D22" w:rsidRDefault="004B3D22" w:rsidP="004B3D22">
                  <w:pPr>
                    <w:widowControl/>
                    <w:ind w:firstLine="709"/>
                    <w:jc w:val="both"/>
                    <w:rPr>
                      <w:sz w:val="24"/>
                      <w:szCs w:val="24"/>
                    </w:rPr>
                  </w:pPr>
                </w:p>
              </w:tc>
            </w:tr>
            <w:tr w:rsidR="004B3D22" w:rsidRPr="004B3D22" w:rsidTr="00D416CA">
              <w:tc>
                <w:tcPr>
                  <w:tcW w:w="4643" w:type="dxa"/>
                </w:tcPr>
                <w:p w:rsidR="004B3D22" w:rsidRPr="004B3D22" w:rsidRDefault="004B3D22" w:rsidP="004B3D22">
                  <w:pPr>
                    <w:widowControl/>
                    <w:jc w:val="both"/>
                    <w:rPr>
                      <w:sz w:val="24"/>
                      <w:szCs w:val="24"/>
                    </w:rPr>
                  </w:pPr>
                  <w:r w:rsidRPr="004B3D22">
                    <w:rPr>
                      <w:sz w:val="24"/>
                      <w:szCs w:val="24"/>
                    </w:rPr>
                    <w:t>Основной государственный регистрационный номер</w:t>
                  </w:r>
                </w:p>
              </w:tc>
              <w:tc>
                <w:tcPr>
                  <w:tcW w:w="4643" w:type="dxa"/>
                </w:tcPr>
                <w:p w:rsidR="004B3D22" w:rsidRPr="004B3D22" w:rsidRDefault="004B3D22" w:rsidP="004B3D22">
                  <w:pPr>
                    <w:widowControl/>
                    <w:ind w:firstLine="709"/>
                    <w:jc w:val="both"/>
                    <w:rPr>
                      <w:sz w:val="24"/>
                      <w:szCs w:val="24"/>
                    </w:rPr>
                  </w:pPr>
                </w:p>
              </w:tc>
            </w:tr>
            <w:tr w:rsidR="004B3D22" w:rsidRPr="004B3D22" w:rsidTr="00D416CA">
              <w:tc>
                <w:tcPr>
                  <w:tcW w:w="4643" w:type="dxa"/>
                </w:tcPr>
                <w:p w:rsidR="004B3D22" w:rsidRPr="004B3D22" w:rsidRDefault="004B3D22" w:rsidP="004B3D22">
                  <w:pPr>
                    <w:widowControl/>
                    <w:jc w:val="both"/>
                    <w:rPr>
                      <w:sz w:val="24"/>
                      <w:szCs w:val="24"/>
                    </w:rPr>
                  </w:pPr>
                  <w:r w:rsidRPr="004B3D22">
                    <w:rPr>
                      <w:sz w:val="24"/>
                      <w:szCs w:val="24"/>
                    </w:rPr>
                    <w:t>Код по общероссийскому классификатору продукции (ОКПО)</w:t>
                  </w:r>
                </w:p>
              </w:tc>
              <w:tc>
                <w:tcPr>
                  <w:tcW w:w="4643" w:type="dxa"/>
                </w:tcPr>
                <w:p w:rsidR="004B3D22" w:rsidRPr="004B3D22" w:rsidRDefault="004B3D22" w:rsidP="004B3D22">
                  <w:pPr>
                    <w:widowControl/>
                    <w:ind w:firstLine="709"/>
                    <w:jc w:val="both"/>
                    <w:rPr>
                      <w:sz w:val="24"/>
                      <w:szCs w:val="24"/>
                    </w:rPr>
                  </w:pPr>
                </w:p>
              </w:tc>
            </w:tr>
            <w:tr w:rsidR="004B3D22" w:rsidRPr="004B3D22" w:rsidTr="00D416CA">
              <w:tc>
                <w:tcPr>
                  <w:tcW w:w="4643" w:type="dxa"/>
                </w:tcPr>
                <w:p w:rsidR="004B3D22" w:rsidRPr="004B3D22" w:rsidRDefault="004B3D22" w:rsidP="004B3D22">
                  <w:pPr>
                    <w:widowControl/>
                    <w:jc w:val="both"/>
                    <w:rPr>
                      <w:sz w:val="24"/>
                      <w:szCs w:val="24"/>
                    </w:rPr>
                  </w:pPr>
                  <w:r w:rsidRPr="004B3D22">
                    <w:rPr>
                      <w:sz w:val="24"/>
                      <w:szCs w:val="24"/>
                    </w:rPr>
                    <w:t>Ко</w:t>
                  </w:r>
                  <w:proofErr w:type="gramStart"/>
                  <w:r w:rsidRPr="004B3D22">
                    <w:rPr>
                      <w:sz w:val="24"/>
                      <w:szCs w:val="24"/>
                    </w:rPr>
                    <w:t>д(</w:t>
                  </w:r>
                  <w:proofErr w:type="gramEnd"/>
                  <w:r w:rsidRPr="004B3D22">
                    <w:rPr>
                      <w:sz w:val="24"/>
                      <w:szCs w:val="24"/>
                    </w:rPr>
                    <w:t xml:space="preserve">ы) по общероссийскому классификатору внешнеэкономической деятельности </w:t>
                  </w:r>
                  <w:hyperlink r:id="rId18" w:history="1">
                    <w:r w:rsidRPr="004B3D22">
                      <w:rPr>
                        <w:sz w:val="24"/>
                        <w:szCs w:val="24"/>
                      </w:rPr>
                      <w:t>(ОКВЭД)</w:t>
                    </w:r>
                  </w:hyperlink>
                </w:p>
              </w:tc>
              <w:tc>
                <w:tcPr>
                  <w:tcW w:w="4643" w:type="dxa"/>
                </w:tcPr>
                <w:p w:rsidR="004B3D22" w:rsidRPr="004B3D22" w:rsidRDefault="004B3D22" w:rsidP="004B3D22">
                  <w:pPr>
                    <w:widowControl/>
                    <w:ind w:firstLine="709"/>
                    <w:jc w:val="both"/>
                    <w:rPr>
                      <w:sz w:val="24"/>
                      <w:szCs w:val="24"/>
                    </w:rPr>
                  </w:pPr>
                </w:p>
              </w:tc>
            </w:tr>
            <w:tr w:rsidR="004B3D22" w:rsidRPr="004B3D22" w:rsidTr="00D416CA">
              <w:tc>
                <w:tcPr>
                  <w:tcW w:w="4643" w:type="dxa"/>
                </w:tcPr>
                <w:p w:rsidR="004B3D22" w:rsidRPr="004B3D22" w:rsidRDefault="004B3D22" w:rsidP="004B3D22">
                  <w:pPr>
                    <w:widowControl/>
                    <w:jc w:val="both"/>
                    <w:rPr>
                      <w:sz w:val="24"/>
                      <w:szCs w:val="24"/>
                    </w:rPr>
                  </w:pPr>
                  <w:r w:rsidRPr="004B3D22">
                    <w:rPr>
                      <w:sz w:val="24"/>
                      <w:szCs w:val="24"/>
                    </w:rPr>
                    <w:t>Индивидуальный номер налогоплательщика (ИНН)</w:t>
                  </w:r>
                </w:p>
              </w:tc>
              <w:tc>
                <w:tcPr>
                  <w:tcW w:w="4643" w:type="dxa"/>
                </w:tcPr>
                <w:p w:rsidR="004B3D22" w:rsidRPr="004B3D22" w:rsidRDefault="004B3D22" w:rsidP="004B3D22">
                  <w:pPr>
                    <w:widowControl/>
                    <w:ind w:firstLine="709"/>
                    <w:jc w:val="both"/>
                    <w:rPr>
                      <w:sz w:val="24"/>
                      <w:szCs w:val="24"/>
                    </w:rPr>
                  </w:pPr>
                </w:p>
              </w:tc>
            </w:tr>
            <w:tr w:rsidR="004B3D22" w:rsidRPr="004B3D22" w:rsidTr="00D416CA">
              <w:tc>
                <w:tcPr>
                  <w:tcW w:w="4643" w:type="dxa"/>
                </w:tcPr>
                <w:p w:rsidR="004B3D22" w:rsidRPr="004B3D22" w:rsidRDefault="004B3D22" w:rsidP="004B3D22">
                  <w:pPr>
                    <w:widowControl/>
                    <w:jc w:val="both"/>
                    <w:rPr>
                      <w:sz w:val="24"/>
                      <w:szCs w:val="24"/>
                    </w:rPr>
                  </w:pPr>
                  <w:r w:rsidRPr="004B3D22">
                    <w:rPr>
                      <w:sz w:val="24"/>
                      <w:szCs w:val="24"/>
                    </w:rPr>
                    <w:t>Код причины постановки на учет (КПП)</w:t>
                  </w:r>
                </w:p>
              </w:tc>
              <w:tc>
                <w:tcPr>
                  <w:tcW w:w="4643" w:type="dxa"/>
                </w:tcPr>
                <w:p w:rsidR="004B3D22" w:rsidRPr="004B3D22" w:rsidRDefault="004B3D22" w:rsidP="004B3D22">
                  <w:pPr>
                    <w:widowControl/>
                    <w:ind w:firstLine="709"/>
                    <w:jc w:val="both"/>
                    <w:rPr>
                      <w:sz w:val="24"/>
                      <w:szCs w:val="24"/>
                    </w:rPr>
                  </w:pPr>
                </w:p>
              </w:tc>
            </w:tr>
            <w:tr w:rsidR="004B3D22" w:rsidRPr="004B3D22" w:rsidTr="00D416CA">
              <w:tc>
                <w:tcPr>
                  <w:tcW w:w="4643" w:type="dxa"/>
                </w:tcPr>
                <w:p w:rsidR="004B3D22" w:rsidRPr="004B3D22" w:rsidRDefault="004B3D22" w:rsidP="004B3D22">
                  <w:pPr>
                    <w:widowControl/>
                    <w:jc w:val="both"/>
                    <w:rPr>
                      <w:sz w:val="24"/>
                      <w:szCs w:val="24"/>
                    </w:rPr>
                  </w:pPr>
                  <w:r w:rsidRPr="004B3D22">
                    <w:rPr>
                      <w:sz w:val="24"/>
                      <w:szCs w:val="24"/>
                    </w:rPr>
                    <w:t>Номер расчетного счета для перечисления субсидии</w:t>
                  </w:r>
                </w:p>
              </w:tc>
              <w:tc>
                <w:tcPr>
                  <w:tcW w:w="4643" w:type="dxa"/>
                </w:tcPr>
                <w:p w:rsidR="004B3D22" w:rsidRPr="004B3D22" w:rsidRDefault="004B3D22" w:rsidP="004B3D22">
                  <w:pPr>
                    <w:widowControl/>
                    <w:ind w:firstLine="709"/>
                    <w:jc w:val="both"/>
                    <w:rPr>
                      <w:sz w:val="24"/>
                      <w:szCs w:val="24"/>
                    </w:rPr>
                  </w:pPr>
                </w:p>
              </w:tc>
            </w:tr>
            <w:tr w:rsidR="004B3D22" w:rsidRPr="004B3D22" w:rsidTr="00D416CA">
              <w:tc>
                <w:tcPr>
                  <w:tcW w:w="4643" w:type="dxa"/>
                </w:tcPr>
                <w:p w:rsidR="004B3D22" w:rsidRPr="004B3D22" w:rsidRDefault="004B3D22" w:rsidP="004B3D22">
                  <w:pPr>
                    <w:widowControl/>
                    <w:jc w:val="both"/>
                    <w:rPr>
                      <w:sz w:val="24"/>
                      <w:szCs w:val="24"/>
                    </w:rPr>
                  </w:pPr>
                  <w:r w:rsidRPr="004B3D22">
                    <w:rPr>
                      <w:sz w:val="24"/>
                      <w:szCs w:val="24"/>
                    </w:rPr>
                    <w:t>Наименование банка</w:t>
                  </w:r>
                </w:p>
              </w:tc>
              <w:tc>
                <w:tcPr>
                  <w:tcW w:w="4643" w:type="dxa"/>
                </w:tcPr>
                <w:p w:rsidR="004B3D22" w:rsidRPr="004B3D22" w:rsidRDefault="004B3D22" w:rsidP="004B3D22">
                  <w:pPr>
                    <w:widowControl/>
                    <w:ind w:firstLine="709"/>
                    <w:jc w:val="both"/>
                    <w:rPr>
                      <w:sz w:val="24"/>
                      <w:szCs w:val="24"/>
                    </w:rPr>
                  </w:pPr>
                </w:p>
              </w:tc>
            </w:tr>
            <w:tr w:rsidR="004B3D22" w:rsidRPr="004B3D22" w:rsidTr="00D416CA">
              <w:tc>
                <w:tcPr>
                  <w:tcW w:w="4643" w:type="dxa"/>
                </w:tcPr>
                <w:p w:rsidR="004B3D22" w:rsidRPr="004B3D22" w:rsidRDefault="004B3D22" w:rsidP="004B3D22">
                  <w:pPr>
                    <w:widowControl/>
                    <w:jc w:val="both"/>
                    <w:rPr>
                      <w:sz w:val="24"/>
                      <w:szCs w:val="24"/>
                    </w:rPr>
                  </w:pPr>
                  <w:r w:rsidRPr="004B3D22">
                    <w:rPr>
                      <w:sz w:val="24"/>
                      <w:szCs w:val="24"/>
                    </w:rPr>
                    <w:t>Банковский идентификационный код (БИК)</w:t>
                  </w:r>
                </w:p>
              </w:tc>
              <w:tc>
                <w:tcPr>
                  <w:tcW w:w="4643" w:type="dxa"/>
                </w:tcPr>
                <w:p w:rsidR="004B3D22" w:rsidRPr="004B3D22" w:rsidRDefault="004B3D22" w:rsidP="004B3D22">
                  <w:pPr>
                    <w:widowControl/>
                    <w:ind w:firstLine="709"/>
                    <w:jc w:val="both"/>
                    <w:rPr>
                      <w:sz w:val="24"/>
                      <w:szCs w:val="24"/>
                    </w:rPr>
                  </w:pPr>
                </w:p>
              </w:tc>
            </w:tr>
            <w:tr w:rsidR="004B3D22" w:rsidRPr="004B3D22" w:rsidTr="00D416CA">
              <w:tc>
                <w:tcPr>
                  <w:tcW w:w="4643" w:type="dxa"/>
                </w:tcPr>
                <w:p w:rsidR="004B3D22" w:rsidRPr="004B3D22" w:rsidRDefault="004B3D22" w:rsidP="004B3D22">
                  <w:pPr>
                    <w:widowControl/>
                    <w:jc w:val="both"/>
                    <w:rPr>
                      <w:sz w:val="24"/>
                      <w:szCs w:val="24"/>
                    </w:rPr>
                  </w:pPr>
                  <w:r w:rsidRPr="004B3D22">
                    <w:rPr>
                      <w:sz w:val="24"/>
                      <w:szCs w:val="24"/>
                    </w:rPr>
                    <w:t>Номер корреспондентского счета</w:t>
                  </w:r>
                </w:p>
              </w:tc>
              <w:tc>
                <w:tcPr>
                  <w:tcW w:w="4643" w:type="dxa"/>
                </w:tcPr>
                <w:p w:rsidR="004B3D22" w:rsidRPr="004B3D22" w:rsidRDefault="004B3D22" w:rsidP="004B3D22">
                  <w:pPr>
                    <w:widowControl/>
                    <w:ind w:firstLine="709"/>
                    <w:jc w:val="both"/>
                    <w:rPr>
                      <w:sz w:val="24"/>
                      <w:szCs w:val="24"/>
                    </w:rPr>
                  </w:pPr>
                </w:p>
              </w:tc>
            </w:tr>
            <w:tr w:rsidR="004B3D22" w:rsidRPr="004B3D22" w:rsidTr="00D416CA">
              <w:tc>
                <w:tcPr>
                  <w:tcW w:w="4643" w:type="dxa"/>
                </w:tcPr>
                <w:p w:rsidR="004B3D22" w:rsidRPr="004B3D22" w:rsidRDefault="004B3D22" w:rsidP="004B3D22">
                  <w:pPr>
                    <w:widowControl/>
                    <w:jc w:val="both"/>
                    <w:rPr>
                      <w:sz w:val="24"/>
                      <w:szCs w:val="24"/>
                    </w:rPr>
                  </w:pPr>
                  <w:r w:rsidRPr="004B3D22">
                    <w:rPr>
                      <w:sz w:val="24"/>
                      <w:szCs w:val="24"/>
                    </w:rPr>
                    <w:lastRenderedPageBreak/>
                    <w:t xml:space="preserve">Адрес (место нахождения) постоянно действующего органа организации </w:t>
                  </w:r>
                </w:p>
              </w:tc>
              <w:tc>
                <w:tcPr>
                  <w:tcW w:w="4643" w:type="dxa"/>
                </w:tcPr>
                <w:p w:rsidR="004B3D22" w:rsidRPr="004B3D22" w:rsidRDefault="004B3D22" w:rsidP="004B3D22">
                  <w:pPr>
                    <w:widowControl/>
                    <w:ind w:firstLine="709"/>
                    <w:jc w:val="both"/>
                    <w:rPr>
                      <w:sz w:val="24"/>
                      <w:szCs w:val="24"/>
                    </w:rPr>
                  </w:pPr>
                </w:p>
              </w:tc>
            </w:tr>
            <w:tr w:rsidR="004B3D22" w:rsidRPr="004B3D22" w:rsidTr="00D416CA">
              <w:tc>
                <w:tcPr>
                  <w:tcW w:w="4643" w:type="dxa"/>
                </w:tcPr>
                <w:p w:rsidR="004B3D22" w:rsidRPr="004B3D22" w:rsidRDefault="004B3D22" w:rsidP="004B3D22">
                  <w:pPr>
                    <w:widowControl/>
                    <w:jc w:val="both"/>
                    <w:rPr>
                      <w:sz w:val="24"/>
                      <w:szCs w:val="24"/>
                    </w:rPr>
                  </w:pPr>
                  <w:r w:rsidRPr="004B3D22">
                    <w:rPr>
                      <w:sz w:val="24"/>
                      <w:szCs w:val="24"/>
                    </w:rPr>
                    <w:t>Фактический адрес местонахождения</w:t>
                  </w:r>
                </w:p>
              </w:tc>
              <w:tc>
                <w:tcPr>
                  <w:tcW w:w="4643" w:type="dxa"/>
                </w:tcPr>
                <w:p w:rsidR="004B3D22" w:rsidRPr="004B3D22" w:rsidRDefault="004B3D22" w:rsidP="004B3D22">
                  <w:pPr>
                    <w:widowControl/>
                    <w:ind w:firstLine="709"/>
                    <w:jc w:val="both"/>
                    <w:rPr>
                      <w:sz w:val="24"/>
                      <w:szCs w:val="24"/>
                    </w:rPr>
                  </w:pPr>
                </w:p>
              </w:tc>
            </w:tr>
            <w:tr w:rsidR="004B3D22" w:rsidRPr="004B3D22" w:rsidTr="00D416CA">
              <w:tc>
                <w:tcPr>
                  <w:tcW w:w="4643" w:type="dxa"/>
                </w:tcPr>
                <w:p w:rsidR="004B3D22" w:rsidRPr="004B3D22" w:rsidRDefault="004B3D22" w:rsidP="004B3D22">
                  <w:pPr>
                    <w:widowControl/>
                    <w:jc w:val="both"/>
                    <w:rPr>
                      <w:sz w:val="24"/>
                      <w:szCs w:val="24"/>
                    </w:rPr>
                  </w:pPr>
                  <w:r w:rsidRPr="004B3D22">
                    <w:rPr>
                      <w:sz w:val="24"/>
                      <w:szCs w:val="24"/>
                    </w:rPr>
                    <w:t>Телефон</w:t>
                  </w:r>
                </w:p>
              </w:tc>
              <w:tc>
                <w:tcPr>
                  <w:tcW w:w="4643" w:type="dxa"/>
                </w:tcPr>
                <w:p w:rsidR="004B3D22" w:rsidRPr="004B3D22" w:rsidRDefault="004B3D22" w:rsidP="004B3D22">
                  <w:pPr>
                    <w:widowControl/>
                    <w:ind w:firstLine="709"/>
                    <w:jc w:val="both"/>
                    <w:rPr>
                      <w:sz w:val="24"/>
                      <w:szCs w:val="24"/>
                    </w:rPr>
                  </w:pPr>
                </w:p>
              </w:tc>
            </w:tr>
            <w:tr w:rsidR="004B3D22" w:rsidRPr="004B3D22" w:rsidTr="00D416CA">
              <w:tc>
                <w:tcPr>
                  <w:tcW w:w="4643" w:type="dxa"/>
                </w:tcPr>
                <w:p w:rsidR="004B3D22" w:rsidRPr="004B3D22" w:rsidRDefault="004B3D22" w:rsidP="004B3D22">
                  <w:pPr>
                    <w:widowControl/>
                    <w:rPr>
                      <w:sz w:val="24"/>
                      <w:szCs w:val="24"/>
                    </w:rPr>
                  </w:pPr>
                  <w:r w:rsidRPr="004B3D22">
                    <w:rPr>
                      <w:sz w:val="24"/>
                      <w:szCs w:val="24"/>
                    </w:rPr>
                    <w:t>Сайт в информационно-телекоммуникационной сети</w:t>
                  </w:r>
                </w:p>
              </w:tc>
              <w:tc>
                <w:tcPr>
                  <w:tcW w:w="4643" w:type="dxa"/>
                </w:tcPr>
                <w:p w:rsidR="004B3D22" w:rsidRPr="004B3D22" w:rsidRDefault="004B3D22" w:rsidP="004B3D22">
                  <w:pPr>
                    <w:widowControl/>
                    <w:ind w:firstLine="709"/>
                    <w:jc w:val="both"/>
                    <w:rPr>
                      <w:sz w:val="24"/>
                      <w:szCs w:val="24"/>
                    </w:rPr>
                  </w:pPr>
                </w:p>
              </w:tc>
            </w:tr>
            <w:tr w:rsidR="004B3D22" w:rsidRPr="004B3D22" w:rsidTr="00D416CA">
              <w:tc>
                <w:tcPr>
                  <w:tcW w:w="4643" w:type="dxa"/>
                </w:tcPr>
                <w:p w:rsidR="004B3D22" w:rsidRPr="004B3D22" w:rsidRDefault="004B3D22" w:rsidP="004B3D22">
                  <w:pPr>
                    <w:widowControl/>
                    <w:jc w:val="both"/>
                    <w:rPr>
                      <w:sz w:val="24"/>
                      <w:szCs w:val="24"/>
                    </w:rPr>
                  </w:pPr>
                  <w:r w:rsidRPr="004B3D22">
                    <w:rPr>
                      <w:sz w:val="24"/>
                      <w:szCs w:val="24"/>
                    </w:rPr>
                    <w:t>Адрес электронной почты</w:t>
                  </w:r>
                </w:p>
              </w:tc>
              <w:tc>
                <w:tcPr>
                  <w:tcW w:w="4643" w:type="dxa"/>
                </w:tcPr>
                <w:p w:rsidR="004B3D22" w:rsidRPr="004B3D22" w:rsidRDefault="004B3D22" w:rsidP="004B3D22">
                  <w:pPr>
                    <w:widowControl/>
                    <w:ind w:firstLine="709"/>
                    <w:jc w:val="both"/>
                    <w:rPr>
                      <w:sz w:val="24"/>
                      <w:szCs w:val="24"/>
                    </w:rPr>
                  </w:pPr>
                </w:p>
              </w:tc>
            </w:tr>
            <w:tr w:rsidR="004B3D22" w:rsidRPr="004B3D22" w:rsidTr="00D416CA">
              <w:tc>
                <w:tcPr>
                  <w:tcW w:w="4643" w:type="dxa"/>
                </w:tcPr>
                <w:p w:rsidR="004B3D22" w:rsidRPr="004B3D22" w:rsidRDefault="004B3D22" w:rsidP="004B3D22">
                  <w:pPr>
                    <w:widowControl/>
                    <w:jc w:val="both"/>
                    <w:rPr>
                      <w:sz w:val="24"/>
                      <w:szCs w:val="24"/>
                    </w:rPr>
                  </w:pPr>
                  <w:r w:rsidRPr="004B3D22">
                    <w:rPr>
                      <w:sz w:val="24"/>
                      <w:szCs w:val="24"/>
                    </w:rPr>
                    <w:t>Наименование должности руководителя</w:t>
                  </w:r>
                </w:p>
              </w:tc>
              <w:tc>
                <w:tcPr>
                  <w:tcW w:w="4643" w:type="dxa"/>
                </w:tcPr>
                <w:p w:rsidR="004B3D22" w:rsidRPr="004B3D22" w:rsidRDefault="004B3D22" w:rsidP="004B3D22">
                  <w:pPr>
                    <w:widowControl/>
                    <w:ind w:firstLine="709"/>
                    <w:jc w:val="both"/>
                    <w:rPr>
                      <w:sz w:val="24"/>
                      <w:szCs w:val="24"/>
                    </w:rPr>
                  </w:pPr>
                </w:p>
              </w:tc>
            </w:tr>
            <w:tr w:rsidR="004B3D22" w:rsidRPr="004B3D22" w:rsidTr="00D416CA">
              <w:tc>
                <w:tcPr>
                  <w:tcW w:w="4643" w:type="dxa"/>
                </w:tcPr>
                <w:p w:rsidR="004B3D22" w:rsidRPr="004B3D22" w:rsidRDefault="004B3D22" w:rsidP="004B3D22">
                  <w:pPr>
                    <w:widowControl/>
                    <w:jc w:val="both"/>
                    <w:rPr>
                      <w:sz w:val="24"/>
                      <w:szCs w:val="24"/>
                    </w:rPr>
                  </w:pPr>
                  <w:r w:rsidRPr="004B3D22">
                    <w:rPr>
                      <w:sz w:val="24"/>
                      <w:szCs w:val="24"/>
                    </w:rPr>
                    <w:t>Фамилия, имя, отчество руководителя</w:t>
                  </w:r>
                </w:p>
              </w:tc>
              <w:tc>
                <w:tcPr>
                  <w:tcW w:w="4643" w:type="dxa"/>
                </w:tcPr>
                <w:p w:rsidR="004B3D22" w:rsidRPr="004B3D22" w:rsidRDefault="004B3D22" w:rsidP="004B3D22">
                  <w:pPr>
                    <w:widowControl/>
                    <w:ind w:firstLine="709"/>
                    <w:jc w:val="both"/>
                    <w:rPr>
                      <w:sz w:val="24"/>
                      <w:szCs w:val="24"/>
                    </w:rPr>
                  </w:pPr>
                </w:p>
              </w:tc>
            </w:tr>
            <w:tr w:rsidR="004B3D22" w:rsidRPr="004B3D22" w:rsidTr="00D416CA">
              <w:tc>
                <w:tcPr>
                  <w:tcW w:w="4643" w:type="dxa"/>
                </w:tcPr>
                <w:p w:rsidR="004B3D22" w:rsidRPr="004B3D22" w:rsidRDefault="004B3D22" w:rsidP="004B3D22">
                  <w:pPr>
                    <w:widowControl/>
                    <w:jc w:val="both"/>
                    <w:rPr>
                      <w:sz w:val="24"/>
                      <w:szCs w:val="24"/>
                    </w:rPr>
                  </w:pPr>
                  <w:r w:rsidRPr="004B3D22">
                    <w:rPr>
                      <w:sz w:val="24"/>
                      <w:szCs w:val="24"/>
                    </w:rPr>
                    <w:t>Численность работников</w:t>
                  </w:r>
                </w:p>
              </w:tc>
              <w:tc>
                <w:tcPr>
                  <w:tcW w:w="4643" w:type="dxa"/>
                </w:tcPr>
                <w:p w:rsidR="004B3D22" w:rsidRPr="004B3D22" w:rsidRDefault="004B3D22" w:rsidP="004B3D22">
                  <w:pPr>
                    <w:widowControl/>
                    <w:ind w:firstLine="709"/>
                    <w:jc w:val="both"/>
                    <w:rPr>
                      <w:sz w:val="24"/>
                      <w:szCs w:val="24"/>
                    </w:rPr>
                  </w:pPr>
                </w:p>
              </w:tc>
            </w:tr>
            <w:tr w:rsidR="004B3D22" w:rsidRPr="004B3D22" w:rsidTr="00D416CA">
              <w:tc>
                <w:tcPr>
                  <w:tcW w:w="4643" w:type="dxa"/>
                </w:tcPr>
                <w:p w:rsidR="004B3D22" w:rsidRPr="004B3D22" w:rsidRDefault="004B3D22" w:rsidP="004B3D22">
                  <w:pPr>
                    <w:widowControl/>
                    <w:jc w:val="both"/>
                    <w:rPr>
                      <w:sz w:val="24"/>
                      <w:szCs w:val="24"/>
                    </w:rPr>
                  </w:pPr>
                  <w:r w:rsidRPr="004B3D22">
                    <w:rPr>
                      <w:sz w:val="24"/>
                      <w:szCs w:val="24"/>
                    </w:rPr>
                    <w:t>Численность учредителей (участников, членов)</w:t>
                  </w:r>
                </w:p>
              </w:tc>
              <w:tc>
                <w:tcPr>
                  <w:tcW w:w="4643" w:type="dxa"/>
                </w:tcPr>
                <w:p w:rsidR="004B3D22" w:rsidRPr="004B3D22" w:rsidRDefault="004B3D22" w:rsidP="004B3D22">
                  <w:pPr>
                    <w:widowControl/>
                    <w:ind w:firstLine="709"/>
                    <w:jc w:val="both"/>
                    <w:rPr>
                      <w:sz w:val="24"/>
                      <w:szCs w:val="24"/>
                    </w:rPr>
                  </w:pPr>
                </w:p>
              </w:tc>
            </w:tr>
            <w:tr w:rsidR="004B3D22" w:rsidRPr="004B3D22" w:rsidTr="00D416CA">
              <w:tc>
                <w:tcPr>
                  <w:tcW w:w="4643" w:type="dxa"/>
                </w:tcPr>
                <w:p w:rsidR="004B3D22" w:rsidRPr="004B3D22" w:rsidRDefault="004B3D22" w:rsidP="004B3D22">
                  <w:pPr>
                    <w:widowControl/>
                    <w:jc w:val="both"/>
                    <w:rPr>
                      <w:sz w:val="24"/>
                      <w:szCs w:val="24"/>
                    </w:rPr>
                  </w:pPr>
                  <w:r w:rsidRPr="004B3D22">
                    <w:rPr>
                      <w:sz w:val="24"/>
                      <w:szCs w:val="24"/>
                    </w:rPr>
                    <w:t xml:space="preserve">Общая сумма денежных средств, полученных </w:t>
                  </w:r>
                  <w:r w:rsidRPr="004B3D22">
                    <w:rPr>
                      <w:rFonts w:eastAsiaTheme="minorHAnsi" w:cstheme="minorBidi"/>
                      <w:sz w:val="24"/>
                      <w:szCs w:val="24"/>
                      <w:lang w:eastAsia="en-US"/>
                    </w:rPr>
                    <w:t xml:space="preserve">юридическим лицом, индивидуальным предпринимателем, а  также физическим лицом </w:t>
                  </w:r>
                  <w:r w:rsidRPr="004B3D22">
                    <w:rPr>
                      <w:rFonts w:eastAsiaTheme="minorHAnsi" w:cstheme="minorBidi"/>
                      <w:b/>
                      <w:sz w:val="24"/>
                      <w:szCs w:val="24"/>
                      <w:lang w:eastAsia="en-US"/>
                    </w:rPr>
                    <w:t xml:space="preserve">- </w:t>
                  </w:r>
                  <w:r w:rsidRPr="004B3D22">
                    <w:rPr>
                      <w:rFonts w:eastAsiaTheme="minorHAnsi" w:cstheme="minorBidi"/>
                      <w:sz w:val="24"/>
                      <w:szCs w:val="24"/>
                      <w:lang w:eastAsia="en-US"/>
                    </w:rPr>
                    <w:t>производителем товаров, работ</w:t>
                  </w:r>
                  <w:r w:rsidRPr="004B3D22">
                    <w:rPr>
                      <w:sz w:val="24"/>
                      <w:szCs w:val="24"/>
                    </w:rPr>
                    <w:t xml:space="preserve"> в предыдущем году, из них:</w:t>
                  </w:r>
                </w:p>
              </w:tc>
              <w:tc>
                <w:tcPr>
                  <w:tcW w:w="4643" w:type="dxa"/>
                </w:tcPr>
                <w:p w:rsidR="004B3D22" w:rsidRPr="004B3D22" w:rsidRDefault="004B3D22" w:rsidP="004B3D22">
                  <w:pPr>
                    <w:widowControl/>
                    <w:ind w:firstLine="709"/>
                    <w:jc w:val="both"/>
                    <w:rPr>
                      <w:sz w:val="24"/>
                      <w:szCs w:val="24"/>
                    </w:rPr>
                  </w:pPr>
                </w:p>
              </w:tc>
            </w:tr>
            <w:tr w:rsidR="004B3D22" w:rsidRPr="004B3D22" w:rsidTr="00D416CA">
              <w:tc>
                <w:tcPr>
                  <w:tcW w:w="4643" w:type="dxa"/>
                </w:tcPr>
                <w:p w:rsidR="004B3D22" w:rsidRPr="004B3D22" w:rsidRDefault="004B3D22" w:rsidP="004B3D22">
                  <w:pPr>
                    <w:widowControl/>
                    <w:jc w:val="both"/>
                    <w:rPr>
                      <w:sz w:val="24"/>
                      <w:szCs w:val="24"/>
                    </w:rPr>
                  </w:pPr>
                  <w:r w:rsidRPr="004B3D22">
                    <w:rPr>
                      <w:sz w:val="24"/>
                      <w:szCs w:val="24"/>
                    </w:rPr>
                    <w:t>взносы учредителей (участников, членов)</w:t>
                  </w:r>
                </w:p>
              </w:tc>
              <w:tc>
                <w:tcPr>
                  <w:tcW w:w="4643" w:type="dxa"/>
                </w:tcPr>
                <w:p w:rsidR="004B3D22" w:rsidRPr="004B3D22" w:rsidRDefault="004B3D22" w:rsidP="004B3D22">
                  <w:pPr>
                    <w:widowControl/>
                    <w:ind w:firstLine="709"/>
                    <w:jc w:val="both"/>
                    <w:rPr>
                      <w:sz w:val="24"/>
                      <w:szCs w:val="24"/>
                    </w:rPr>
                  </w:pPr>
                </w:p>
              </w:tc>
            </w:tr>
            <w:tr w:rsidR="004B3D22" w:rsidRPr="004B3D22" w:rsidTr="00D416CA">
              <w:tc>
                <w:tcPr>
                  <w:tcW w:w="4643" w:type="dxa"/>
                </w:tcPr>
                <w:p w:rsidR="004B3D22" w:rsidRPr="004B3D22" w:rsidRDefault="004B3D22" w:rsidP="004B3D22">
                  <w:pPr>
                    <w:widowControl/>
                    <w:jc w:val="both"/>
                    <w:rPr>
                      <w:sz w:val="24"/>
                      <w:szCs w:val="24"/>
                    </w:rPr>
                  </w:pPr>
                  <w:r w:rsidRPr="004B3D22">
                    <w:rPr>
                      <w:sz w:val="24"/>
                      <w:szCs w:val="24"/>
                    </w:rPr>
                    <w:t>гранты и пожертвования юридических лиц</w:t>
                  </w:r>
                </w:p>
              </w:tc>
              <w:tc>
                <w:tcPr>
                  <w:tcW w:w="4643" w:type="dxa"/>
                </w:tcPr>
                <w:p w:rsidR="004B3D22" w:rsidRPr="004B3D22" w:rsidRDefault="004B3D22" w:rsidP="004B3D22">
                  <w:pPr>
                    <w:widowControl/>
                    <w:ind w:firstLine="709"/>
                    <w:jc w:val="both"/>
                    <w:rPr>
                      <w:sz w:val="24"/>
                      <w:szCs w:val="24"/>
                    </w:rPr>
                  </w:pPr>
                </w:p>
              </w:tc>
            </w:tr>
            <w:tr w:rsidR="004B3D22" w:rsidRPr="004B3D22" w:rsidTr="00D416CA">
              <w:tc>
                <w:tcPr>
                  <w:tcW w:w="4643" w:type="dxa"/>
                </w:tcPr>
                <w:p w:rsidR="004B3D22" w:rsidRPr="004B3D22" w:rsidRDefault="004B3D22" w:rsidP="004B3D22">
                  <w:pPr>
                    <w:widowControl/>
                    <w:jc w:val="both"/>
                    <w:rPr>
                      <w:sz w:val="24"/>
                      <w:szCs w:val="24"/>
                    </w:rPr>
                  </w:pPr>
                  <w:r w:rsidRPr="004B3D22">
                    <w:rPr>
                      <w:sz w:val="24"/>
                      <w:szCs w:val="24"/>
                    </w:rPr>
                    <w:t>пожертвования физических лиц</w:t>
                  </w:r>
                </w:p>
              </w:tc>
              <w:tc>
                <w:tcPr>
                  <w:tcW w:w="4643" w:type="dxa"/>
                </w:tcPr>
                <w:p w:rsidR="004B3D22" w:rsidRPr="004B3D22" w:rsidRDefault="004B3D22" w:rsidP="004B3D22">
                  <w:pPr>
                    <w:widowControl/>
                    <w:ind w:firstLine="709"/>
                    <w:jc w:val="both"/>
                    <w:rPr>
                      <w:sz w:val="24"/>
                      <w:szCs w:val="24"/>
                    </w:rPr>
                  </w:pPr>
                </w:p>
              </w:tc>
            </w:tr>
            <w:tr w:rsidR="004B3D22" w:rsidRPr="004B3D22" w:rsidTr="00D416CA">
              <w:tc>
                <w:tcPr>
                  <w:tcW w:w="4643" w:type="dxa"/>
                </w:tcPr>
                <w:p w:rsidR="004B3D22" w:rsidRPr="004B3D22" w:rsidRDefault="004B3D22" w:rsidP="004B3D22">
                  <w:pPr>
                    <w:widowControl/>
                    <w:jc w:val="both"/>
                    <w:rPr>
                      <w:sz w:val="24"/>
                      <w:szCs w:val="24"/>
                    </w:rPr>
                  </w:pPr>
                  <w:r w:rsidRPr="004B3D22">
                    <w:rPr>
                      <w:sz w:val="24"/>
                      <w:szCs w:val="24"/>
                    </w:rPr>
                    <w:t>средства, предоставленные из федерального бюджета, бюджета Ханты-Мансийского автономного округа-Югры, местного бюджета</w:t>
                  </w:r>
                </w:p>
              </w:tc>
              <w:tc>
                <w:tcPr>
                  <w:tcW w:w="4643" w:type="dxa"/>
                </w:tcPr>
                <w:p w:rsidR="004B3D22" w:rsidRPr="004B3D22" w:rsidRDefault="004B3D22" w:rsidP="004B3D22">
                  <w:pPr>
                    <w:widowControl/>
                    <w:ind w:firstLine="709"/>
                    <w:jc w:val="both"/>
                    <w:rPr>
                      <w:sz w:val="24"/>
                      <w:szCs w:val="24"/>
                    </w:rPr>
                  </w:pPr>
                </w:p>
              </w:tc>
            </w:tr>
            <w:tr w:rsidR="004B3D22" w:rsidRPr="004B3D22" w:rsidTr="00D416CA">
              <w:tc>
                <w:tcPr>
                  <w:tcW w:w="4643" w:type="dxa"/>
                </w:tcPr>
                <w:p w:rsidR="004B3D22" w:rsidRPr="004B3D22" w:rsidRDefault="004B3D22" w:rsidP="004B3D22">
                  <w:pPr>
                    <w:widowControl/>
                    <w:jc w:val="both"/>
                    <w:rPr>
                      <w:sz w:val="24"/>
                      <w:szCs w:val="24"/>
                    </w:rPr>
                  </w:pPr>
                  <w:r w:rsidRPr="004B3D22">
                    <w:rPr>
                      <w:sz w:val="24"/>
                      <w:szCs w:val="24"/>
                    </w:rPr>
                    <w:t>доход от целевого капитала</w:t>
                  </w:r>
                </w:p>
              </w:tc>
              <w:tc>
                <w:tcPr>
                  <w:tcW w:w="4643" w:type="dxa"/>
                </w:tcPr>
                <w:p w:rsidR="004B3D22" w:rsidRPr="004B3D22" w:rsidRDefault="004B3D22" w:rsidP="004B3D22">
                  <w:pPr>
                    <w:widowControl/>
                    <w:ind w:firstLine="709"/>
                    <w:jc w:val="both"/>
                    <w:rPr>
                      <w:sz w:val="24"/>
                      <w:szCs w:val="24"/>
                    </w:rPr>
                  </w:pPr>
                </w:p>
              </w:tc>
            </w:tr>
          </w:tbl>
          <w:p w:rsidR="004B3D22" w:rsidRPr="004B3D22" w:rsidRDefault="004B3D22" w:rsidP="004B3D22">
            <w:pPr>
              <w:widowControl/>
              <w:autoSpaceDE/>
              <w:autoSpaceDN/>
              <w:adjustRightInd/>
              <w:jc w:val="both"/>
              <w:textAlignment w:val="baseline"/>
              <w:rPr>
                <w:sz w:val="24"/>
                <w:szCs w:val="24"/>
              </w:rPr>
            </w:pPr>
          </w:p>
          <w:p w:rsidR="004B3D22" w:rsidRPr="004B3D22" w:rsidRDefault="004B3D22" w:rsidP="004B3D22">
            <w:pPr>
              <w:widowControl/>
              <w:autoSpaceDE/>
              <w:autoSpaceDN/>
              <w:adjustRightInd/>
              <w:jc w:val="both"/>
              <w:textAlignment w:val="baseline"/>
              <w:rPr>
                <w:rFonts w:eastAsiaTheme="minorHAnsi"/>
                <w:sz w:val="22"/>
                <w:szCs w:val="22"/>
                <w:lang w:eastAsia="en-US"/>
              </w:rPr>
            </w:pPr>
            <w:r w:rsidRPr="004B3D22">
              <w:rPr>
                <w:sz w:val="24"/>
                <w:szCs w:val="24"/>
              </w:rPr>
              <w:t xml:space="preserve">направляет документы </w:t>
            </w:r>
            <w:proofErr w:type="gramStart"/>
            <w:r w:rsidRPr="004B3D22">
              <w:rPr>
                <w:sz w:val="24"/>
                <w:szCs w:val="24"/>
              </w:rPr>
              <w:t>для предоставления субсидии в целях организации питания детей в лагере с дневным пребыванием детей в период</w:t>
            </w:r>
            <w:proofErr w:type="gramEnd"/>
            <w:r w:rsidRPr="004B3D22">
              <w:rPr>
                <w:sz w:val="24"/>
                <w:szCs w:val="24"/>
              </w:rPr>
              <w:t xml:space="preserve"> летних каникул в размере</w:t>
            </w:r>
            <w:r w:rsidRPr="004B3D22">
              <w:rPr>
                <w:sz w:val="24"/>
                <w:szCs w:val="24"/>
              </w:rPr>
              <w:br/>
              <w:t>___________ (_________________________________________________________) рублей.</w:t>
            </w:r>
            <w:r w:rsidRPr="004B3D22">
              <w:rPr>
                <w:sz w:val="24"/>
                <w:szCs w:val="24"/>
              </w:rPr>
              <w:br/>
            </w:r>
          </w:p>
          <w:p w:rsidR="004B3D22" w:rsidRPr="004B3D22" w:rsidRDefault="004B3D22" w:rsidP="004B3D22">
            <w:pPr>
              <w:widowControl/>
              <w:autoSpaceDE/>
              <w:autoSpaceDN/>
              <w:adjustRightInd/>
              <w:jc w:val="both"/>
              <w:textAlignment w:val="baseline"/>
              <w:rPr>
                <w:sz w:val="24"/>
                <w:szCs w:val="24"/>
              </w:rPr>
            </w:pPr>
            <w:r w:rsidRPr="004B3D22">
              <w:rPr>
                <w:rFonts w:eastAsiaTheme="minorHAnsi"/>
                <w:sz w:val="22"/>
                <w:szCs w:val="22"/>
                <w:lang w:eastAsia="en-US"/>
              </w:rPr>
              <w:t>Место открытия лагеря с дневным пребыванием детей (адрес)</w:t>
            </w:r>
          </w:p>
          <w:p w:rsidR="004B3D22" w:rsidRPr="004B3D22" w:rsidRDefault="004B3D22" w:rsidP="004B3D22">
            <w:pPr>
              <w:adjustRightInd/>
              <w:jc w:val="both"/>
            </w:pPr>
            <w:r w:rsidRPr="004B3D22">
              <w:t>_____________________________________________________________________________________________</w:t>
            </w:r>
          </w:p>
          <w:p w:rsidR="004B3D22" w:rsidRPr="004B3D22" w:rsidRDefault="004B3D22" w:rsidP="004B3D22">
            <w:pPr>
              <w:adjustRightInd/>
              <w:jc w:val="both"/>
              <w:rPr>
                <w:sz w:val="24"/>
                <w:szCs w:val="24"/>
              </w:rPr>
            </w:pPr>
          </w:p>
          <w:p w:rsidR="004B3D22" w:rsidRPr="004B3D22" w:rsidRDefault="004B3D22" w:rsidP="004B3D22">
            <w:pPr>
              <w:adjustRightInd/>
              <w:jc w:val="both"/>
              <w:rPr>
                <w:sz w:val="24"/>
                <w:szCs w:val="24"/>
              </w:rPr>
            </w:pPr>
            <w:r w:rsidRPr="004B3D22">
              <w:rPr>
                <w:sz w:val="24"/>
                <w:szCs w:val="24"/>
              </w:rPr>
              <w:t>Численность детей от 6 до 17 лет (включительно), планируемых к охвату отдыхом в лагере с дневным пребыванием детей _____ чел., из них с двухразовым питанием __________ чел., с трехразовым питанием _________ чел.</w:t>
            </w:r>
          </w:p>
          <w:p w:rsidR="004B3D22" w:rsidRPr="004B3D22" w:rsidRDefault="004B3D22" w:rsidP="004B3D22">
            <w:pPr>
              <w:adjustRightInd/>
              <w:jc w:val="both"/>
              <w:rPr>
                <w:sz w:val="24"/>
                <w:szCs w:val="24"/>
              </w:rPr>
            </w:pPr>
          </w:p>
          <w:p w:rsidR="004B3D22" w:rsidRPr="004B3D22" w:rsidRDefault="004B3D22" w:rsidP="004B3D22">
            <w:pPr>
              <w:adjustRightInd/>
              <w:jc w:val="both"/>
              <w:rPr>
                <w:sz w:val="24"/>
                <w:szCs w:val="24"/>
              </w:rPr>
            </w:pPr>
            <w:r w:rsidRPr="004B3D22">
              <w:rPr>
                <w:sz w:val="24"/>
                <w:szCs w:val="24"/>
              </w:rPr>
              <w:t>Период функционирования лагеря с дневным пребыванием детей с «__»_______ 20__ г. по «___» _____ 20___ г., продолжительность смены в лагере с дневным пребыванием детей, дней ____.</w:t>
            </w:r>
          </w:p>
          <w:p w:rsidR="004B3D22" w:rsidRPr="004B3D22" w:rsidRDefault="004B3D22" w:rsidP="004B3D22">
            <w:pPr>
              <w:widowControl/>
              <w:autoSpaceDE/>
              <w:autoSpaceDN/>
              <w:adjustRightInd/>
              <w:ind w:firstLine="480"/>
              <w:textAlignment w:val="baseline"/>
              <w:rPr>
                <w:sz w:val="24"/>
                <w:szCs w:val="24"/>
              </w:rPr>
            </w:pPr>
          </w:p>
          <w:p w:rsidR="004B3D22" w:rsidRPr="004B3D22" w:rsidRDefault="004B3D22" w:rsidP="004B3D22">
            <w:pPr>
              <w:widowControl/>
              <w:autoSpaceDE/>
              <w:autoSpaceDN/>
              <w:adjustRightInd/>
              <w:jc w:val="both"/>
              <w:textAlignment w:val="baseline"/>
              <w:rPr>
                <w:sz w:val="24"/>
                <w:szCs w:val="24"/>
              </w:rPr>
            </w:pPr>
            <w:r w:rsidRPr="004B3D22">
              <w:rPr>
                <w:sz w:val="24"/>
                <w:szCs w:val="24"/>
              </w:rPr>
              <w:t>На дату поступления настоящего заявления о предоставлении субсидии</w:t>
            </w:r>
          </w:p>
          <w:p w:rsidR="004B3D22" w:rsidRPr="004B3D22" w:rsidRDefault="004B3D22" w:rsidP="004B3D22">
            <w:pPr>
              <w:widowControl/>
              <w:autoSpaceDE/>
              <w:autoSpaceDN/>
              <w:adjustRightInd/>
              <w:jc w:val="center"/>
              <w:textAlignment w:val="baseline"/>
              <w:rPr>
                <w:sz w:val="24"/>
                <w:szCs w:val="24"/>
              </w:rPr>
            </w:pPr>
            <w:r w:rsidRPr="004B3D22">
              <w:rPr>
                <w:sz w:val="24"/>
                <w:szCs w:val="24"/>
              </w:rPr>
              <w:t>_____________________________________________________________________________</w:t>
            </w:r>
            <w:r w:rsidRPr="004B3D22">
              <w:rPr>
                <w:sz w:val="24"/>
                <w:szCs w:val="24"/>
              </w:rPr>
              <w:br/>
            </w:r>
            <w:r w:rsidRPr="004B3D22">
              <w:rPr>
                <w:sz w:val="16"/>
                <w:szCs w:val="16"/>
              </w:rPr>
              <w:t>(наименование участника отбора)</w:t>
            </w:r>
          </w:p>
          <w:p w:rsidR="004B3D22" w:rsidRPr="004B3D22" w:rsidRDefault="004B3D22" w:rsidP="004B3D22">
            <w:pPr>
              <w:widowControl/>
              <w:autoSpaceDE/>
              <w:autoSpaceDN/>
              <w:adjustRightInd/>
              <w:ind w:firstLine="480"/>
              <w:textAlignment w:val="baseline"/>
              <w:rPr>
                <w:sz w:val="24"/>
                <w:szCs w:val="24"/>
              </w:rPr>
            </w:pPr>
            <w:r w:rsidRPr="004B3D22">
              <w:rPr>
                <w:sz w:val="24"/>
                <w:szCs w:val="24"/>
              </w:rPr>
              <w:t>подтверждает, что:</w:t>
            </w:r>
            <w:r w:rsidRPr="004B3D22">
              <w:rPr>
                <w:sz w:val="24"/>
                <w:szCs w:val="24"/>
              </w:rPr>
              <w:br/>
            </w:r>
          </w:p>
          <w:p w:rsidR="004B3D22" w:rsidRPr="004B3D22" w:rsidRDefault="004B3D22" w:rsidP="004B3D22">
            <w:pPr>
              <w:widowControl/>
              <w:autoSpaceDE/>
              <w:autoSpaceDN/>
              <w:adjustRightInd/>
              <w:ind w:firstLine="480"/>
              <w:jc w:val="both"/>
              <w:textAlignment w:val="baseline"/>
              <w:rPr>
                <w:sz w:val="24"/>
                <w:szCs w:val="24"/>
              </w:rPr>
            </w:pPr>
            <w:r w:rsidRPr="004B3D22">
              <w:rPr>
                <w:sz w:val="24"/>
                <w:szCs w:val="24"/>
              </w:rPr>
              <w:t>вся информация, содержащаяся в заявлении, является достоверной, подлинной и заявителем выражается согласие на доступ к ней лиц, осуществляющих проверку представленных документов;</w:t>
            </w:r>
          </w:p>
          <w:p w:rsidR="004B3D22" w:rsidRPr="004B3D22" w:rsidRDefault="004B3D22" w:rsidP="004B3D22">
            <w:pPr>
              <w:adjustRightInd/>
              <w:ind w:firstLine="567"/>
              <w:jc w:val="both"/>
              <w:rPr>
                <w:sz w:val="24"/>
                <w:szCs w:val="24"/>
              </w:rPr>
            </w:pPr>
            <w:r w:rsidRPr="004B3D22">
              <w:rPr>
                <w:sz w:val="24"/>
                <w:szCs w:val="24"/>
              </w:rPr>
              <w:t>отсутствует  неисполнение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4B3D22" w:rsidRPr="004B3D22" w:rsidRDefault="004B3D22" w:rsidP="004B3D22">
            <w:pPr>
              <w:adjustRightInd/>
              <w:ind w:firstLine="567"/>
              <w:jc w:val="both"/>
              <w:rPr>
                <w:sz w:val="24"/>
                <w:szCs w:val="24"/>
              </w:rPr>
            </w:pPr>
            <w:r w:rsidRPr="004B3D22">
              <w:rPr>
                <w:sz w:val="24"/>
                <w:szCs w:val="24"/>
              </w:rPr>
              <w:t xml:space="preserve">отсутствует просроченная задолженность по возврату в местный бюджет субсидий, бюджетных инвестиций, </w:t>
            </w:r>
            <w:proofErr w:type="gramStart"/>
            <w:r w:rsidRPr="004B3D22">
              <w:rPr>
                <w:sz w:val="24"/>
                <w:szCs w:val="24"/>
              </w:rPr>
              <w:t>предоставленных</w:t>
            </w:r>
            <w:proofErr w:type="gramEnd"/>
            <w:r w:rsidRPr="004B3D22">
              <w:rPr>
                <w:sz w:val="24"/>
                <w:szCs w:val="24"/>
              </w:rPr>
              <w:t xml:space="preserve"> в том числе в соответствии с иными правовыми актами, а также иная просроченная задолженность по денежным </w:t>
            </w:r>
            <w:r w:rsidRPr="004B3D22">
              <w:rPr>
                <w:sz w:val="24"/>
                <w:szCs w:val="24"/>
              </w:rPr>
              <w:lastRenderedPageBreak/>
              <w:t xml:space="preserve">обязательствам перед публично-правовым образованием, из бюджета которого планируется предоставление субсидии в соответствии с правовым актом; </w:t>
            </w:r>
          </w:p>
          <w:p w:rsidR="004B3D22" w:rsidRPr="004B3D22" w:rsidRDefault="004B3D22" w:rsidP="004B3D22">
            <w:pPr>
              <w:adjustRightInd/>
              <w:ind w:firstLine="567"/>
              <w:jc w:val="both"/>
              <w:rPr>
                <w:sz w:val="24"/>
                <w:szCs w:val="24"/>
              </w:rPr>
            </w:pPr>
            <w:r w:rsidRPr="004B3D22">
              <w:rPr>
                <w:sz w:val="24"/>
                <w:szCs w:val="24"/>
              </w:rPr>
              <w:t>не находимся в процессе реорганизации,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rsidR="004B3D22" w:rsidRPr="004B3D22" w:rsidRDefault="004B3D22" w:rsidP="004B3D22">
            <w:pPr>
              <w:widowControl/>
              <w:ind w:firstLine="567"/>
              <w:jc w:val="both"/>
              <w:rPr>
                <w:sz w:val="24"/>
                <w:szCs w:val="24"/>
              </w:rPr>
            </w:pPr>
            <w:proofErr w:type="gramStart"/>
            <w:r w:rsidRPr="004B3D22">
              <w:rPr>
                <w:sz w:val="24"/>
                <w:szCs w:val="24"/>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roofErr w:type="gramEnd"/>
          </w:p>
          <w:p w:rsidR="004B3D22" w:rsidRPr="004B3D22" w:rsidRDefault="004B3D22" w:rsidP="004B3D22">
            <w:pPr>
              <w:adjustRightInd/>
              <w:ind w:firstLine="567"/>
              <w:jc w:val="both"/>
              <w:rPr>
                <w:sz w:val="24"/>
                <w:szCs w:val="24"/>
              </w:rPr>
            </w:pPr>
            <w:proofErr w:type="gramStart"/>
            <w:r w:rsidRPr="004B3D22">
              <w:rPr>
                <w:sz w:val="24"/>
                <w:szCs w:val="24"/>
              </w:rPr>
              <w:t>не являемся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w:t>
            </w:r>
            <w:proofErr w:type="gramEnd"/>
            <w:r w:rsidRPr="004B3D22">
              <w:rPr>
                <w:sz w:val="24"/>
                <w:szCs w:val="24"/>
              </w:rPr>
              <w:t xml:space="preserve"> 50 процентов;</w:t>
            </w:r>
          </w:p>
          <w:p w:rsidR="004B3D22" w:rsidRPr="004B3D22" w:rsidRDefault="004B3D22" w:rsidP="004B3D22">
            <w:pPr>
              <w:widowControl/>
              <w:ind w:firstLine="567"/>
              <w:jc w:val="both"/>
              <w:rPr>
                <w:sz w:val="24"/>
                <w:szCs w:val="24"/>
              </w:rPr>
            </w:pPr>
            <w:r w:rsidRPr="004B3D22">
              <w:rPr>
                <w:sz w:val="24"/>
                <w:szCs w:val="24"/>
              </w:rPr>
              <w:t>не являемся получателем средств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правовым актом;</w:t>
            </w:r>
          </w:p>
          <w:p w:rsidR="004B3D22" w:rsidRPr="004B3D22" w:rsidRDefault="004B3D22" w:rsidP="004B3D22">
            <w:pPr>
              <w:widowControl/>
              <w:ind w:firstLine="567"/>
              <w:jc w:val="both"/>
              <w:rPr>
                <w:sz w:val="24"/>
                <w:szCs w:val="24"/>
              </w:rPr>
            </w:pPr>
            <w:r w:rsidRPr="004B3D22">
              <w:rPr>
                <w:sz w:val="24"/>
                <w:szCs w:val="24"/>
              </w:rPr>
              <w:t>подтверждаем сведения о наличии кадрового состава, необходимого для достижения результатов предоставления субсидии;</w:t>
            </w:r>
          </w:p>
          <w:p w:rsidR="004B3D22" w:rsidRPr="004B3D22" w:rsidRDefault="004B3D22" w:rsidP="004B3D22">
            <w:pPr>
              <w:widowControl/>
              <w:ind w:firstLine="567"/>
              <w:jc w:val="both"/>
              <w:rPr>
                <w:sz w:val="24"/>
                <w:szCs w:val="24"/>
              </w:rPr>
            </w:pPr>
            <w:r w:rsidRPr="004B3D22">
              <w:rPr>
                <w:sz w:val="24"/>
                <w:szCs w:val="24"/>
              </w:rPr>
              <w:t>осуществляем деятельность на территории города Покачи.</w:t>
            </w:r>
          </w:p>
          <w:p w:rsidR="004B3D22" w:rsidRPr="004B3D22" w:rsidRDefault="004B3D22" w:rsidP="004B3D22">
            <w:pPr>
              <w:widowControl/>
              <w:autoSpaceDE/>
              <w:autoSpaceDN/>
              <w:adjustRightInd/>
              <w:ind w:firstLine="480"/>
              <w:jc w:val="both"/>
              <w:textAlignment w:val="baseline"/>
              <w:rPr>
                <w:sz w:val="24"/>
                <w:szCs w:val="24"/>
              </w:rPr>
            </w:pPr>
          </w:p>
          <w:p w:rsidR="004B3D22" w:rsidRPr="004B3D22" w:rsidRDefault="004B3D22" w:rsidP="004B3D22">
            <w:pPr>
              <w:widowControl/>
              <w:autoSpaceDE/>
              <w:autoSpaceDN/>
              <w:adjustRightInd/>
              <w:ind w:firstLine="480"/>
              <w:jc w:val="both"/>
              <w:textAlignment w:val="baseline"/>
              <w:rPr>
                <w:sz w:val="24"/>
                <w:szCs w:val="24"/>
              </w:rPr>
            </w:pPr>
            <w:r w:rsidRPr="004B3D22">
              <w:rPr>
                <w:sz w:val="24"/>
                <w:szCs w:val="24"/>
              </w:rPr>
              <w:t>Настоящей заявкой подтверждается согласие:</w:t>
            </w:r>
          </w:p>
          <w:p w:rsidR="004B3D22" w:rsidRPr="004B3D22" w:rsidRDefault="004B3D22" w:rsidP="004B3D22">
            <w:pPr>
              <w:widowControl/>
              <w:autoSpaceDE/>
              <w:autoSpaceDN/>
              <w:adjustRightInd/>
              <w:ind w:firstLine="480"/>
              <w:jc w:val="both"/>
              <w:textAlignment w:val="baseline"/>
              <w:rPr>
                <w:sz w:val="24"/>
                <w:szCs w:val="24"/>
              </w:rPr>
            </w:pPr>
            <w:r w:rsidRPr="004B3D22">
              <w:rPr>
                <w:sz w:val="24"/>
                <w:szCs w:val="24"/>
              </w:rPr>
              <w:t>на публикацию (размещение) в информационно-телекоммуникационной сети «Интернет» информации, связанной с получением субсидии;</w:t>
            </w:r>
          </w:p>
          <w:p w:rsidR="004B3D22" w:rsidRPr="004B3D22" w:rsidRDefault="004B3D22" w:rsidP="004B3D22">
            <w:pPr>
              <w:widowControl/>
              <w:autoSpaceDE/>
              <w:autoSpaceDN/>
              <w:adjustRightInd/>
              <w:ind w:firstLine="480"/>
              <w:jc w:val="both"/>
              <w:textAlignment w:val="baseline"/>
              <w:rPr>
                <w:sz w:val="24"/>
                <w:szCs w:val="24"/>
              </w:rPr>
            </w:pPr>
            <w:r w:rsidRPr="004B3D22">
              <w:rPr>
                <w:sz w:val="24"/>
                <w:szCs w:val="24"/>
              </w:rPr>
              <w:t>на осуществление главному распорядителю бюджетных средств,  органу муниципального  финансового контроля обязательных проверок соблюдения получателями субсидий условий, целей и порядка их предоставления в случае предоставления субсидии;</w:t>
            </w:r>
          </w:p>
          <w:p w:rsidR="004B3D22" w:rsidRPr="004B3D22" w:rsidRDefault="004B3D22" w:rsidP="004B3D22">
            <w:pPr>
              <w:widowControl/>
              <w:autoSpaceDE/>
              <w:autoSpaceDN/>
              <w:adjustRightInd/>
              <w:ind w:firstLine="480"/>
              <w:jc w:val="both"/>
              <w:textAlignment w:val="baseline"/>
              <w:rPr>
                <w:sz w:val="24"/>
                <w:szCs w:val="24"/>
              </w:rPr>
            </w:pPr>
            <w:r w:rsidRPr="004B3D22">
              <w:rPr>
                <w:sz w:val="24"/>
                <w:szCs w:val="24"/>
              </w:rPr>
              <w:t>на обработку персональных данных (для физического лица).</w:t>
            </w:r>
          </w:p>
          <w:p w:rsidR="004B3D22" w:rsidRPr="004B3D22" w:rsidRDefault="004B3D22" w:rsidP="004B3D22">
            <w:pPr>
              <w:widowControl/>
              <w:autoSpaceDE/>
              <w:autoSpaceDN/>
              <w:adjustRightInd/>
              <w:ind w:firstLine="480"/>
              <w:jc w:val="both"/>
              <w:textAlignment w:val="baseline"/>
              <w:rPr>
                <w:sz w:val="24"/>
                <w:szCs w:val="24"/>
              </w:rPr>
            </w:pPr>
            <w:r w:rsidRPr="004B3D22">
              <w:rPr>
                <w:sz w:val="24"/>
                <w:szCs w:val="24"/>
              </w:rPr>
              <w:t>Перечень прилагаемых к заявлению документов в соответствии Порядком</w:t>
            </w:r>
            <w:r w:rsidRPr="004B3D22">
              <w:rPr>
                <w:sz w:val="24"/>
                <w:szCs w:val="24"/>
              </w:rPr>
              <w:br/>
            </w:r>
          </w:p>
        </w:tc>
      </w:tr>
      <w:tr w:rsidR="004B3D22" w:rsidRPr="004B3D22" w:rsidTr="00D416CA">
        <w:tc>
          <w:tcPr>
            <w:tcW w:w="9557" w:type="dxa"/>
            <w:gridSpan w:val="3"/>
            <w:vMerge/>
            <w:tcBorders>
              <w:left w:val="nil"/>
              <w:right w:val="nil"/>
            </w:tcBorders>
            <w:shd w:val="clear" w:color="auto" w:fill="auto"/>
            <w:tcMar>
              <w:top w:w="0" w:type="dxa"/>
              <w:left w:w="149" w:type="dxa"/>
              <w:bottom w:w="0" w:type="dxa"/>
              <w:right w:w="149" w:type="dxa"/>
            </w:tcMar>
            <w:hideMark/>
          </w:tcPr>
          <w:p w:rsidR="004B3D22" w:rsidRPr="004B3D22" w:rsidRDefault="004B3D22" w:rsidP="004B3D22">
            <w:pPr>
              <w:widowControl/>
              <w:autoSpaceDE/>
              <w:autoSpaceDN/>
              <w:adjustRightInd/>
              <w:ind w:firstLine="480"/>
              <w:textAlignment w:val="baseline"/>
              <w:rPr>
                <w:sz w:val="24"/>
                <w:szCs w:val="24"/>
              </w:rPr>
            </w:pPr>
          </w:p>
        </w:tc>
        <w:tc>
          <w:tcPr>
            <w:tcW w:w="309" w:type="dxa"/>
            <w:tcBorders>
              <w:top w:val="nil"/>
              <w:left w:val="nil"/>
              <w:bottom w:val="nil"/>
              <w:right w:val="nil"/>
            </w:tcBorders>
            <w:shd w:val="clear" w:color="auto" w:fill="auto"/>
            <w:tcMar>
              <w:top w:w="0" w:type="dxa"/>
              <w:left w:w="149" w:type="dxa"/>
              <w:bottom w:w="0" w:type="dxa"/>
              <w:right w:w="149" w:type="dxa"/>
            </w:tcMar>
            <w:hideMark/>
          </w:tcPr>
          <w:p w:rsidR="004B3D22" w:rsidRPr="004B3D22" w:rsidRDefault="004B3D22" w:rsidP="004B3D22">
            <w:pPr>
              <w:widowControl/>
              <w:autoSpaceDE/>
              <w:autoSpaceDN/>
              <w:adjustRightInd/>
              <w:textAlignment w:val="baseline"/>
              <w:rPr>
                <w:sz w:val="24"/>
                <w:szCs w:val="24"/>
              </w:rPr>
            </w:pPr>
          </w:p>
        </w:tc>
      </w:tr>
      <w:tr w:rsidR="004B3D22" w:rsidRPr="004B3D22" w:rsidTr="00D416CA">
        <w:trPr>
          <w:gridAfter w:val="1"/>
          <w:wAfter w:w="309" w:type="dxa"/>
          <w:trHeight w:val="15"/>
        </w:trPr>
        <w:tc>
          <w:tcPr>
            <w:tcW w:w="1728" w:type="dxa"/>
            <w:tcBorders>
              <w:top w:val="nil"/>
              <w:left w:val="nil"/>
              <w:bottom w:val="nil"/>
              <w:right w:val="nil"/>
            </w:tcBorders>
            <w:shd w:val="clear" w:color="auto" w:fill="auto"/>
            <w:hideMark/>
          </w:tcPr>
          <w:p w:rsidR="004B3D22" w:rsidRPr="004B3D22" w:rsidRDefault="004B3D22" w:rsidP="004B3D22">
            <w:pPr>
              <w:widowControl/>
              <w:autoSpaceDE/>
              <w:autoSpaceDN/>
              <w:adjustRightInd/>
              <w:rPr>
                <w:sz w:val="2"/>
                <w:szCs w:val="24"/>
              </w:rPr>
            </w:pPr>
          </w:p>
        </w:tc>
        <w:tc>
          <w:tcPr>
            <w:tcW w:w="1899" w:type="dxa"/>
            <w:tcBorders>
              <w:top w:val="nil"/>
              <w:left w:val="nil"/>
              <w:bottom w:val="nil"/>
              <w:right w:val="nil"/>
            </w:tcBorders>
            <w:shd w:val="clear" w:color="auto" w:fill="auto"/>
            <w:hideMark/>
          </w:tcPr>
          <w:p w:rsidR="004B3D22" w:rsidRPr="004B3D22" w:rsidRDefault="004B3D22" w:rsidP="004B3D22">
            <w:pPr>
              <w:widowControl/>
              <w:autoSpaceDE/>
              <w:autoSpaceDN/>
              <w:adjustRightInd/>
              <w:rPr>
                <w:sz w:val="2"/>
                <w:szCs w:val="24"/>
              </w:rPr>
            </w:pPr>
          </w:p>
        </w:tc>
        <w:tc>
          <w:tcPr>
            <w:tcW w:w="5930" w:type="dxa"/>
            <w:tcBorders>
              <w:top w:val="nil"/>
              <w:left w:val="nil"/>
              <w:bottom w:val="nil"/>
              <w:right w:val="nil"/>
            </w:tcBorders>
            <w:shd w:val="clear" w:color="auto" w:fill="auto"/>
            <w:hideMark/>
          </w:tcPr>
          <w:p w:rsidR="004B3D22" w:rsidRPr="004B3D22" w:rsidRDefault="004B3D22" w:rsidP="004B3D22">
            <w:pPr>
              <w:widowControl/>
              <w:autoSpaceDE/>
              <w:autoSpaceDN/>
              <w:adjustRightInd/>
              <w:rPr>
                <w:sz w:val="2"/>
                <w:szCs w:val="24"/>
              </w:rPr>
            </w:pPr>
          </w:p>
        </w:tc>
      </w:tr>
      <w:tr w:rsidR="004B3D22" w:rsidRPr="004B3D22" w:rsidTr="00D416CA">
        <w:trPr>
          <w:gridAfter w:val="1"/>
          <w:wAfter w:w="309" w:type="dxa"/>
        </w:trPr>
        <w:tc>
          <w:tcPr>
            <w:tcW w:w="17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B3D22" w:rsidRPr="004B3D22" w:rsidRDefault="004B3D22" w:rsidP="004B3D22">
            <w:pPr>
              <w:widowControl/>
              <w:autoSpaceDE/>
              <w:autoSpaceDN/>
              <w:adjustRightInd/>
              <w:jc w:val="center"/>
              <w:textAlignment w:val="baseline"/>
              <w:rPr>
                <w:sz w:val="24"/>
                <w:szCs w:val="24"/>
              </w:rPr>
            </w:pPr>
            <w:r w:rsidRPr="004B3D22">
              <w:rPr>
                <w:sz w:val="24"/>
                <w:szCs w:val="24"/>
              </w:rPr>
              <w:t xml:space="preserve">№ </w:t>
            </w:r>
            <w:proofErr w:type="gramStart"/>
            <w:r w:rsidRPr="004B3D22">
              <w:rPr>
                <w:sz w:val="24"/>
                <w:szCs w:val="24"/>
              </w:rPr>
              <w:t>п</w:t>
            </w:r>
            <w:proofErr w:type="gramEnd"/>
            <w:r w:rsidRPr="004B3D22">
              <w:rPr>
                <w:sz w:val="24"/>
                <w:szCs w:val="24"/>
              </w:rPr>
              <w:t>/п</w:t>
            </w:r>
          </w:p>
        </w:tc>
        <w:tc>
          <w:tcPr>
            <w:tcW w:w="189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B3D22" w:rsidRPr="004B3D22" w:rsidRDefault="004B3D22" w:rsidP="004B3D22">
            <w:pPr>
              <w:widowControl/>
              <w:autoSpaceDE/>
              <w:autoSpaceDN/>
              <w:adjustRightInd/>
              <w:jc w:val="center"/>
              <w:textAlignment w:val="baseline"/>
              <w:rPr>
                <w:sz w:val="24"/>
                <w:szCs w:val="24"/>
              </w:rPr>
            </w:pPr>
            <w:r w:rsidRPr="004B3D22">
              <w:rPr>
                <w:sz w:val="24"/>
                <w:szCs w:val="24"/>
              </w:rPr>
              <w:t>Наименование документа</w:t>
            </w:r>
          </w:p>
        </w:tc>
        <w:tc>
          <w:tcPr>
            <w:tcW w:w="59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B3D22" w:rsidRPr="004B3D22" w:rsidRDefault="004B3D22" w:rsidP="004B3D22">
            <w:pPr>
              <w:widowControl/>
              <w:autoSpaceDE/>
              <w:autoSpaceDN/>
              <w:adjustRightInd/>
              <w:jc w:val="center"/>
              <w:textAlignment w:val="baseline"/>
              <w:rPr>
                <w:sz w:val="24"/>
                <w:szCs w:val="24"/>
              </w:rPr>
            </w:pPr>
            <w:r w:rsidRPr="004B3D22">
              <w:rPr>
                <w:sz w:val="24"/>
                <w:szCs w:val="24"/>
              </w:rPr>
              <w:t>Количество листов</w:t>
            </w:r>
          </w:p>
        </w:tc>
      </w:tr>
      <w:tr w:rsidR="004B3D22" w:rsidRPr="004B3D22" w:rsidTr="00D416CA">
        <w:trPr>
          <w:gridAfter w:val="1"/>
          <w:wAfter w:w="309" w:type="dxa"/>
        </w:trPr>
        <w:tc>
          <w:tcPr>
            <w:tcW w:w="17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B3D22" w:rsidRPr="004B3D22" w:rsidRDefault="004B3D22" w:rsidP="004B3D22">
            <w:pPr>
              <w:widowControl/>
              <w:autoSpaceDE/>
              <w:autoSpaceDN/>
              <w:adjustRightInd/>
              <w:jc w:val="center"/>
              <w:textAlignment w:val="baseline"/>
              <w:rPr>
                <w:sz w:val="24"/>
                <w:szCs w:val="24"/>
              </w:rPr>
            </w:pPr>
            <w:r w:rsidRPr="004B3D22">
              <w:rPr>
                <w:sz w:val="24"/>
                <w:szCs w:val="24"/>
              </w:rPr>
              <w:t>1</w:t>
            </w:r>
          </w:p>
        </w:tc>
        <w:tc>
          <w:tcPr>
            <w:tcW w:w="189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B3D22" w:rsidRPr="004B3D22" w:rsidRDefault="004B3D22" w:rsidP="004B3D22">
            <w:pPr>
              <w:widowControl/>
              <w:autoSpaceDE/>
              <w:autoSpaceDN/>
              <w:adjustRightInd/>
              <w:jc w:val="center"/>
              <w:textAlignment w:val="baseline"/>
              <w:rPr>
                <w:sz w:val="24"/>
                <w:szCs w:val="24"/>
              </w:rPr>
            </w:pPr>
            <w:r w:rsidRPr="004B3D22">
              <w:rPr>
                <w:sz w:val="24"/>
                <w:szCs w:val="24"/>
              </w:rPr>
              <w:t>2</w:t>
            </w:r>
          </w:p>
        </w:tc>
        <w:tc>
          <w:tcPr>
            <w:tcW w:w="59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B3D22" w:rsidRPr="004B3D22" w:rsidRDefault="004B3D22" w:rsidP="004B3D22">
            <w:pPr>
              <w:widowControl/>
              <w:autoSpaceDE/>
              <w:autoSpaceDN/>
              <w:adjustRightInd/>
              <w:jc w:val="center"/>
              <w:textAlignment w:val="baseline"/>
              <w:rPr>
                <w:sz w:val="24"/>
                <w:szCs w:val="24"/>
              </w:rPr>
            </w:pPr>
            <w:r w:rsidRPr="004B3D22">
              <w:rPr>
                <w:sz w:val="24"/>
                <w:szCs w:val="24"/>
              </w:rPr>
              <w:t>3</w:t>
            </w:r>
          </w:p>
        </w:tc>
      </w:tr>
      <w:tr w:rsidR="004B3D22" w:rsidRPr="004B3D22" w:rsidTr="00D416CA">
        <w:trPr>
          <w:gridAfter w:val="1"/>
          <w:wAfter w:w="309" w:type="dxa"/>
        </w:trPr>
        <w:tc>
          <w:tcPr>
            <w:tcW w:w="17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B3D22" w:rsidRPr="004B3D22" w:rsidRDefault="004B3D22" w:rsidP="004B3D22">
            <w:pPr>
              <w:widowControl/>
              <w:autoSpaceDE/>
              <w:autoSpaceDN/>
              <w:adjustRightInd/>
              <w:rPr>
                <w:sz w:val="24"/>
                <w:szCs w:val="24"/>
              </w:rPr>
            </w:pPr>
          </w:p>
        </w:tc>
        <w:tc>
          <w:tcPr>
            <w:tcW w:w="189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B3D22" w:rsidRPr="004B3D22" w:rsidRDefault="004B3D22" w:rsidP="004B3D22">
            <w:pPr>
              <w:widowControl/>
              <w:autoSpaceDE/>
              <w:autoSpaceDN/>
              <w:adjustRightInd/>
              <w:rPr>
                <w:sz w:val="24"/>
                <w:szCs w:val="24"/>
              </w:rPr>
            </w:pPr>
          </w:p>
        </w:tc>
        <w:tc>
          <w:tcPr>
            <w:tcW w:w="59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B3D22" w:rsidRPr="004B3D22" w:rsidRDefault="004B3D22" w:rsidP="004B3D22">
            <w:pPr>
              <w:widowControl/>
              <w:autoSpaceDE/>
              <w:autoSpaceDN/>
              <w:adjustRightInd/>
              <w:rPr>
                <w:sz w:val="24"/>
                <w:szCs w:val="24"/>
              </w:rPr>
            </w:pPr>
          </w:p>
        </w:tc>
      </w:tr>
      <w:tr w:rsidR="004B3D22" w:rsidRPr="004B3D22" w:rsidTr="00D416CA">
        <w:trPr>
          <w:gridAfter w:val="1"/>
          <w:wAfter w:w="309" w:type="dxa"/>
        </w:trPr>
        <w:tc>
          <w:tcPr>
            <w:tcW w:w="17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B3D22" w:rsidRPr="004B3D22" w:rsidRDefault="004B3D22" w:rsidP="004B3D22">
            <w:pPr>
              <w:widowControl/>
              <w:autoSpaceDE/>
              <w:autoSpaceDN/>
              <w:adjustRightInd/>
              <w:rPr>
                <w:sz w:val="24"/>
                <w:szCs w:val="24"/>
              </w:rPr>
            </w:pPr>
          </w:p>
        </w:tc>
        <w:tc>
          <w:tcPr>
            <w:tcW w:w="189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B3D22" w:rsidRPr="004B3D22" w:rsidRDefault="004B3D22" w:rsidP="004B3D22">
            <w:pPr>
              <w:widowControl/>
              <w:autoSpaceDE/>
              <w:autoSpaceDN/>
              <w:adjustRightInd/>
              <w:rPr>
                <w:sz w:val="24"/>
                <w:szCs w:val="24"/>
              </w:rPr>
            </w:pPr>
          </w:p>
        </w:tc>
        <w:tc>
          <w:tcPr>
            <w:tcW w:w="59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B3D22" w:rsidRPr="004B3D22" w:rsidRDefault="004B3D22" w:rsidP="004B3D22">
            <w:pPr>
              <w:widowControl/>
              <w:autoSpaceDE/>
              <w:autoSpaceDN/>
              <w:adjustRightInd/>
              <w:rPr>
                <w:sz w:val="24"/>
                <w:szCs w:val="24"/>
              </w:rPr>
            </w:pPr>
          </w:p>
        </w:tc>
      </w:tr>
    </w:tbl>
    <w:p w:rsidR="004B3D22" w:rsidRPr="004B3D22" w:rsidRDefault="004B3D22" w:rsidP="004B3D22">
      <w:pPr>
        <w:widowControl/>
        <w:autoSpaceDE/>
        <w:autoSpaceDN/>
        <w:adjustRightInd/>
        <w:textAlignment w:val="baseline"/>
        <w:rPr>
          <w:rFonts w:ascii="Arial" w:hAnsi="Arial" w:cs="Arial"/>
          <w:vanish/>
          <w:color w:val="444444"/>
          <w:sz w:val="24"/>
          <w:szCs w:val="24"/>
        </w:rPr>
      </w:pPr>
    </w:p>
    <w:tbl>
      <w:tblPr>
        <w:tblW w:w="0" w:type="auto"/>
        <w:tblCellMar>
          <w:left w:w="0" w:type="dxa"/>
          <w:right w:w="0" w:type="dxa"/>
        </w:tblCellMar>
        <w:tblLook w:val="04A0" w:firstRow="1" w:lastRow="0" w:firstColumn="1" w:lastColumn="0" w:noHBand="0" w:noVBand="1"/>
      </w:tblPr>
      <w:tblGrid>
        <w:gridCol w:w="4250"/>
        <w:gridCol w:w="1848"/>
        <w:gridCol w:w="3327"/>
      </w:tblGrid>
      <w:tr w:rsidR="004B3D22" w:rsidRPr="004B3D22" w:rsidTr="00D416CA">
        <w:trPr>
          <w:trHeight w:val="15"/>
        </w:trPr>
        <w:tc>
          <w:tcPr>
            <w:tcW w:w="4250" w:type="dxa"/>
            <w:tcBorders>
              <w:top w:val="nil"/>
              <w:left w:val="nil"/>
              <w:bottom w:val="nil"/>
              <w:right w:val="nil"/>
            </w:tcBorders>
            <w:shd w:val="clear" w:color="auto" w:fill="auto"/>
            <w:hideMark/>
          </w:tcPr>
          <w:p w:rsidR="004B3D22" w:rsidRPr="004B3D22" w:rsidRDefault="004B3D22" w:rsidP="004B3D22">
            <w:pPr>
              <w:widowControl/>
              <w:autoSpaceDE/>
              <w:autoSpaceDN/>
              <w:adjustRightInd/>
              <w:rPr>
                <w:sz w:val="2"/>
                <w:szCs w:val="24"/>
              </w:rPr>
            </w:pPr>
          </w:p>
        </w:tc>
        <w:tc>
          <w:tcPr>
            <w:tcW w:w="1848" w:type="dxa"/>
            <w:tcBorders>
              <w:top w:val="nil"/>
              <w:left w:val="nil"/>
              <w:bottom w:val="nil"/>
              <w:right w:val="nil"/>
            </w:tcBorders>
            <w:shd w:val="clear" w:color="auto" w:fill="auto"/>
            <w:hideMark/>
          </w:tcPr>
          <w:p w:rsidR="004B3D22" w:rsidRPr="004B3D22" w:rsidRDefault="004B3D22" w:rsidP="004B3D22">
            <w:pPr>
              <w:widowControl/>
              <w:autoSpaceDE/>
              <w:autoSpaceDN/>
              <w:adjustRightInd/>
              <w:rPr>
                <w:sz w:val="2"/>
                <w:szCs w:val="24"/>
              </w:rPr>
            </w:pPr>
          </w:p>
        </w:tc>
        <w:tc>
          <w:tcPr>
            <w:tcW w:w="3327" w:type="dxa"/>
            <w:tcBorders>
              <w:top w:val="nil"/>
              <w:left w:val="nil"/>
              <w:bottom w:val="nil"/>
              <w:right w:val="nil"/>
            </w:tcBorders>
            <w:shd w:val="clear" w:color="auto" w:fill="auto"/>
            <w:hideMark/>
          </w:tcPr>
          <w:p w:rsidR="004B3D22" w:rsidRPr="004B3D22" w:rsidRDefault="004B3D22" w:rsidP="004B3D22">
            <w:pPr>
              <w:widowControl/>
              <w:autoSpaceDE/>
              <w:autoSpaceDN/>
              <w:adjustRightInd/>
              <w:rPr>
                <w:sz w:val="2"/>
                <w:szCs w:val="24"/>
              </w:rPr>
            </w:pPr>
          </w:p>
        </w:tc>
      </w:tr>
      <w:tr w:rsidR="004B3D22" w:rsidRPr="004B3D22" w:rsidTr="00D416CA">
        <w:tc>
          <w:tcPr>
            <w:tcW w:w="4250" w:type="dxa"/>
            <w:tcBorders>
              <w:top w:val="nil"/>
              <w:left w:val="nil"/>
              <w:bottom w:val="nil"/>
              <w:right w:val="nil"/>
            </w:tcBorders>
            <w:shd w:val="clear" w:color="auto" w:fill="auto"/>
            <w:tcMar>
              <w:top w:w="0" w:type="dxa"/>
              <w:left w:w="149" w:type="dxa"/>
              <w:bottom w:w="0" w:type="dxa"/>
              <w:right w:w="149" w:type="dxa"/>
            </w:tcMar>
            <w:hideMark/>
          </w:tcPr>
          <w:p w:rsidR="004B3D22" w:rsidRPr="004B3D22" w:rsidRDefault="004B3D22" w:rsidP="004B3D22">
            <w:pPr>
              <w:widowControl/>
              <w:autoSpaceDE/>
              <w:autoSpaceDN/>
              <w:adjustRightInd/>
              <w:textAlignment w:val="baseline"/>
              <w:rPr>
                <w:sz w:val="24"/>
                <w:szCs w:val="24"/>
              </w:rPr>
            </w:pPr>
          </w:p>
          <w:p w:rsidR="004B3D22" w:rsidRPr="004B3D22" w:rsidRDefault="004B3D22" w:rsidP="004B3D22">
            <w:pPr>
              <w:widowControl/>
              <w:autoSpaceDE/>
              <w:autoSpaceDN/>
              <w:adjustRightInd/>
              <w:textAlignment w:val="baseline"/>
              <w:rPr>
                <w:sz w:val="24"/>
                <w:szCs w:val="24"/>
              </w:rPr>
            </w:pPr>
            <w:r w:rsidRPr="004B3D22">
              <w:rPr>
                <w:sz w:val="24"/>
                <w:szCs w:val="24"/>
              </w:rPr>
              <w:t>Руководитель организации (индивидуальный предприниматель)</w:t>
            </w:r>
          </w:p>
        </w:tc>
        <w:tc>
          <w:tcPr>
            <w:tcW w:w="1848" w:type="dxa"/>
            <w:tcBorders>
              <w:top w:val="nil"/>
              <w:left w:val="nil"/>
              <w:bottom w:val="nil"/>
              <w:right w:val="nil"/>
            </w:tcBorders>
            <w:shd w:val="clear" w:color="auto" w:fill="auto"/>
            <w:tcMar>
              <w:top w:w="0" w:type="dxa"/>
              <w:left w:w="149" w:type="dxa"/>
              <w:bottom w:w="0" w:type="dxa"/>
              <w:right w:w="149" w:type="dxa"/>
            </w:tcMar>
            <w:hideMark/>
          </w:tcPr>
          <w:p w:rsidR="004B3D22" w:rsidRPr="004B3D22" w:rsidRDefault="004B3D22" w:rsidP="004B3D22">
            <w:pPr>
              <w:widowControl/>
              <w:autoSpaceDE/>
              <w:autoSpaceDN/>
              <w:adjustRightInd/>
              <w:jc w:val="center"/>
              <w:textAlignment w:val="baseline"/>
              <w:rPr>
                <w:sz w:val="24"/>
                <w:szCs w:val="24"/>
              </w:rPr>
            </w:pPr>
          </w:p>
          <w:p w:rsidR="004B3D22" w:rsidRPr="004B3D22" w:rsidRDefault="004B3D22" w:rsidP="004B3D22">
            <w:pPr>
              <w:widowControl/>
              <w:autoSpaceDE/>
              <w:autoSpaceDN/>
              <w:adjustRightInd/>
              <w:jc w:val="center"/>
              <w:textAlignment w:val="baseline"/>
              <w:rPr>
                <w:sz w:val="24"/>
                <w:szCs w:val="24"/>
              </w:rPr>
            </w:pPr>
            <w:r w:rsidRPr="004B3D22">
              <w:rPr>
                <w:sz w:val="24"/>
                <w:szCs w:val="24"/>
              </w:rPr>
              <w:t>__________</w:t>
            </w:r>
          </w:p>
        </w:tc>
        <w:tc>
          <w:tcPr>
            <w:tcW w:w="3327" w:type="dxa"/>
            <w:tcBorders>
              <w:top w:val="nil"/>
              <w:left w:val="nil"/>
              <w:bottom w:val="nil"/>
              <w:right w:val="nil"/>
            </w:tcBorders>
            <w:shd w:val="clear" w:color="auto" w:fill="auto"/>
            <w:tcMar>
              <w:top w:w="0" w:type="dxa"/>
              <w:left w:w="149" w:type="dxa"/>
              <w:bottom w:w="0" w:type="dxa"/>
              <w:right w:w="149" w:type="dxa"/>
            </w:tcMar>
            <w:hideMark/>
          </w:tcPr>
          <w:p w:rsidR="004B3D22" w:rsidRPr="004B3D22" w:rsidRDefault="004B3D22" w:rsidP="004B3D22">
            <w:pPr>
              <w:widowControl/>
              <w:autoSpaceDE/>
              <w:autoSpaceDN/>
              <w:adjustRightInd/>
              <w:jc w:val="center"/>
              <w:textAlignment w:val="baseline"/>
              <w:rPr>
                <w:sz w:val="24"/>
                <w:szCs w:val="24"/>
              </w:rPr>
            </w:pPr>
          </w:p>
          <w:p w:rsidR="004B3D22" w:rsidRPr="004B3D22" w:rsidRDefault="004B3D22" w:rsidP="004B3D22">
            <w:pPr>
              <w:widowControl/>
              <w:autoSpaceDE/>
              <w:autoSpaceDN/>
              <w:adjustRightInd/>
              <w:jc w:val="center"/>
              <w:textAlignment w:val="baseline"/>
              <w:rPr>
                <w:sz w:val="24"/>
                <w:szCs w:val="24"/>
              </w:rPr>
            </w:pPr>
            <w:r w:rsidRPr="004B3D22">
              <w:rPr>
                <w:sz w:val="24"/>
                <w:szCs w:val="24"/>
              </w:rPr>
              <w:t>___________________</w:t>
            </w:r>
          </w:p>
        </w:tc>
      </w:tr>
      <w:tr w:rsidR="004B3D22" w:rsidRPr="004B3D22" w:rsidTr="00D416CA">
        <w:tc>
          <w:tcPr>
            <w:tcW w:w="4250" w:type="dxa"/>
            <w:tcBorders>
              <w:top w:val="nil"/>
              <w:left w:val="nil"/>
              <w:bottom w:val="nil"/>
              <w:right w:val="nil"/>
            </w:tcBorders>
            <w:shd w:val="clear" w:color="auto" w:fill="auto"/>
            <w:tcMar>
              <w:top w:w="0" w:type="dxa"/>
              <w:left w:w="149" w:type="dxa"/>
              <w:bottom w:w="0" w:type="dxa"/>
              <w:right w:w="149" w:type="dxa"/>
            </w:tcMar>
            <w:hideMark/>
          </w:tcPr>
          <w:p w:rsidR="004B3D22" w:rsidRPr="004B3D22" w:rsidRDefault="004B3D22" w:rsidP="004B3D22">
            <w:pPr>
              <w:widowControl/>
              <w:autoSpaceDE/>
              <w:autoSpaceDN/>
              <w:adjustRightInd/>
              <w:rPr>
                <w:sz w:val="24"/>
                <w:szCs w:val="24"/>
              </w:rPr>
            </w:pPr>
          </w:p>
        </w:tc>
        <w:tc>
          <w:tcPr>
            <w:tcW w:w="1848" w:type="dxa"/>
            <w:tcBorders>
              <w:top w:val="nil"/>
              <w:left w:val="nil"/>
              <w:bottom w:val="nil"/>
              <w:right w:val="nil"/>
            </w:tcBorders>
            <w:shd w:val="clear" w:color="auto" w:fill="auto"/>
            <w:tcMar>
              <w:top w:w="0" w:type="dxa"/>
              <w:left w:w="149" w:type="dxa"/>
              <w:bottom w:w="0" w:type="dxa"/>
              <w:right w:w="149" w:type="dxa"/>
            </w:tcMar>
            <w:hideMark/>
          </w:tcPr>
          <w:p w:rsidR="004B3D22" w:rsidRPr="004B3D22" w:rsidRDefault="004B3D22" w:rsidP="004B3D22">
            <w:pPr>
              <w:widowControl/>
              <w:autoSpaceDE/>
              <w:autoSpaceDN/>
              <w:adjustRightInd/>
              <w:jc w:val="center"/>
              <w:textAlignment w:val="baseline"/>
              <w:rPr>
                <w:sz w:val="24"/>
                <w:szCs w:val="24"/>
              </w:rPr>
            </w:pPr>
            <w:r w:rsidRPr="004B3D22">
              <w:rPr>
                <w:sz w:val="24"/>
                <w:szCs w:val="24"/>
              </w:rPr>
              <w:t>(подпись)</w:t>
            </w:r>
          </w:p>
        </w:tc>
        <w:tc>
          <w:tcPr>
            <w:tcW w:w="3327" w:type="dxa"/>
            <w:tcBorders>
              <w:top w:val="nil"/>
              <w:left w:val="nil"/>
              <w:bottom w:val="nil"/>
              <w:right w:val="nil"/>
            </w:tcBorders>
            <w:shd w:val="clear" w:color="auto" w:fill="auto"/>
            <w:tcMar>
              <w:top w:w="0" w:type="dxa"/>
              <w:left w:w="149" w:type="dxa"/>
              <w:bottom w:w="0" w:type="dxa"/>
              <w:right w:w="149" w:type="dxa"/>
            </w:tcMar>
            <w:hideMark/>
          </w:tcPr>
          <w:p w:rsidR="004B3D22" w:rsidRPr="004B3D22" w:rsidRDefault="004B3D22" w:rsidP="004B3D22">
            <w:pPr>
              <w:widowControl/>
              <w:autoSpaceDE/>
              <w:autoSpaceDN/>
              <w:adjustRightInd/>
              <w:jc w:val="center"/>
              <w:textAlignment w:val="baseline"/>
              <w:rPr>
                <w:sz w:val="24"/>
                <w:szCs w:val="24"/>
              </w:rPr>
            </w:pPr>
            <w:r w:rsidRPr="004B3D22">
              <w:rPr>
                <w:sz w:val="24"/>
                <w:szCs w:val="24"/>
              </w:rPr>
              <w:t>(Ф.И.О. полностью)</w:t>
            </w:r>
          </w:p>
        </w:tc>
      </w:tr>
      <w:tr w:rsidR="004B3D22" w:rsidRPr="004B3D22" w:rsidTr="00D416CA">
        <w:tc>
          <w:tcPr>
            <w:tcW w:w="4250" w:type="dxa"/>
            <w:tcBorders>
              <w:top w:val="nil"/>
              <w:left w:val="nil"/>
              <w:bottom w:val="nil"/>
              <w:right w:val="nil"/>
            </w:tcBorders>
            <w:shd w:val="clear" w:color="auto" w:fill="auto"/>
            <w:tcMar>
              <w:top w:w="0" w:type="dxa"/>
              <w:left w:w="149" w:type="dxa"/>
              <w:bottom w:w="0" w:type="dxa"/>
              <w:right w:w="149" w:type="dxa"/>
            </w:tcMar>
            <w:hideMark/>
          </w:tcPr>
          <w:p w:rsidR="004B3D22" w:rsidRPr="004B3D22" w:rsidRDefault="004B3D22" w:rsidP="004B3D22">
            <w:pPr>
              <w:widowControl/>
              <w:autoSpaceDE/>
              <w:autoSpaceDN/>
              <w:adjustRightInd/>
              <w:textAlignment w:val="baseline"/>
              <w:rPr>
                <w:sz w:val="24"/>
                <w:szCs w:val="24"/>
              </w:rPr>
            </w:pPr>
            <w:r w:rsidRPr="004B3D22">
              <w:rPr>
                <w:sz w:val="24"/>
                <w:szCs w:val="24"/>
              </w:rPr>
              <w:t>Главный бухгалтер</w:t>
            </w:r>
          </w:p>
        </w:tc>
        <w:tc>
          <w:tcPr>
            <w:tcW w:w="1848" w:type="dxa"/>
            <w:tcBorders>
              <w:top w:val="nil"/>
              <w:left w:val="nil"/>
              <w:bottom w:val="nil"/>
              <w:right w:val="nil"/>
            </w:tcBorders>
            <w:shd w:val="clear" w:color="auto" w:fill="auto"/>
            <w:tcMar>
              <w:top w:w="0" w:type="dxa"/>
              <w:left w:w="149" w:type="dxa"/>
              <w:bottom w:w="0" w:type="dxa"/>
              <w:right w:w="149" w:type="dxa"/>
            </w:tcMar>
            <w:hideMark/>
          </w:tcPr>
          <w:p w:rsidR="004B3D22" w:rsidRPr="004B3D22" w:rsidRDefault="004B3D22" w:rsidP="004B3D22">
            <w:pPr>
              <w:widowControl/>
              <w:autoSpaceDE/>
              <w:autoSpaceDN/>
              <w:adjustRightInd/>
              <w:jc w:val="center"/>
              <w:textAlignment w:val="baseline"/>
              <w:rPr>
                <w:sz w:val="24"/>
                <w:szCs w:val="24"/>
              </w:rPr>
            </w:pPr>
            <w:r w:rsidRPr="004B3D22">
              <w:rPr>
                <w:sz w:val="24"/>
                <w:szCs w:val="24"/>
              </w:rPr>
              <w:t>___________</w:t>
            </w:r>
          </w:p>
        </w:tc>
        <w:tc>
          <w:tcPr>
            <w:tcW w:w="3327" w:type="dxa"/>
            <w:tcBorders>
              <w:top w:val="nil"/>
              <w:left w:val="nil"/>
              <w:bottom w:val="nil"/>
              <w:right w:val="nil"/>
            </w:tcBorders>
            <w:shd w:val="clear" w:color="auto" w:fill="auto"/>
            <w:tcMar>
              <w:top w:w="0" w:type="dxa"/>
              <w:left w:w="149" w:type="dxa"/>
              <w:bottom w:w="0" w:type="dxa"/>
              <w:right w:w="149" w:type="dxa"/>
            </w:tcMar>
            <w:hideMark/>
          </w:tcPr>
          <w:p w:rsidR="004B3D22" w:rsidRPr="004B3D22" w:rsidRDefault="004B3D22" w:rsidP="004B3D22">
            <w:pPr>
              <w:widowControl/>
              <w:autoSpaceDE/>
              <w:autoSpaceDN/>
              <w:adjustRightInd/>
              <w:jc w:val="center"/>
              <w:textAlignment w:val="baseline"/>
              <w:rPr>
                <w:sz w:val="24"/>
                <w:szCs w:val="24"/>
              </w:rPr>
            </w:pPr>
            <w:r w:rsidRPr="004B3D22">
              <w:rPr>
                <w:sz w:val="24"/>
                <w:szCs w:val="24"/>
              </w:rPr>
              <w:t>____________________</w:t>
            </w:r>
          </w:p>
        </w:tc>
      </w:tr>
      <w:tr w:rsidR="004B3D22" w:rsidRPr="004B3D22" w:rsidTr="00D416CA">
        <w:tc>
          <w:tcPr>
            <w:tcW w:w="4250" w:type="dxa"/>
            <w:tcBorders>
              <w:top w:val="nil"/>
              <w:left w:val="nil"/>
              <w:bottom w:val="nil"/>
              <w:right w:val="nil"/>
            </w:tcBorders>
            <w:shd w:val="clear" w:color="auto" w:fill="auto"/>
            <w:tcMar>
              <w:top w:w="0" w:type="dxa"/>
              <w:left w:w="149" w:type="dxa"/>
              <w:bottom w:w="0" w:type="dxa"/>
              <w:right w:w="149" w:type="dxa"/>
            </w:tcMar>
            <w:hideMark/>
          </w:tcPr>
          <w:p w:rsidR="004B3D22" w:rsidRPr="004B3D22" w:rsidRDefault="004B3D22" w:rsidP="004B3D22">
            <w:pPr>
              <w:widowControl/>
              <w:autoSpaceDE/>
              <w:autoSpaceDN/>
              <w:adjustRightInd/>
              <w:ind w:firstLine="480"/>
              <w:textAlignment w:val="baseline"/>
              <w:rPr>
                <w:sz w:val="24"/>
                <w:szCs w:val="24"/>
              </w:rPr>
            </w:pPr>
            <w:r w:rsidRPr="004B3D22">
              <w:rPr>
                <w:sz w:val="24"/>
                <w:szCs w:val="24"/>
              </w:rPr>
              <w:t>(при наличии)</w:t>
            </w:r>
            <w:r w:rsidRPr="004B3D22">
              <w:rPr>
                <w:sz w:val="24"/>
                <w:szCs w:val="24"/>
              </w:rPr>
              <w:br/>
            </w:r>
          </w:p>
        </w:tc>
        <w:tc>
          <w:tcPr>
            <w:tcW w:w="1848" w:type="dxa"/>
            <w:tcBorders>
              <w:top w:val="nil"/>
              <w:left w:val="nil"/>
              <w:bottom w:val="nil"/>
              <w:right w:val="nil"/>
            </w:tcBorders>
            <w:shd w:val="clear" w:color="auto" w:fill="auto"/>
            <w:tcMar>
              <w:top w:w="0" w:type="dxa"/>
              <w:left w:w="149" w:type="dxa"/>
              <w:bottom w:w="0" w:type="dxa"/>
              <w:right w:w="149" w:type="dxa"/>
            </w:tcMar>
            <w:hideMark/>
          </w:tcPr>
          <w:p w:rsidR="004B3D22" w:rsidRPr="004B3D22" w:rsidRDefault="004B3D22" w:rsidP="004B3D22">
            <w:pPr>
              <w:widowControl/>
              <w:autoSpaceDE/>
              <w:autoSpaceDN/>
              <w:adjustRightInd/>
              <w:jc w:val="center"/>
              <w:textAlignment w:val="baseline"/>
              <w:rPr>
                <w:sz w:val="24"/>
                <w:szCs w:val="24"/>
              </w:rPr>
            </w:pPr>
            <w:r w:rsidRPr="004B3D22">
              <w:rPr>
                <w:sz w:val="24"/>
                <w:szCs w:val="24"/>
              </w:rPr>
              <w:t>(подпись)</w:t>
            </w:r>
          </w:p>
        </w:tc>
        <w:tc>
          <w:tcPr>
            <w:tcW w:w="3327" w:type="dxa"/>
            <w:tcBorders>
              <w:top w:val="nil"/>
              <w:left w:val="nil"/>
              <w:bottom w:val="nil"/>
              <w:right w:val="nil"/>
            </w:tcBorders>
            <w:shd w:val="clear" w:color="auto" w:fill="auto"/>
            <w:tcMar>
              <w:top w:w="0" w:type="dxa"/>
              <w:left w:w="149" w:type="dxa"/>
              <w:bottom w:w="0" w:type="dxa"/>
              <w:right w:w="149" w:type="dxa"/>
            </w:tcMar>
            <w:hideMark/>
          </w:tcPr>
          <w:p w:rsidR="004B3D22" w:rsidRPr="004B3D22" w:rsidRDefault="004B3D22" w:rsidP="004B3D22">
            <w:pPr>
              <w:widowControl/>
              <w:autoSpaceDE/>
              <w:autoSpaceDN/>
              <w:adjustRightInd/>
              <w:jc w:val="center"/>
              <w:textAlignment w:val="baseline"/>
              <w:rPr>
                <w:sz w:val="24"/>
                <w:szCs w:val="24"/>
              </w:rPr>
            </w:pPr>
            <w:r w:rsidRPr="004B3D22">
              <w:rPr>
                <w:sz w:val="24"/>
                <w:szCs w:val="24"/>
              </w:rPr>
              <w:t>(Ф.И.О. полностью)</w:t>
            </w:r>
          </w:p>
        </w:tc>
      </w:tr>
    </w:tbl>
    <w:p w:rsidR="004B3D22" w:rsidRDefault="004B3D22" w:rsidP="004B3D22">
      <w:pPr>
        <w:adjustRightInd/>
        <w:jc w:val="right"/>
        <w:outlineLvl w:val="2"/>
        <w:rPr>
          <w:sz w:val="22"/>
        </w:rPr>
      </w:pPr>
    </w:p>
    <w:p w:rsidR="004B3D22" w:rsidRDefault="004B3D22" w:rsidP="004B3D22">
      <w:pPr>
        <w:adjustRightInd/>
        <w:jc w:val="right"/>
        <w:outlineLvl w:val="2"/>
        <w:rPr>
          <w:sz w:val="22"/>
        </w:rPr>
      </w:pPr>
    </w:p>
    <w:p w:rsidR="004B3D22" w:rsidRDefault="004B3D22" w:rsidP="004B3D22">
      <w:pPr>
        <w:adjustRightInd/>
        <w:jc w:val="right"/>
        <w:outlineLvl w:val="2"/>
        <w:rPr>
          <w:sz w:val="22"/>
        </w:rPr>
      </w:pPr>
    </w:p>
    <w:p w:rsidR="004B3D22" w:rsidRDefault="004B3D22" w:rsidP="004B3D22">
      <w:pPr>
        <w:adjustRightInd/>
        <w:jc w:val="right"/>
        <w:outlineLvl w:val="2"/>
        <w:rPr>
          <w:sz w:val="22"/>
        </w:rPr>
      </w:pPr>
    </w:p>
    <w:p w:rsidR="004B3D22" w:rsidRDefault="004B3D22" w:rsidP="004B3D22">
      <w:pPr>
        <w:adjustRightInd/>
        <w:jc w:val="right"/>
        <w:outlineLvl w:val="2"/>
        <w:rPr>
          <w:sz w:val="22"/>
        </w:rPr>
      </w:pPr>
    </w:p>
    <w:p w:rsidR="00C7153F" w:rsidRDefault="00C7153F" w:rsidP="004B3D22">
      <w:pPr>
        <w:adjustRightInd/>
        <w:jc w:val="right"/>
        <w:outlineLvl w:val="2"/>
        <w:rPr>
          <w:sz w:val="22"/>
        </w:rPr>
      </w:pPr>
    </w:p>
    <w:p w:rsidR="00C7153F" w:rsidRDefault="00C7153F" w:rsidP="004B3D22">
      <w:pPr>
        <w:adjustRightInd/>
        <w:jc w:val="right"/>
        <w:outlineLvl w:val="2"/>
        <w:rPr>
          <w:sz w:val="22"/>
        </w:rPr>
      </w:pPr>
    </w:p>
    <w:p w:rsidR="00C7153F" w:rsidRDefault="00C7153F" w:rsidP="004B3D22">
      <w:pPr>
        <w:adjustRightInd/>
        <w:jc w:val="right"/>
        <w:outlineLvl w:val="2"/>
        <w:rPr>
          <w:sz w:val="22"/>
        </w:rPr>
      </w:pPr>
    </w:p>
    <w:p w:rsidR="004B3D22" w:rsidRPr="004B3D22" w:rsidRDefault="004B3D22" w:rsidP="004B3D22">
      <w:pPr>
        <w:adjustRightInd/>
        <w:jc w:val="right"/>
        <w:outlineLvl w:val="2"/>
        <w:rPr>
          <w:sz w:val="22"/>
        </w:rPr>
      </w:pPr>
      <w:r w:rsidRPr="004B3D22">
        <w:rPr>
          <w:sz w:val="22"/>
        </w:rPr>
        <w:t>Приложение</w:t>
      </w:r>
    </w:p>
    <w:p w:rsidR="004B3D22" w:rsidRPr="004B3D22" w:rsidRDefault="004B3D22" w:rsidP="004B3D22">
      <w:pPr>
        <w:adjustRightInd/>
        <w:jc w:val="right"/>
        <w:rPr>
          <w:sz w:val="22"/>
        </w:rPr>
      </w:pPr>
      <w:r w:rsidRPr="004B3D22">
        <w:rPr>
          <w:sz w:val="22"/>
        </w:rPr>
        <w:t>к заявке на предоставление субсидии</w:t>
      </w:r>
    </w:p>
    <w:p w:rsidR="004B3D22" w:rsidRPr="004B3D22" w:rsidRDefault="004B3D22" w:rsidP="004B3D22">
      <w:pPr>
        <w:widowControl/>
        <w:autoSpaceDE/>
        <w:autoSpaceDN/>
        <w:adjustRightInd/>
        <w:spacing w:after="1" w:line="276" w:lineRule="auto"/>
        <w:rPr>
          <w:rFonts w:eastAsiaTheme="minorHAnsi"/>
          <w:sz w:val="22"/>
          <w:szCs w:val="22"/>
          <w:lang w:eastAsia="en-US"/>
        </w:rPr>
      </w:pPr>
    </w:p>
    <w:p w:rsidR="004B3D22" w:rsidRPr="004B3D22" w:rsidRDefault="004B3D22" w:rsidP="004B3D22">
      <w:pPr>
        <w:adjustRightInd/>
        <w:jc w:val="center"/>
        <w:rPr>
          <w:sz w:val="22"/>
        </w:rPr>
      </w:pPr>
    </w:p>
    <w:p w:rsidR="004B3D22" w:rsidRPr="004B3D22" w:rsidRDefault="004B3D22" w:rsidP="004B3D22">
      <w:pPr>
        <w:adjustRightInd/>
        <w:jc w:val="center"/>
        <w:rPr>
          <w:sz w:val="22"/>
        </w:rPr>
      </w:pPr>
      <w:bookmarkStart w:id="8" w:name="P205"/>
      <w:bookmarkEnd w:id="8"/>
      <w:r w:rsidRPr="004B3D22">
        <w:rPr>
          <w:sz w:val="22"/>
        </w:rPr>
        <w:t>РАСЧЕТ</w:t>
      </w:r>
    </w:p>
    <w:p w:rsidR="004B3D22" w:rsidRPr="004B3D22" w:rsidRDefault="004B3D22" w:rsidP="004B3D22">
      <w:pPr>
        <w:adjustRightInd/>
        <w:jc w:val="center"/>
        <w:rPr>
          <w:sz w:val="22"/>
        </w:rPr>
      </w:pPr>
      <w:r w:rsidRPr="004B3D22">
        <w:rPr>
          <w:sz w:val="22"/>
        </w:rPr>
        <w:t>запрашиваемого объёма субсидии</w:t>
      </w:r>
    </w:p>
    <w:p w:rsidR="004B3D22" w:rsidRPr="004B3D22" w:rsidRDefault="004B3D22" w:rsidP="004B3D22">
      <w:pPr>
        <w:adjustRightInd/>
        <w:jc w:val="both"/>
        <w:rPr>
          <w:sz w:val="22"/>
        </w:rPr>
      </w:pPr>
    </w:p>
    <w:p w:rsidR="004B3D22" w:rsidRPr="004B3D22" w:rsidRDefault="004B3D22" w:rsidP="004B3D22">
      <w:pPr>
        <w:adjustRightInd/>
        <w:ind w:firstLine="540"/>
        <w:jc w:val="both"/>
        <w:rPr>
          <w:sz w:val="22"/>
        </w:rPr>
      </w:pPr>
      <w:r w:rsidRPr="004B3D22">
        <w:rPr>
          <w:sz w:val="22"/>
        </w:rPr>
        <w:t>1. Объем запрашиваемой субсидии, рассчитанный по формуле:</w:t>
      </w:r>
    </w:p>
    <w:p w:rsidR="004B3D22" w:rsidRPr="004B3D22" w:rsidRDefault="004B3D22" w:rsidP="004B3D22">
      <w:pPr>
        <w:adjustRightInd/>
        <w:jc w:val="both"/>
        <w:rPr>
          <w:sz w:val="22"/>
        </w:rPr>
      </w:pPr>
    </w:p>
    <w:p w:rsidR="004B3D22" w:rsidRPr="004B3D22" w:rsidRDefault="004B3D22" w:rsidP="004B3D22">
      <w:pPr>
        <w:adjustRightInd/>
        <w:ind w:firstLine="540"/>
        <w:jc w:val="both"/>
        <w:rPr>
          <w:sz w:val="22"/>
        </w:rPr>
      </w:pPr>
      <w:proofErr w:type="spellStart"/>
      <w:proofErr w:type="gramStart"/>
      <w:r w:rsidRPr="004B3D22">
        <w:rPr>
          <w:sz w:val="22"/>
        </w:rPr>
        <w:t>S</w:t>
      </w:r>
      <w:proofErr w:type="gramEnd"/>
      <w:r w:rsidRPr="004B3D22">
        <w:rPr>
          <w:sz w:val="22"/>
        </w:rPr>
        <w:t>пит</w:t>
      </w:r>
      <w:proofErr w:type="spellEnd"/>
      <w:r w:rsidRPr="004B3D22">
        <w:rPr>
          <w:sz w:val="22"/>
        </w:rPr>
        <w:t xml:space="preserve"> = </w:t>
      </w:r>
      <w:proofErr w:type="spellStart"/>
      <w:r w:rsidRPr="004B3D22">
        <w:rPr>
          <w:sz w:val="22"/>
        </w:rPr>
        <w:t>Kl</w:t>
      </w:r>
      <w:proofErr w:type="spellEnd"/>
      <w:r w:rsidRPr="004B3D22">
        <w:rPr>
          <w:sz w:val="22"/>
        </w:rPr>
        <w:t xml:space="preserve"> x </w:t>
      </w:r>
      <w:proofErr w:type="spellStart"/>
      <w:r w:rsidRPr="004B3D22">
        <w:rPr>
          <w:sz w:val="22"/>
        </w:rPr>
        <w:t>Тдн</w:t>
      </w:r>
      <w:proofErr w:type="spellEnd"/>
      <w:r w:rsidRPr="004B3D22">
        <w:rPr>
          <w:sz w:val="22"/>
        </w:rPr>
        <w:t xml:space="preserve"> x N1,</w:t>
      </w:r>
    </w:p>
    <w:p w:rsidR="004B3D22" w:rsidRPr="004B3D22" w:rsidRDefault="004B3D22" w:rsidP="004B3D22">
      <w:pPr>
        <w:adjustRightInd/>
        <w:jc w:val="both"/>
        <w:rPr>
          <w:sz w:val="22"/>
        </w:rPr>
      </w:pPr>
    </w:p>
    <w:p w:rsidR="004B3D22" w:rsidRPr="004B3D22" w:rsidRDefault="004B3D22" w:rsidP="004B3D22">
      <w:pPr>
        <w:adjustRightInd/>
        <w:ind w:firstLine="540"/>
        <w:jc w:val="both"/>
        <w:rPr>
          <w:sz w:val="22"/>
        </w:rPr>
      </w:pPr>
      <w:r w:rsidRPr="004B3D22">
        <w:rPr>
          <w:sz w:val="22"/>
        </w:rPr>
        <w:t>где:</w:t>
      </w:r>
    </w:p>
    <w:p w:rsidR="004B3D22" w:rsidRPr="004B3D22" w:rsidRDefault="004B3D22" w:rsidP="004B3D22">
      <w:pPr>
        <w:adjustRightInd/>
        <w:spacing w:before="220"/>
        <w:ind w:firstLine="540"/>
        <w:jc w:val="both"/>
        <w:rPr>
          <w:sz w:val="22"/>
        </w:rPr>
      </w:pPr>
      <w:r w:rsidRPr="004B3D22">
        <w:rPr>
          <w:sz w:val="22"/>
        </w:rPr>
        <w:t>К</w:t>
      </w:r>
      <w:proofErr w:type="gramStart"/>
      <w:r w:rsidRPr="004B3D22">
        <w:rPr>
          <w:sz w:val="22"/>
        </w:rPr>
        <w:t>1</w:t>
      </w:r>
      <w:proofErr w:type="gramEnd"/>
      <w:r w:rsidRPr="004B3D22">
        <w:rPr>
          <w:sz w:val="22"/>
        </w:rPr>
        <w:t xml:space="preserve"> - численность детей, планируемых к охвату отдыхом в лагере с дневным пребыванием детей с предоставлением двухразового (трехразового) питания;</w:t>
      </w:r>
    </w:p>
    <w:p w:rsidR="004B3D22" w:rsidRPr="004B3D22" w:rsidRDefault="004B3D22" w:rsidP="004B3D22">
      <w:pPr>
        <w:adjustRightInd/>
        <w:spacing w:before="220"/>
        <w:ind w:firstLine="540"/>
        <w:jc w:val="both"/>
        <w:rPr>
          <w:sz w:val="22"/>
        </w:rPr>
      </w:pPr>
      <w:proofErr w:type="spellStart"/>
      <w:r w:rsidRPr="004B3D22">
        <w:rPr>
          <w:sz w:val="22"/>
        </w:rPr>
        <w:t>Тдн</w:t>
      </w:r>
      <w:proofErr w:type="spellEnd"/>
      <w:r w:rsidRPr="004B3D22">
        <w:rPr>
          <w:sz w:val="22"/>
        </w:rPr>
        <w:t xml:space="preserve"> - продолжительность оздоровительной смены в днях;</w:t>
      </w:r>
    </w:p>
    <w:p w:rsidR="004B3D22" w:rsidRPr="004B3D22" w:rsidRDefault="004B3D22" w:rsidP="004B3D22">
      <w:pPr>
        <w:adjustRightInd/>
        <w:spacing w:before="220"/>
        <w:ind w:firstLine="540"/>
        <w:jc w:val="both"/>
        <w:rPr>
          <w:sz w:val="22"/>
        </w:rPr>
      </w:pPr>
      <w:r w:rsidRPr="004B3D22">
        <w:rPr>
          <w:sz w:val="22"/>
        </w:rPr>
        <w:t xml:space="preserve">N1 - норматив оплаты стоимости питания при двухразовом (трехразовом) питании на одного ребенка в день в лагере с дневным пребыванием детей, установленный </w:t>
      </w:r>
      <w:hyperlink r:id="rId19" w:history="1">
        <w:r w:rsidRPr="004B3D22">
          <w:rPr>
            <w:sz w:val="22"/>
          </w:rPr>
          <w:t>постановлением</w:t>
        </w:r>
      </w:hyperlink>
      <w:r w:rsidRPr="004B3D22">
        <w:rPr>
          <w:sz w:val="22"/>
        </w:rPr>
        <w:t xml:space="preserve"> Правительства Ханты-Мансийского автономного округа - Югры от 27.01.2010 №21-п «О порядке организации отдыха и оздоровления детей, проживающих </w:t>
      </w:r>
      <w:proofErr w:type="gramStart"/>
      <w:r w:rsidRPr="004B3D22">
        <w:rPr>
          <w:sz w:val="22"/>
        </w:rPr>
        <w:t>в</w:t>
      </w:r>
      <w:proofErr w:type="gramEnd"/>
      <w:r w:rsidRPr="004B3D22">
        <w:rPr>
          <w:sz w:val="22"/>
        </w:rPr>
        <w:t xml:space="preserve"> </w:t>
      </w:r>
      <w:proofErr w:type="gramStart"/>
      <w:r w:rsidRPr="004B3D22">
        <w:rPr>
          <w:sz w:val="22"/>
        </w:rPr>
        <w:t>Ханты-Мансийском</w:t>
      </w:r>
      <w:proofErr w:type="gramEnd"/>
      <w:r w:rsidRPr="004B3D22">
        <w:rPr>
          <w:sz w:val="22"/>
        </w:rPr>
        <w:t xml:space="preserve"> автономном округе – Югре».</w:t>
      </w:r>
    </w:p>
    <w:p w:rsidR="004B3D22" w:rsidRDefault="004B3D22" w:rsidP="00B446EA">
      <w:pPr>
        <w:widowControl/>
        <w:suppressAutoHyphens/>
        <w:autoSpaceDE/>
        <w:autoSpaceDN/>
        <w:adjustRightInd/>
        <w:jc w:val="right"/>
        <w:rPr>
          <w:rFonts w:eastAsia="Arial"/>
          <w:sz w:val="24"/>
          <w:szCs w:val="24"/>
          <w:lang w:eastAsia="ar-SA"/>
        </w:rPr>
      </w:pPr>
    </w:p>
    <w:sectPr w:rsidR="004B3D22" w:rsidSect="00594680">
      <w:headerReference w:type="even" r:id="rId20"/>
      <w:headerReference w:type="default" r:id="rId21"/>
      <w:footerReference w:type="even" r:id="rId22"/>
      <w:footerReference w:type="default" r:id="rId23"/>
      <w:headerReference w:type="first" r:id="rId24"/>
      <w:footerReference w:type="first" r:id="rId25"/>
      <w:pgSz w:w="11906" w:h="16838"/>
      <w:pgMar w:top="-426" w:right="567" w:bottom="851" w:left="1701" w:header="284" w:footer="3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512" w:rsidRDefault="00C76512" w:rsidP="00DC776D">
      <w:r>
        <w:separator/>
      </w:r>
    </w:p>
  </w:endnote>
  <w:endnote w:type="continuationSeparator" w:id="0">
    <w:p w:rsidR="00C76512" w:rsidRDefault="00C76512" w:rsidP="00DC7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886" w:rsidRDefault="00B43886">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886" w:rsidRDefault="00B43886">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886" w:rsidRDefault="00B43886">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512" w:rsidRDefault="00C76512" w:rsidP="00DC776D">
      <w:r>
        <w:separator/>
      </w:r>
    </w:p>
  </w:footnote>
  <w:footnote w:type="continuationSeparator" w:id="0">
    <w:p w:rsidR="00C76512" w:rsidRDefault="00C76512" w:rsidP="00DC77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886" w:rsidRDefault="00B43886">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9246168"/>
      <w:docPartObj>
        <w:docPartGallery w:val="Page Numbers (Top of Page)"/>
        <w:docPartUnique/>
      </w:docPartObj>
    </w:sdtPr>
    <w:sdtEndPr/>
    <w:sdtContent>
      <w:p w:rsidR="00AA3598" w:rsidRPr="00580552" w:rsidRDefault="00AA3598">
        <w:pPr>
          <w:pStyle w:val="ab"/>
          <w:jc w:val="center"/>
        </w:pPr>
        <w:r w:rsidRPr="00580552">
          <w:fldChar w:fldCharType="begin"/>
        </w:r>
        <w:r w:rsidRPr="00580552">
          <w:instrText>PAGE   \* MERGEFORMAT</w:instrText>
        </w:r>
        <w:r w:rsidRPr="00580552">
          <w:fldChar w:fldCharType="separate"/>
        </w:r>
        <w:r w:rsidR="003229AC">
          <w:rPr>
            <w:noProof/>
          </w:rPr>
          <w:t>16</w:t>
        </w:r>
        <w:r w:rsidRPr="00580552">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886" w:rsidRDefault="00B43886">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0C2035E"/>
    <w:multiLevelType w:val="hybridMultilevel"/>
    <w:tmpl w:val="3D6CC26C"/>
    <w:lvl w:ilvl="0" w:tplc="7FFAFAC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6DC1CF5"/>
    <w:multiLevelType w:val="hybridMultilevel"/>
    <w:tmpl w:val="A126C4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A96C1D"/>
    <w:multiLevelType w:val="hybridMultilevel"/>
    <w:tmpl w:val="A8ECEE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F55665"/>
    <w:multiLevelType w:val="hybridMultilevel"/>
    <w:tmpl w:val="D5A23AB4"/>
    <w:lvl w:ilvl="0" w:tplc="5C826932">
      <w:start w:val="1"/>
      <w:numFmt w:val="decimal"/>
      <w:lvlText w:val="%1)"/>
      <w:lvlJc w:val="left"/>
      <w:pPr>
        <w:ind w:left="1968" w:hanging="12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33933E9D"/>
    <w:multiLevelType w:val="hybridMultilevel"/>
    <w:tmpl w:val="644E5FD6"/>
    <w:lvl w:ilvl="0" w:tplc="0EB82B62">
      <w:start w:val="1"/>
      <w:numFmt w:val="decimal"/>
      <w:lvlText w:val="%1)"/>
      <w:lvlJc w:val="left"/>
      <w:pPr>
        <w:ind w:left="1968" w:hanging="12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6645AB7"/>
    <w:multiLevelType w:val="hybridMultilevel"/>
    <w:tmpl w:val="29ECC39A"/>
    <w:lvl w:ilvl="0" w:tplc="1034F944">
      <w:start w:val="2029"/>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E795BB3"/>
    <w:multiLevelType w:val="hybridMultilevel"/>
    <w:tmpl w:val="31784C22"/>
    <w:lvl w:ilvl="0" w:tplc="879E5A64">
      <w:start w:val="2030"/>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5FD41F6"/>
    <w:multiLevelType w:val="hybridMultilevel"/>
    <w:tmpl w:val="C6E83BCA"/>
    <w:lvl w:ilvl="0" w:tplc="1918010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539A0A3D"/>
    <w:multiLevelType w:val="hybridMultilevel"/>
    <w:tmpl w:val="6F00E0E4"/>
    <w:lvl w:ilvl="0" w:tplc="1F240754">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0">
    <w:nsid w:val="68821BB6"/>
    <w:multiLevelType w:val="hybridMultilevel"/>
    <w:tmpl w:val="F4FCF94E"/>
    <w:lvl w:ilvl="0" w:tplc="142C5DF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6A447BD4"/>
    <w:multiLevelType w:val="hybridMultilevel"/>
    <w:tmpl w:val="240641A0"/>
    <w:lvl w:ilvl="0" w:tplc="A71C5F7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BCD63E7"/>
    <w:multiLevelType w:val="hybridMultilevel"/>
    <w:tmpl w:val="62E44FE4"/>
    <w:lvl w:ilvl="0" w:tplc="B3AA051C">
      <w:start w:val="2028"/>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35D10A2"/>
    <w:multiLevelType w:val="hybridMultilevel"/>
    <w:tmpl w:val="039A9A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D131CDB"/>
    <w:multiLevelType w:val="hybridMultilevel"/>
    <w:tmpl w:val="29CAB4D6"/>
    <w:lvl w:ilvl="0" w:tplc="7CBA66E0">
      <w:start w:val="1"/>
      <w:numFmt w:val="decimal"/>
      <w:lvlText w:val="%1."/>
      <w:lvlJc w:val="left"/>
      <w:pPr>
        <w:ind w:left="2021" w:hanging="117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0"/>
  </w:num>
  <w:num w:numId="3">
    <w:abstractNumId w:val="3"/>
  </w:num>
  <w:num w:numId="4">
    <w:abstractNumId w:val="10"/>
  </w:num>
  <w:num w:numId="5">
    <w:abstractNumId w:val="8"/>
  </w:num>
  <w:num w:numId="6">
    <w:abstractNumId w:val="13"/>
  </w:num>
  <w:num w:numId="7">
    <w:abstractNumId w:val="2"/>
  </w:num>
  <w:num w:numId="8">
    <w:abstractNumId w:val="9"/>
  </w:num>
  <w:num w:numId="9">
    <w:abstractNumId w:val="14"/>
  </w:num>
  <w:num w:numId="10">
    <w:abstractNumId w:val="11"/>
  </w:num>
  <w:num w:numId="11">
    <w:abstractNumId w:val="4"/>
  </w:num>
  <w:num w:numId="12">
    <w:abstractNumId w:val="5"/>
  </w:num>
  <w:num w:numId="13">
    <w:abstractNumId w:val="7"/>
  </w:num>
  <w:num w:numId="14">
    <w:abstractNumId w:val="6"/>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20E"/>
    <w:rsid w:val="00000C3E"/>
    <w:rsid w:val="0000161B"/>
    <w:rsid w:val="00001937"/>
    <w:rsid w:val="00004701"/>
    <w:rsid w:val="00005D36"/>
    <w:rsid w:val="00006990"/>
    <w:rsid w:val="000074BE"/>
    <w:rsid w:val="00007A7B"/>
    <w:rsid w:val="00012655"/>
    <w:rsid w:val="00012DEE"/>
    <w:rsid w:val="0001579F"/>
    <w:rsid w:val="00016367"/>
    <w:rsid w:val="00021648"/>
    <w:rsid w:val="0002208B"/>
    <w:rsid w:val="0002352A"/>
    <w:rsid w:val="00023CF7"/>
    <w:rsid w:val="00024498"/>
    <w:rsid w:val="0002452B"/>
    <w:rsid w:val="00026993"/>
    <w:rsid w:val="00026A84"/>
    <w:rsid w:val="000271A3"/>
    <w:rsid w:val="00027708"/>
    <w:rsid w:val="00032709"/>
    <w:rsid w:val="0003442A"/>
    <w:rsid w:val="00037AB6"/>
    <w:rsid w:val="0004063E"/>
    <w:rsid w:val="000410C9"/>
    <w:rsid w:val="000413E3"/>
    <w:rsid w:val="00041699"/>
    <w:rsid w:val="00041CBB"/>
    <w:rsid w:val="00041DD3"/>
    <w:rsid w:val="000425E2"/>
    <w:rsid w:val="00043E2E"/>
    <w:rsid w:val="00044522"/>
    <w:rsid w:val="00047A69"/>
    <w:rsid w:val="00051119"/>
    <w:rsid w:val="0005292E"/>
    <w:rsid w:val="00052C67"/>
    <w:rsid w:val="00055D61"/>
    <w:rsid w:val="00056977"/>
    <w:rsid w:val="00056AE7"/>
    <w:rsid w:val="00056E5D"/>
    <w:rsid w:val="00057D8B"/>
    <w:rsid w:val="00060E5C"/>
    <w:rsid w:val="000611EE"/>
    <w:rsid w:val="00062D25"/>
    <w:rsid w:val="000633F7"/>
    <w:rsid w:val="00063CE3"/>
    <w:rsid w:val="00064E6E"/>
    <w:rsid w:val="00066E1E"/>
    <w:rsid w:val="00070704"/>
    <w:rsid w:val="00070982"/>
    <w:rsid w:val="000726A0"/>
    <w:rsid w:val="00072D47"/>
    <w:rsid w:val="000758D9"/>
    <w:rsid w:val="00077709"/>
    <w:rsid w:val="0008004F"/>
    <w:rsid w:val="00080E23"/>
    <w:rsid w:val="000820A2"/>
    <w:rsid w:val="00082291"/>
    <w:rsid w:val="0008353E"/>
    <w:rsid w:val="00084115"/>
    <w:rsid w:val="0008428E"/>
    <w:rsid w:val="0008513A"/>
    <w:rsid w:val="0008719F"/>
    <w:rsid w:val="00087A9D"/>
    <w:rsid w:val="00091051"/>
    <w:rsid w:val="00091678"/>
    <w:rsid w:val="00091ABC"/>
    <w:rsid w:val="00091BAE"/>
    <w:rsid w:val="00095917"/>
    <w:rsid w:val="00097CB9"/>
    <w:rsid w:val="000A04D2"/>
    <w:rsid w:val="000A2DFB"/>
    <w:rsid w:val="000A5C4D"/>
    <w:rsid w:val="000A7701"/>
    <w:rsid w:val="000B2499"/>
    <w:rsid w:val="000B2CE2"/>
    <w:rsid w:val="000B5E21"/>
    <w:rsid w:val="000C2C90"/>
    <w:rsid w:val="000C349E"/>
    <w:rsid w:val="000C3B9C"/>
    <w:rsid w:val="000C43E4"/>
    <w:rsid w:val="000C5BAA"/>
    <w:rsid w:val="000C77C0"/>
    <w:rsid w:val="000D215D"/>
    <w:rsid w:val="000D3475"/>
    <w:rsid w:val="000D580D"/>
    <w:rsid w:val="000D706A"/>
    <w:rsid w:val="000D7850"/>
    <w:rsid w:val="000E0B72"/>
    <w:rsid w:val="000E26D5"/>
    <w:rsid w:val="000E492F"/>
    <w:rsid w:val="000E5014"/>
    <w:rsid w:val="000E716D"/>
    <w:rsid w:val="000F0971"/>
    <w:rsid w:val="000F0AD2"/>
    <w:rsid w:val="000F11CC"/>
    <w:rsid w:val="000F209D"/>
    <w:rsid w:val="000F467B"/>
    <w:rsid w:val="000F4FC2"/>
    <w:rsid w:val="000F5E78"/>
    <w:rsid w:val="000F6453"/>
    <w:rsid w:val="000F681F"/>
    <w:rsid w:val="001005FE"/>
    <w:rsid w:val="001007AE"/>
    <w:rsid w:val="00100E33"/>
    <w:rsid w:val="00103731"/>
    <w:rsid w:val="00104B2C"/>
    <w:rsid w:val="0010525D"/>
    <w:rsid w:val="001056F5"/>
    <w:rsid w:val="0010600D"/>
    <w:rsid w:val="001074A1"/>
    <w:rsid w:val="001102FC"/>
    <w:rsid w:val="00111D5A"/>
    <w:rsid w:val="00113282"/>
    <w:rsid w:val="0011332F"/>
    <w:rsid w:val="00115C8D"/>
    <w:rsid w:val="00116123"/>
    <w:rsid w:val="001173BB"/>
    <w:rsid w:val="0012109A"/>
    <w:rsid w:val="001255BA"/>
    <w:rsid w:val="00125913"/>
    <w:rsid w:val="00126430"/>
    <w:rsid w:val="0012682B"/>
    <w:rsid w:val="00127AD0"/>
    <w:rsid w:val="00131290"/>
    <w:rsid w:val="00132050"/>
    <w:rsid w:val="00133BDA"/>
    <w:rsid w:val="001342ED"/>
    <w:rsid w:val="00134646"/>
    <w:rsid w:val="00137587"/>
    <w:rsid w:val="00140644"/>
    <w:rsid w:val="00141ED3"/>
    <w:rsid w:val="001441D1"/>
    <w:rsid w:val="00144BE7"/>
    <w:rsid w:val="00144CE2"/>
    <w:rsid w:val="00144CFA"/>
    <w:rsid w:val="00145BC7"/>
    <w:rsid w:val="00146F5E"/>
    <w:rsid w:val="00150D35"/>
    <w:rsid w:val="00151A34"/>
    <w:rsid w:val="001526E9"/>
    <w:rsid w:val="0015493D"/>
    <w:rsid w:val="00155B37"/>
    <w:rsid w:val="00162551"/>
    <w:rsid w:val="00163F88"/>
    <w:rsid w:val="00164E88"/>
    <w:rsid w:val="0016524F"/>
    <w:rsid w:val="00165FA1"/>
    <w:rsid w:val="00166F1D"/>
    <w:rsid w:val="001726EA"/>
    <w:rsid w:val="00173816"/>
    <w:rsid w:val="00174F3D"/>
    <w:rsid w:val="00175F86"/>
    <w:rsid w:val="001764E7"/>
    <w:rsid w:val="001772F9"/>
    <w:rsid w:val="00182308"/>
    <w:rsid w:val="00182723"/>
    <w:rsid w:val="001833C6"/>
    <w:rsid w:val="00183734"/>
    <w:rsid w:val="001847E3"/>
    <w:rsid w:val="001861C2"/>
    <w:rsid w:val="00191494"/>
    <w:rsid w:val="00191967"/>
    <w:rsid w:val="00192097"/>
    <w:rsid w:val="001A1550"/>
    <w:rsid w:val="001A164E"/>
    <w:rsid w:val="001A2C08"/>
    <w:rsid w:val="001B0AB3"/>
    <w:rsid w:val="001B2DEB"/>
    <w:rsid w:val="001B393B"/>
    <w:rsid w:val="001B5600"/>
    <w:rsid w:val="001C43DE"/>
    <w:rsid w:val="001C70FF"/>
    <w:rsid w:val="001C7262"/>
    <w:rsid w:val="001D02CB"/>
    <w:rsid w:val="001D0646"/>
    <w:rsid w:val="001D0A0D"/>
    <w:rsid w:val="001D0B1A"/>
    <w:rsid w:val="001D2B6C"/>
    <w:rsid w:val="001D31AA"/>
    <w:rsid w:val="001D36BA"/>
    <w:rsid w:val="001D59DC"/>
    <w:rsid w:val="001D6B32"/>
    <w:rsid w:val="001D75A2"/>
    <w:rsid w:val="001E07D2"/>
    <w:rsid w:val="001E31C8"/>
    <w:rsid w:val="001E395C"/>
    <w:rsid w:val="001E6219"/>
    <w:rsid w:val="001E70D4"/>
    <w:rsid w:val="001F27C7"/>
    <w:rsid w:val="001F3DC9"/>
    <w:rsid w:val="001F5515"/>
    <w:rsid w:val="001F66C4"/>
    <w:rsid w:val="001F7066"/>
    <w:rsid w:val="001F70C7"/>
    <w:rsid w:val="001F7536"/>
    <w:rsid w:val="0020166A"/>
    <w:rsid w:val="00202293"/>
    <w:rsid w:val="00206AE0"/>
    <w:rsid w:val="00207727"/>
    <w:rsid w:val="00207B84"/>
    <w:rsid w:val="00212020"/>
    <w:rsid w:val="00213AB4"/>
    <w:rsid w:val="00216A64"/>
    <w:rsid w:val="00217A95"/>
    <w:rsid w:val="002239C5"/>
    <w:rsid w:val="00231119"/>
    <w:rsid w:val="002372EC"/>
    <w:rsid w:val="002403C0"/>
    <w:rsid w:val="002407D2"/>
    <w:rsid w:val="002436A3"/>
    <w:rsid w:val="00243C37"/>
    <w:rsid w:val="0024594E"/>
    <w:rsid w:val="00246A48"/>
    <w:rsid w:val="0025149E"/>
    <w:rsid w:val="002529EB"/>
    <w:rsid w:val="00252E8E"/>
    <w:rsid w:val="0025523A"/>
    <w:rsid w:val="0025557C"/>
    <w:rsid w:val="00256141"/>
    <w:rsid w:val="002564BF"/>
    <w:rsid w:val="00257489"/>
    <w:rsid w:val="0026044E"/>
    <w:rsid w:val="00260455"/>
    <w:rsid w:val="002604DD"/>
    <w:rsid w:val="00262F70"/>
    <w:rsid w:val="0026377D"/>
    <w:rsid w:val="00264BDC"/>
    <w:rsid w:val="002657FC"/>
    <w:rsid w:val="00267652"/>
    <w:rsid w:val="002705DF"/>
    <w:rsid w:val="00273C11"/>
    <w:rsid w:val="002765CD"/>
    <w:rsid w:val="0027687B"/>
    <w:rsid w:val="00276B64"/>
    <w:rsid w:val="00276B70"/>
    <w:rsid w:val="00277BDC"/>
    <w:rsid w:val="0028180E"/>
    <w:rsid w:val="00282092"/>
    <w:rsid w:val="00285083"/>
    <w:rsid w:val="002904DF"/>
    <w:rsid w:val="00290782"/>
    <w:rsid w:val="00290A1C"/>
    <w:rsid w:val="00291212"/>
    <w:rsid w:val="00293211"/>
    <w:rsid w:val="00295A40"/>
    <w:rsid w:val="002971AC"/>
    <w:rsid w:val="0029723B"/>
    <w:rsid w:val="002975D1"/>
    <w:rsid w:val="002A0ACF"/>
    <w:rsid w:val="002A175F"/>
    <w:rsid w:val="002A1A3E"/>
    <w:rsid w:val="002A4E07"/>
    <w:rsid w:val="002A4E08"/>
    <w:rsid w:val="002B2386"/>
    <w:rsid w:val="002B6DEB"/>
    <w:rsid w:val="002C06BC"/>
    <w:rsid w:val="002C0D5F"/>
    <w:rsid w:val="002C6562"/>
    <w:rsid w:val="002C78A1"/>
    <w:rsid w:val="002D10CD"/>
    <w:rsid w:val="002D1A58"/>
    <w:rsid w:val="002D20DE"/>
    <w:rsid w:val="002D32DF"/>
    <w:rsid w:val="002D347D"/>
    <w:rsid w:val="002D4F49"/>
    <w:rsid w:val="002D71DF"/>
    <w:rsid w:val="002E01E3"/>
    <w:rsid w:val="002E03FE"/>
    <w:rsid w:val="002E16F4"/>
    <w:rsid w:val="002E3A5C"/>
    <w:rsid w:val="002E4DCB"/>
    <w:rsid w:val="002E5541"/>
    <w:rsid w:val="002E5CE1"/>
    <w:rsid w:val="002E6B9E"/>
    <w:rsid w:val="002E70B9"/>
    <w:rsid w:val="002F151A"/>
    <w:rsid w:val="002F2BBD"/>
    <w:rsid w:val="002F2E53"/>
    <w:rsid w:val="002F4143"/>
    <w:rsid w:val="002F501C"/>
    <w:rsid w:val="002F58B0"/>
    <w:rsid w:val="002F5A1B"/>
    <w:rsid w:val="002F68BF"/>
    <w:rsid w:val="002F7298"/>
    <w:rsid w:val="002F79D5"/>
    <w:rsid w:val="00300DE0"/>
    <w:rsid w:val="00302DE5"/>
    <w:rsid w:val="0030459B"/>
    <w:rsid w:val="0031043E"/>
    <w:rsid w:val="003118EE"/>
    <w:rsid w:val="00313F4C"/>
    <w:rsid w:val="00314158"/>
    <w:rsid w:val="003158CC"/>
    <w:rsid w:val="003168DD"/>
    <w:rsid w:val="003176C8"/>
    <w:rsid w:val="0032034F"/>
    <w:rsid w:val="00320425"/>
    <w:rsid w:val="00321C5B"/>
    <w:rsid w:val="003229AC"/>
    <w:rsid w:val="00323772"/>
    <w:rsid w:val="003303D2"/>
    <w:rsid w:val="00330B85"/>
    <w:rsid w:val="00331A0E"/>
    <w:rsid w:val="003320BF"/>
    <w:rsid w:val="0033346A"/>
    <w:rsid w:val="003345BD"/>
    <w:rsid w:val="003359B2"/>
    <w:rsid w:val="00337038"/>
    <w:rsid w:val="00337B27"/>
    <w:rsid w:val="003446F1"/>
    <w:rsid w:val="00345B8B"/>
    <w:rsid w:val="0034607C"/>
    <w:rsid w:val="00346D73"/>
    <w:rsid w:val="003477FE"/>
    <w:rsid w:val="003559DE"/>
    <w:rsid w:val="00355EFC"/>
    <w:rsid w:val="00356234"/>
    <w:rsid w:val="003566F5"/>
    <w:rsid w:val="00363785"/>
    <w:rsid w:val="00364801"/>
    <w:rsid w:val="00365256"/>
    <w:rsid w:val="00366ED2"/>
    <w:rsid w:val="00367F24"/>
    <w:rsid w:val="003702A8"/>
    <w:rsid w:val="00371C11"/>
    <w:rsid w:val="00375BD7"/>
    <w:rsid w:val="00377928"/>
    <w:rsid w:val="00385BFD"/>
    <w:rsid w:val="00385D9D"/>
    <w:rsid w:val="00385F0A"/>
    <w:rsid w:val="00386670"/>
    <w:rsid w:val="00386F0E"/>
    <w:rsid w:val="00391DE3"/>
    <w:rsid w:val="0039247A"/>
    <w:rsid w:val="00393406"/>
    <w:rsid w:val="00395269"/>
    <w:rsid w:val="0039682C"/>
    <w:rsid w:val="003A0128"/>
    <w:rsid w:val="003A2934"/>
    <w:rsid w:val="003A4E17"/>
    <w:rsid w:val="003A51C7"/>
    <w:rsid w:val="003A663F"/>
    <w:rsid w:val="003B08CC"/>
    <w:rsid w:val="003B11CB"/>
    <w:rsid w:val="003B350A"/>
    <w:rsid w:val="003B5A5F"/>
    <w:rsid w:val="003B5EB9"/>
    <w:rsid w:val="003B640C"/>
    <w:rsid w:val="003C2E78"/>
    <w:rsid w:val="003C63E0"/>
    <w:rsid w:val="003D0C0E"/>
    <w:rsid w:val="003D2898"/>
    <w:rsid w:val="003D44D4"/>
    <w:rsid w:val="003D44E2"/>
    <w:rsid w:val="003D4780"/>
    <w:rsid w:val="003D488E"/>
    <w:rsid w:val="003E11D2"/>
    <w:rsid w:val="003E1947"/>
    <w:rsid w:val="003E2239"/>
    <w:rsid w:val="003E3331"/>
    <w:rsid w:val="003E33E9"/>
    <w:rsid w:val="003E372C"/>
    <w:rsid w:val="003E4138"/>
    <w:rsid w:val="003E48F9"/>
    <w:rsid w:val="003E5588"/>
    <w:rsid w:val="003E5A92"/>
    <w:rsid w:val="003E5F1F"/>
    <w:rsid w:val="003F04A7"/>
    <w:rsid w:val="003F192A"/>
    <w:rsid w:val="003F4784"/>
    <w:rsid w:val="003F4E9A"/>
    <w:rsid w:val="003F54F8"/>
    <w:rsid w:val="0040036B"/>
    <w:rsid w:val="00400BEE"/>
    <w:rsid w:val="00400D40"/>
    <w:rsid w:val="004034D2"/>
    <w:rsid w:val="00404ACC"/>
    <w:rsid w:val="0040660C"/>
    <w:rsid w:val="0040719E"/>
    <w:rsid w:val="004078D2"/>
    <w:rsid w:val="00407E7C"/>
    <w:rsid w:val="0041012B"/>
    <w:rsid w:val="00412066"/>
    <w:rsid w:val="00414E13"/>
    <w:rsid w:val="00415DA4"/>
    <w:rsid w:val="004165C4"/>
    <w:rsid w:val="00422BD2"/>
    <w:rsid w:val="00424D37"/>
    <w:rsid w:val="004268AA"/>
    <w:rsid w:val="00426F06"/>
    <w:rsid w:val="00431B1C"/>
    <w:rsid w:val="004329A0"/>
    <w:rsid w:val="004343D1"/>
    <w:rsid w:val="0043464A"/>
    <w:rsid w:val="00434BF4"/>
    <w:rsid w:val="00436F7E"/>
    <w:rsid w:val="004415C4"/>
    <w:rsid w:val="00442274"/>
    <w:rsid w:val="004431DE"/>
    <w:rsid w:val="00443E24"/>
    <w:rsid w:val="00444ACC"/>
    <w:rsid w:val="00447AD7"/>
    <w:rsid w:val="00452F92"/>
    <w:rsid w:val="00453953"/>
    <w:rsid w:val="00453F0D"/>
    <w:rsid w:val="00455577"/>
    <w:rsid w:val="004605B0"/>
    <w:rsid w:val="004625C9"/>
    <w:rsid w:val="00462A25"/>
    <w:rsid w:val="00464518"/>
    <w:rsid w:val="004657DA"/>
    <w:rsid w:val="00465887"/>
    <w:rsid w:val="00466B5D"/>
    <w:rsid w:val="00470A17"/>
    <w:rsid w:val="004727A9"/>
    <w:rsid w:val="004736DC"/>
    <w:rsid w:val="0047433B"/>
    <w:rsid w:val="00474DA3"/>
    <w:rsid w:val="0047541D"/>
    <w:rsid w:val="00476D19"/>
    <w:rsid w:val="00476FCE"/>
    <w:rsid w:val="004828FE"/>
    <w:rsid w:val="00484569"/>
    <w:rsid w:val="00491038"/>
    <w:rsid w:val="0049127F"/>
    <w:rsid w:val="004932FE"/>
    <w:rsid w:val="004933C6"/>
    <w:rsid w:val="00495AD0"/>
    <w:rsid w:val="00497309"/>
    <w:rsid w:val="004A34FC"/>
    <w:rsid w:val="004A5779"/>
    <w:rsid w:val="004A6775"/>
    <w:rsid w:val="004B0284"/>
    <w:rsid w:val="004B034D"/>
    <w:rsid w:val="004B3D22"/>
    <w:rsid w:val="004B45B3"/>
    <w:rsid w:val="004B512C"/>
    <w:rsid w:val="004B6E73"/>
    <w:rsid w:val="004B76F3"/>
    <w:rsid w:val="004C286D"/>
    <w:rsid w:val="004C50BC"/>
    <w:rsid w:val="004D02B3"/>
    <w:rsid w:val="004D11DD"/>
    <w:rsid w:val="004D3647"/>
    <w:rsid w:val="004D3B8C"/>
    <w:rsid w:val="004D3DB7"/>
    <w:rsid w:val="004D68F0"/>
    <w:rsid w:val="004E39F0"/>
    <w:rsid w:val="004E64E5"/>
    <w:rsid w:val="004E6740"/>
    <w:rsid w:val="004E7A15"/>
    <w:rsid w:val="004F1FD0"/>
    <w:rsid w:val="004F29AC"/>
    <w:rsid w:val="004F369C"/>
    <w:rsid w:val="004F390F"/>
    <w:rsid w:val="004F3CAD"/>
    <w:rsid w:val="004F60F0"/>
    <w:rsid w:val="004F623C"/>
    <w:rsid w:val="004F626B"/>
    <w:rsid w:val="005007ED"/>
    <w:rsid w:val="00500A3A"/>
    <w:rsid w:val="00501760"/>
    <w:rsid w:val="005076DC"/>
    <w:rsid w:val="00507F57"/>
    <w:rsid w:val="00510193"/>
    <w:rsid w:val="00514EC2"/>
    <w:rsid w:val="00517211"/>
    <w:rsid w:val="0051777E"/>
    <w:rsid w:val="00517FA0"/>
    <w:rsid w:val="00520782"/>
    <w:rsid w:val="0052178C"/>
    <w:rsid w:val="005230E0"/>
    <w:rsid w:val="00524595"/>
    <w:rsid w:val="00526C5E"/>
    <w:rsid w:val="005308C3"/>
    <w:rsid w:val="00532564"/>
    <w:rsid w:val="005339C9"/>
    <w:rsid w:val="00534C70"/>
    <w:rsid w:val="0053622C"/>
    <w:rsid w:val="00536C70"/>
    <w:rsid w:val="00537C05"/>
    <w:rsid w:val="005405B6"/>
    <w:rsid w:val="00541880"/>
    <w:rsid w:val="005428C1"/>
    <w:rsid w:val="00543536"/>
    <w:rsid w:val="00544786"/>
    <w:rsid w:val="005461FD"/>
    <w:rsid w:val="0054654E"/>
    <w:rsid w:val="0054699A"/>
    <w:rsid w:val="005477C3"/>
    <w:rsid w:val="0055002D"/>
    <w:rsid w:val="00552CC0"/>
    <w:rsid w:val="00553466"/>
    <w:rsid w:val="00553A27"/>
    <w:rsid w:val="005544D0"/>
    <w:rsid w:val="00554D36"/>
    <w:rsid w:val="00555846"/>
    <w:rsid w:val="00555C48"/>
    <w:rsid w:val="0055614D"/>
    <w:rsid w:val="00566E0A"/>
    <w:rsid w:val="00567463"/>
    <w:rsid w:val="00567BFD"/>
    <w:rsid w:val="00570021"/>
    <w:rsid w:val="005771E6"/>
    <w:rsid w:val="00580552"/>
    <w:rsid w:val="00581F8E"/>
    <w:rsid w:val="00584503"/>
    <w:rsid w:val="00591684"/>
    <w:rsid w:val="00594680"/>
    <w:rsid w:val="005955AD"/>
    <w:rsid w:val="00596641"/>
    <w:rsid w:val="00597580"/>
    <w:rsid w:val="005976FC"/>
    <w:rsid w:val="00597A55"/>
    <w:rsid w:val="00597B2F"/>
    <w:rsid w:val="005A0812"/>
    <w:rsid w:val="005A3DDE"/>
    <w:rsid w:val="005A3FFE"/>
    <w:rsid w:val="005A408F"/>
    <w:rsid w:val="005A40FE"/>
    <w:rsid w:val="005A4F19"/>
    <w:rsid w:val="005A614B"/>
    <w:rsid w:val="005A6166"/>
    <w:rsid w:val="005A66FB"/>
    <w:rsid w:val="005B17A0"/>
    <w:rsid w:val="005B5E7C"/>
    <w:rsid w:val="005C10A7"/>
    <w:rsid w:val="005C14D1"/>
    <w:rsid w:val="005C29B8"/>
    <w:rsid w:val="005C55F2"/>
    <w:rsid w:val="005D03D8"/>
    <w:rsid w:val="005D0A91"/>
    <w:rsid w:val="005D1412"/>
    <w:rsid w:val="005D2989"/>
    <w:rsid w:val="005D2C4D"/>
    <w:rsid w:val="005D4815"/>
    <w:rsid w:val="005D7114"/>
    <w:rsid w:val="005D7DFC"/>
    <w:rsid w:val="005E14AD"/>
    <w:rsid w:val="005E3FFF"/>
    <w:rsid w:val="005E5DFB"/>
    <w:rsid w:val="005F18A7"/>
    <w:rsid w:val="005F6235"/>
    <w:rsid w:val="005F741D"/>
    <w:rsid w:val="006006FE"/>
    <w:rsid w:val="0060168E"/>
    <w:rsid w:val="00605C13"/>
    <w:rsid w:val="00610287"/>
    <w:rsid w:val="00612C73"/>
    <w:rsid w:val="006203BD"/>
    <w:rsid w:val="00625D4A"/>
    <w:rsid w:val="00626054"/>
    <w:rsid w:val="006303BA"/>
    <w:rsid w:val="00633F6D"/>
    <w:rsid w:val="006342D6"/>
    <w:rsid w:val="00634FA3"/>
    <w:rsid w:val="00637961"/>
    <w:rsid w:val="006407F1"/>
    <w:rsid w:val="00640A3A"/>
    <w:rsid w:val="00642B99"/>
    <w:rsid w:val="00645CF2"/>
    <w:rsid w:val="006514B9"/>
    <w:rsid w:val="0065150E"/>
    <w:rsid w:val="006519BA"/>
    <w:rsid w:val="006522D9"/>
    <w:rsid w:val="00653726"/>
    <w:rsid w:val="006540AE"/>
    <w:rsid w:val="006545FD"/>
    <w:rsid w:val="0065467C"/>
    <w:rsid w:val="00654858"/>
    <w:rsid w:val="00654DF0"/>
    <w:rsid w:val="00657271"/>
    <w:rsid w:val="00657F73"/>
    <w:rsid w:val="00660116"/>
    <w:rsid w:val="006602D6"/>
    <w:rsid w:val="00660A2B"/>
    <w:rsid w:val="00661253"/>
    <w:rsid w:val="0066567A"/>
    <w:rsid w:val="006662DD"/>
    <w:rsid w:val="0066631B"/>
    <w:rsid w:val="006668F2"/>
    <w:rsid w:val="0066701C"/>
    <w:rsid w:val="006676DE"/>
    <w:rsid w:val="00667847"/>
    <w:rsid w:val="00670F31"/>
    <w:rsid w:val="00672F87"/>
    <w:rsid w:val="006735AC"/>
    <w:rsid w:val="00674AFD"/>
    <w:rsid w:val="00674DD3"/>
    <w:rsid w:val="00674EE9"/>
    <w:rsid w:val="006807ED"/>
    <w:rsid w:val="00680C1E"/>
    <w:rsid w:val="0068252E"/>
    <w:rsid w:val="00684851"/>
    <w:rsid w:val="0068758F"/>
    <w:rsid w:val="00687886"/>
    <w:rsid w:val="00687CD4"/>
    <w:rsid w:val="0069246D"/>
    <w:rsid w:val="00693B2D"/>
    <w:rsid w:val="00696151"/>
    <w:rsid w:val="00696D47"/>
    <w:rsid w:val="00696EF8"/>
    <w:rsid w:val="006A0C1E"/>
    <w:rsid w:val="006A1A8E"/>
    <w:rsid w:val="006A3EB3"/>
    <w:rsid w:val="006A70BE"/>
    <w:rsid w:val="006B0912"/>
    <w:rsid w:val="006B13FD"/>
    <w:rsid w:val="006B1F23"/>
    <w:rsid w:val="006B2653"/>
    <w:rsid w:val="006B2C3E"/>
    <w:rsid w:val="006B3AB3"/>
    <w:rsid w:val="006B4DBC"/>
    <w:rsid w:val="006B5676"/>
    <w:rsid w:val="006C23E9"/>
    <w:rsid w:val="006C2EE6"/>
    <w:rsid w:val="006C3009"/>
    <w:rsid w:val="006C69BD"/>
    <w:rsid w:val="006D0C18"/>
    <w:rsid w:val="006D27E8"/>
    <w:rsid w:val="006D45D6"/>
    <w:rsid w:val="006D511A"/>
    <w:rsid w:val="006D571E"/>
    <w:rsid w:val="006D5932"/>
    <w:rsid w:val="006D5FC6"/>
    <w:rsid w:val="006E2F85"/>
    <w:rsid w:val="006E42D2"/>
    <w:rsid w:val="006E4C05"/>
    <w:rsid w:val="006E6652"/>
    <w:rsid w:val="006E6BA2"/>
    <w:rsid w:val="006E6F56"/>
    <w:rsid w:val="006F178C"/>
    <w:rsid w:val="006F3A6B"/>
    <w:rsid w:val="006F498D"/>
    <w:rsid w:val="006F5641"/>
    <w:rsid w:val="006F5CC4"/>
    <w:rsid w:val="006F6AB1"/>
    <w:rsid w:val="006F6EBE"/>
    <w:rsid w:val="0070176D"/>
    <w:rsid w:val="00701B77"/>
    <w:rsid w:val="00703D3F"/>
    <w:rsid w:val="00704478"/>
    <w:rsid w:val="0070684B"/>
    <w:rsid w:val="00710947"/>
    <w:rsid w:val="0071186A"/>
    <w:rsid w:val="00711A0D"/>
    <w:rsid w:val="00713B11"/>
    <w:rsid w:val="00713FDE"/>
    <w:rsid w:val="0071424E"/>
    <w:rsid w:val="007145F7"/>
    <w:rsid w:val="00714CD9"/>
    <w:rsid w:val="007156BD"/>
    <w:rsid w:val="00715C5C"/>
    <w:rsid w:val="00716059"/>
    <w:rsid w:val="007200C8"/>
    <w:rsid w:val="0072160F"/>
    <w:rsid w:val="00724E7C"/>
    <w:rsid w:val="007269C5"/>
    <w:rsid w:val="00726C83"/>
    <w:rsid w:val="007322F6"/>
    <w:rsid w:val="0073253A"/>
    <w:rsid w:val="00733BC0"/>
    <w:rsid w:val="00733F39"/>
    <w:rsid w:val="0073416F"/>
    <w:rsid w:val="00735808"/>
    <w:rsid w:val="007400A3"/>
    <w:rsid w:val="00743B0C"/>
    <w:rsid w:val="007444F0"/>
    <w:rsid w:val="00744C80"/>
    <w:rsid w:val="0074705E"/>
    <w:rsid w:val="00747992"/>
    <w:rsid w:val="007513F3"/>
    <w:rsid w:val="00752D8D"/>
    <w:rsid w:val="00753972"/>
    <w:rsid w:val="0075466B"/>
    <w:rsid w:val="007546C9"/>
    <w:rsid w:val="00754C8D"/>
    <w:rsid w:val="00754CE2"/>
    <w:rsid w:val="00755585"/>
    <w:rsid w:val="00756C0A"/>
    <w:rsid w:val="00757A5F"/>
    <w:rsid w:val="00761FD5"/>
    <w:rsid w:val="007629BA"/>
    <w:rsid w:val="007632C9"/>
    <w:rsid w:val="00764065"/>
    <w:rsid w:val="0076660B"/>
    <w:rsid w:val="0076675B"/>
    <w:rsid w:val="00766A2D"/>
    <w:rsid w:val="00770185"/>
    <w:rsid w:val="007710A8"/>
    <w:rsid w:val="0077178F"/>
    <w:rsid w:val="007739FE"/>
    <w:rsid w:val="00775012"/>
    <w:rsid w:val="00775968"/>
    <w:rsid w:val="007820D5"/>
    <w:rsid w:val="0078234B"/>
    <w:rsid w:val="0078270B"/>
    <w:rsid w:val="00785190"/>
    <w:rsid w:val="0078692B"/>
    <w:rsid w:val="0079041C"/>
    <w:rsid w:val="007910E5"/>
    <w:rsid w:val="00791AB1"/>
    <w:rsid w:val="00792157"/>
    <w:rsid w:val="00792796"/>
    <w:rsid w:val="007938C5"/>
    <w:rsid w:val="00794A59"/>
    <w:rsid w:val="00794DE1"/>
    <w:rsid w:val="00795A71"/>
    <w:rsid w:val="007962BB"/>
    <w:rsid w:val="007A0256"/>
    <w:rsid w:val="007A154F"/>
    <w:rsid w:val="007A287C"/>
    <w:rsid w:val="007A5C07"/>
    <w:rsid w:val="007A785A"/>
    <w:rsid w:val="007B0DF7"/>
    <w:rsid w:val="007B4677"/>
    <w:rsid w:val="007B6701"/>
    <w:rsid w:val="007B74D0"/>
    <w:rsid w:val="007C0667"/>
    <w:rsid w:val="007C0F84"/>
    <w:rsid w:val="007C1F7F"/>
    <w:rsid w:val="007C63B8"/>
    <w:rsid w:val="007D10A2"/>
    <w:rsid w:val="007D178F"/>
    <w:rsid w:val="007D398F"/>
    <w:rsid w:val="007D420C"/>
    <w:rsid w:val="007D49EB"/>
    <w:rsid w:val="007D591F"/>
    <w:rsid w:val="007D7120"/>
    <w:rsid w:val="007D7F4F"/>
    <w:rsid w:val="007E2D9A"/>
    <w:rsid w:val="007E353D"/>
    <w:rsid w:val="007E392E"/>
    <w:rsid w:val="007E62E4"/>
    <w:rsid w:val="007E7BE7"/>
    <w:rsid w:val="007F0465"/>
    <w:rsid w:val="007F0F1A"/>
    <w:rsid w:val="007F19BA"/>
    <w:rsid w:val="007F3D61"/>
    <w:rsid w:val="007F5091"/>
    <w:rsid w:val="007F5415"/>
    <w:rsid w:val="007F6C6B"/>
    <w:rsid w:val="007F703D"/>
    <w:rsid w:val="007F7243"/>
    <w:rsid w:val="007F7254"/>
    <w:rsid w:val="008012D9"/>
    <w:rsid w:val="008021B8"/>
    <w:rsid w:val="008035F6"/>
    <w:rsid w:val="0080490F"/>
    <w:rsid w:val="0080560C"/>
    <w:rsid w:val="0080563F"/>
    <w:rsid w:val="00805891"/>
    <w:rsid w:val="00805D05"/>
    <w:rsid w:val="008065DE"/>
    <w:rsid w:val="00810EAA"/>
    <w:rsid w:val="00812C0D"/>
    <w:rsid w:val="00812CE7"/>
    <w:rsid w:val="00814561"/>
    <w:rsid w:val="00814C8B"/>
    <w:rsid w:val="00814FFC"/>
    <w:rsid w:val="00815F15"/>
    <w:rsid w:val="00816788"/>
    <w:rsid w:val="00820F83"/>
    <w:rsid w:val="008217CE"/>
    <w:rsid w:val="00822F7E"/>
    <w:rsid w:val="00826DFB"/>
    <w:rsid w:val="00827703"/>
    <w:rsid w:val="00827E91"/>
    <w:rsid w:val="008306F6"/>
    <w:rsid w:val="00830C84"/>
    <w:rsid w:val="00832A7E"/>
    <w:rsid w:val="00837C56"/>
    <w:rsid w:val="008404FC"/>
    <w:rsid w:val="00840696"/>
    <w:rsid w:val="00841305"/>
    <w:rsid w:val="00842761"/>
    <w:rsid w:val="00843AFE"/>
    <w:rsid w:val="008464CA"/>
    <w:rsid w:val="00850F29"/>
    <w:rsid w:val="008545C6"/>
    <w:rsid w:val="008572D1"/>
    <w:rsid w:val="00860423"/>
    <w:rsid w:val="00860534"/>
    <w:rsid w:val="00861B2E"/>
    <w:rsid w:val="00861B3E"/>
    <w:rsid w:val="00862C9C"/>
    <w:rsid w:val="008704B2"/>
    <w:rsid w:val="00872476"/>
    <w:rsid w:val="008728E0"/>
    <w:rsid w:val="00872DA6"/>
    <w:rsid w:val="00874239"/>
    <w:rsid w:val="00876AEA"/>
    <w:rsid w:val="00880095"/>
    <w:rsid w:val="008844CE"/>
    <w:rsid w:val="0088553C"/>
    <w:rsid w:val="0088790D"/>
    <w:rsid w:val="00890353"/>
    <w:rsid w:val="00890C10"/>
    <w:rsid w:val="008921E2"/>
    <w:rsid w:val="0089310E"/>
    <w:rsid w:val="00893826"/>
    <w:rsid w:val="0089512D"/>
    <w:rsid w:val="008953F2"/>
    <w:rsid w:val="008972D6"/>
    <w:rsid w:val="008978C8"/>
    <w:rsid w:val="008A05DE"/>
    <w:rsid w:val="008A1FA7"/>
    <w:rsid w:val="008A2915"/>
    <w:rsid w:val="008A6F96"/>
    <w:rsid w:val="008A7299"/>
    <w:rsid w:val="008A78D7"/>
    <w:rsid w:val="008B0684"/>
    <w:rsid w:val="008B1241"/>
    <w:rsid w:val="008B1A11"/>
    <w:rsid w:val="008B203F"/>
    <w:rsid w:val="008B4297"/>
    <w:rsid w:val="008B6DA6"/>
    <w:rsid w:val="008B6F33"/>
    <w:rsid w:val="008B7225"/>
    <w:rsid w:val="008B72C9"/>
    <w:rsid w:val="008C0632"/>
    <w:rsid w:val="008C20EC"/>
    <w:rsid w:val="008C41EF"/>
    <w:rsid w:val="008C5F5E"/>
    <w:rsid w:val="008C6FC5"/>
    <w:rsid w:val="008C7A6D"/>
    <w:rsid w:val="008D4A82"/>
    <w:rsid w:val="008D5A05"/>
    <w:rsid w:val="008D64DC"/>
    <w:rsid w:val="008D67BC"/>
    <w:rsid w:val="008D74E1"/>
    <w:rsid w:val="008D7F1F"/>
    <w:rsid w:val="008E0605"/>
    <w:rsid w:val="008E17C5"/>
    <w:rsid w:val="008E3908"/>
    <w:rsid w:val="008E5058"/>
    <w:rsid w:val="008E6767"/>
    <w:rsid w:val="008E6AF6"/>
    <w:rsid w:val="008E73CE"/>
    <w:rsid w:val="008F050E"/>
    <w:rsid w:val="008F269B"/>
    <w:rsid w:val="008F464B"/>
    <w:rsid w:val="008F7FDE"/>
    <w:rsid w:val="009013CA"/>
    <w:rsid w:val="00902188"/>
    <w:rsid w:val="0090278E"/>
    <w:rsid w:val="00902BF6"/>
    <w:rsid w:val="00905A04"/>
    <w:rsid w:val="009074CB"/>
    <w:rsid w:val="00907FE7"/>
    <w:rsid w:val="009129E4"/>
    <w:rsid w:val="00913E42"/>
    <w:rsid w:val="009143DF"/>
    <w:rsid w:val="00914FA6"/>
    <w:rsid w:val="00915057"/>
    <w:rsid w:val="0091525C"/>
    <w:rsid w:val="00916BFA"/>
    <w:rsid w:val="00917D0F"/>
    <w:rsid w:val="00917DDC"/>
    <w:rsid w:val="0092019B"/>
    <w:rsid w:val="00922602"/>
    <w:rsid w:val="00922883"/>
    <w:rsid w:val="009244C7"/>
    <w:rsid w:val="0092467A"/>
    <w:rsid w:val="00924746"/>
    <w:rsid w:val="009256BE"/>
    <w:rsid w:val="00926C81"/>
    <w:rsid w:val="009322EF"/>
    <w:rsid w:val="009326CE"/>
    <w:rsid w:val="009328E5"/>
    <w:rsid w:val="0093423E"/>
    <w:rsid w:val="00935174"/>
    <w:rsid w:val="00936FCB"/>
    <w:rsid w:val="009376E0"/>
    <w:rsid w:val="00940B31"/>
    <w:rsid w:val="00941EE1"/>
    <w:rsid w:val="00942719"/>
    <w:rsid w:val="00942F0D"/>
    <w:rsid w:val="00944841"/>
    <w:rsid w:val="00947F82"/>
    <w:rsid w:val="009529CE"/>
    <w:rsid w:val="00952F26"/>
    <w:rsid w:val="0095403D"/>
    <w:rsid w:val="00956E0B"/>
    <w:rsid w:val="00957966"/>
    <w:rsid w:val="00960350"/>
    <w:rsid w:val="00963AA0"/>
    <w:rsid w:val="009652F1"/>
    <w:rsid w:val="0096618D"/>
    <w:rsid w:val="009677E0"/>
    <w:rsid w:val="0097177B"/>
    <w:rsid w:val="009745C3"/>
    <w:rsid w:val="009746B0"/>
    <w:rsid w:val="00974C52"/>
    <w:rsid w:val="00976CDD"/>
    <w:rsid w:val="00985391"/>
    <w:rsid w:val="009906D2"/>
    <w:rsid w:val="0099351B"/>
    <w:rsid w:val="00995A8B"/>
    <w:rsid w:val="00995EFD"/>
    <w:rsid w:val="009A3328"/>
    <w:rsid w:val="009A4194"/>
    <w:rsid w:val="009A53DF"/>
    <w:rsid w:val="009B0527"/>
    <w:rsid w:val="009B0805"/>
    <w:rsid w:val="009B1782"/>
    <w:rsid w:val="009B2A53"/>
    <w:rsid w:val="009B35A6"/>
    <w:rsid w:val="009B398F"/>
    <w:rsid w:val="009B4030"/>
    <w:rsid w:val="009B4267"/>
    <w:rsid w:val="009B4FA2"/>
    <w:rsid w:val="009B5626"/>
    <w:rsid w:val="009B672D"/>
    <w:rsid w:val="009B70D2"/>
    <w:rsid w:val="009C0136"/>
    <w:rsid w:val="009C362E"/>
    <w:rsid w:val="009C36D9"/>
    <w:rsid w:val="009C4A7E"/>
    <w:rsid w:val="009C4C81"/>
    <w:rsid w:val="009C64B2"/>
    <w:rsid w:val="009C654A"/>
    <w:rsid w:val="009C7602"/>
    <w:rsid w:val="009C7BB9"/>
    <w:rsid w:val="009D2841"/>
    <w:rsid w:val="009D3430"/>
    <w:rsid w:val="009D4CE8"/>
    <w:rsid w:val="009D695E"/>
    <w:rsid w:val="009E308F"/>
    <w:rsid w:val="009E388B"/>
    <w:rsid w:val="009E5B0F"/>
    <w:rsid w:val="009E62E5"/>
    <w:rsid w:val="009F263E"/>
    <w:rsid w:val="009F2931"/>
    <w:rsid w:val="009F2FED"/>
    <w:rsid w:val="009F301E"/>
    <w:rsid w:val="009F4822"/>
    <w:rsid w:val="009F5BF4"/>
    <w:rsid w:val="00A020D1"/>
    <w:rsid w:val="00A05B7C"/>
    <w:rsid w:val="00A107B5"/>
    <w:rsid w:val="00A11941"/>
    <w:rsid w:val="00A1407C"/>
    <w:rsid w:val="00A14B83"/>
    <w:rsid w:val="00A17963"/>
    <w:rsid w:val="00A2148C"/>
    <w:rsid w:val="00A228B7"/>
    <w:rsid w:val="00A229B3"/>
    <w:rsid w:val="00A22ED8"/>
    <w:rsid w:val="00A22F40"/>
    <w:rsid w:val="00A235E8"/>
    <w:rsid w:val="00A24206"/>
    <w:rsid w:val="00A2708C"/>
    <w:rsid w:val="00A27682"/>
    <w:rsid w:val="00A27A85"/>
    <w:rsid w:val="00A31086"/>
    <w:rsid w:val="00A312B5"/>
    <w:rsid w:val="00A3140B"/>
    <w:rsid w:val="00A31ADB"/>
    <w:rsid w:val="00A322FA"/>
    <w:rsid w:val="00A326D5"/>
    <w:rsid w:val="00A3277E"/>
    <w:rsid w:val="00A32C61"/>
    <w:rsid w:val="00A33E38"/>
    <w:rsid w:val="00A34FA6"/>
    <w:rsid w:val="00A35895"/>
    <w:rsid w:val="00A36241"/>
    <w:rsid w:val="00A375AB"/>
    <w:rsid w:val="00A411D1"/>
    <w:rsid w:val="00A415B4"/>
    <w:rsid w:val="00A42129"/>
    <w:rsid w:val="00A43C49"/>
    <w:rsid w:val="00A44757"/>
    <w:rsid w:val="00A44C46"/>
    <w:rsid w:val="00A458F9"/>
    <w:rsid w:val="00A51667"/>
    <w:rsid w:val="00A52729"/>
    <w:rsid w:val="00A52E3E"/>
    <w:rsid w:val="00A53F0B"/>
    <w:rsid w:val="00A544C1"/>
    <w:rsid w:val="00A54AA2"/>
    <w:rsid w:val="00A557B9"/>
    <w:rsid w:val="00A563A5"/>
    <w:rsid w:val="00A60394"/>
    <w:rsid w:val="00A603D9"/>
    <w:rsid w:val="00A609FB"/>
    <w:rsid w:val="00A62532"/>
    <w:rsid w:val="00A629FA"/>
    <w:rsid w:val="00A63E7E"/>
    <w:rsid w:val="00A67921"/>
    <w:rsid w:val="00A7197E"/>
    <w:rsid w:val="00A736EB"/>
    <w:rsid w:val="00A74616"/>
    <w:rsid w:val="00A74CEE"/>
    <w:rsid w:val="00A75068"/>
    <w:rsid w:val="00A75A77"/>
    <w:rsid w:val="00A82675"/>
    <w:rsid w:val="00A82812"/>
    <w:rsid w:val="00A82CEF"/>
    <w:rsid w:val="00A84E45"/>
    <w:rsid w:val="00A8795A"/>
    <w:rsid w:val="00A91F3D"/>
    <w:rsid w:val="00A924B7"/>
    <w:rsid w:val="00A94032"/>
    <w:rsid w:val="00A941D1"/>
    <w:rsid w:val="00A948EF"/>
    <w:rsid w:val="00A94A85"/>
    <w:rsid w:val="00A951F3"/>
    <w:rsid w:val="00A95752"/>
    <w:rsid w:val="00A959EF"/>
    <w:rsid w:val="00AA140D"/>
    <w:rsid w:val="00AA1493"/>
    <w:rsid w:val="00AA3068"/>
    <w:rsid w:val="00AA3598"/>
    <w:rsid w:val="00AA4F6C"/>
    <w:rsid w:val="00AA50F8"/>
    <w:rsid w:val="00AA6C43"/>
    <w:rsid w:val="00AA6DBB"/>
    <w:rsid w:val="00AA79AC"/>
    <w:rsid w:val="00AB19A7"/>
    <w:rsid w:val="00AB1DB3"/>
    <w:rsid w:val="00AB33AF"/>
    <w:rsid w:val="00AB5E4D"/>
    <w:rsid w:val="00AC3132"/>
    <w:rsid w:val="00AC317A"/>
    <w:rsid w:val="00AC38E4"/>
    <w:rsid w:val="00AD1876"/>
    <w:rsid w:val="00AD1B8C"/>
    <w:rsid w:val="00AD281A"/>
    <w:rsid w:val="00AD3386"/>
    <w:rsid w:val="00AD41E2"/>
    <w:rsid w:val="00AD5C47"/>
    <w:rsid w:val="00AE0728"/>
    <w:rsid w:val="00AE0D76"/>
    <w:rsid w:val="00AE2D89"/>
    <w:rsid w:val="00AE4A3C"/>
    <w:rsid w:val="00AE7885"/>
    <w:rsid w:val="00AF013F"/>
    <w:rsid w:val="00AF0971"/>
    <w:rsid w:val="00AF3A81"/>
    <w:rsid w:val="00AF410E"/>
    <w:rsid w:val="00AF66DE"/>
    <w:rsid w:val="00AF7A0E"/>
    <w:rsid w:val="00B00256"/>
    <w:rsid w:val="00B00C3F"/>
    <w:rsid w:val="00B01436"/>
    <w:rsid w:val="00B02618"/>
    <w:rsid w:val="00B06F64"/>
    <w:rsid w:val="00B07912"/>
    <w:rsid w:val="00B10A64"/>
    <w:rsid w:val="00B12211"/>
    <w:rsid w:val="00B15136"/>
    <w:rsid w:val="00B152E2"/>
    <w:rsid w:val="00B179C4"/>
    <w:rsid w:val="00B17CE6"/>
    <w:rsid w:val="00B21E76"/>
    <w:rsid w:val="00B22986"/>
    <w:rsid w:val="00B23134"/>
    <w:rsid w:val="00B239C3"/>
    <w:rsid w:val="00B24080"/>
    <w:rsid w:val="00B2620C"/>
    <w:rsid w:val="00B27267"/>
    <w:rsid w:val="00B311E1"/>
    <w:rsid w:val="00B33634"/>
    <w:rsid w:val="00B34232"/>
    <w:rsid w:val="00B35A29"/>
    <w:rsid w:val="00B360DB"/>
    <w:rsid w:val="00B37BA1"/>
    <w:rsid w:val="00B37BF6"/>
    <w:rsid w:val="00B4017A"/>
    <w:rsid w:val="00B42A14"/>
    <w:rsid w:val="00B43886"/>
    <w:rsid w:val="00B44324"/>
    <w:rsid w:val="00B44646"/>
    <w:rsid w:val="00B446EA"/>
    <w:rsid w:val="00B4700E"/>
    <w:rsid w:val="00B511C9"/>
    <w:rsid w:val="00B52510"/>
    <w:rsid w:val="00B52B2B"/>
    <w:rsid w:val="00B52E46"/>
    <w:rsid w:val="00B549EA"/>
    <w:rsid w:val="00B54A59"/>
    <w:rsid w:val="00B55C56"/>
    <w:rsid w:val="00B55DF4"/>
    <w:rsid w:val="00B5650D"/>
    <w:rsid w:val="00B5778E"/>
    <w:rsid w:val="00B61EF7"/>
    <w:rsid w:val="00B641B3"/>
    <w:rsid w:val="00B646ED"/>
    <w:rsid w:val="00B6714A"/>
    <w:rsid w:val="00B67A7B"/>
    <w:rsid w:val="00B70E9E"/>
    <w:rsid w:val="00B71F52"/>
    <w:rsid w:val="00B72401"/>
    <w:rsid w:val="00B73D85"/>
    <w:rsid w:val="00B74F7D"/>
    <w:rsid w:val="00B76563"/>
    <w:rsid w:val="00B80DD7"/>
    <w:rsid w:val="00B8210D"/>
    <w:rsid w:val="00B83D64"/>
    <w:rsid w:val="00B85947"/>
    <w:rsid w:val="00B85CC3"/>
    <w:rsid w:val="00B8696F"/>
    <w:rsid w:val="00B87E7C"/>
    <w:rsid w:val="00B9082C"/>
    <w:rsid w:val="00B909AC"/>
    <w:rsid w:val="00B90F92"/>
    <w:rsid w:val="00B9151D"/>
    <w:rsid w:val="00B92AB3"/>
    <w:rsid w:val="00B92FF7"/>
    <w:rsid w:val="00B93AF0"/>
    <w:rsid w:val="00B93C3C"/>
    <w:rsid w:val="00B94254"/>
    <w:rsid w:val="00B9459C"/>
    <w:rsid w:val="00B9764F"/>
    <w:rsid w:val="00BA2470"/>
    <w:rsid w:val="00BA36D5"/>
    <w:rsid w:val="00BA441E"/>
    <w:rsid w:val="00BA4807"/>
    <w:rsid w:val="00BA4835"/>
    <w:rsid w:val="00BA61D8"/>
    <w:rsid w:val="00BA62B8"/>
    <w:rsid w:val="00BA6D44"/>
    <w:rsid w:val="00BA7761"/>
    <w:rsid w:val="00BB0CFD"/>
    <w:rsid w:val="00BB0FF9"/>
    <w:rsid w:val="00BB1AD1"/>
    <w:rsid w:val="00BB3293"/>
    <w:rsid w:val="00BB6C3D"/>
    <w:rsid w:val="00BB6CEA"/>
    <w:rsid w:val="00BB79B9"/>
    <w:rsid w:val="00BB7B4B"/>
    <w:rsid w:val="00BC009F"/>
    <w:rsid w:val="00BC3524"/>
    <w:rsid w:val="00BC5A55"/>
    <w:rsid w:val="00BD004F"/>
    <w:rsid w:val="00BD0859"/>
    <w:rsid w:val="00BD1662"/>
    <w:rsid w:val="00BD1EB7"/>
    <w:rsid w:val="00BD31B1"/>
    <w:rsid w:val="00BD337B"/>
    <w:rsid w:val="00BD4131"/>
    <w:rsid w:val="00BD67E4"/>
    <w:rsid w:val="00BD7C62"/>
    <w:rsid w:val="00BE0A3E"/>
    <w:rsid w:val="00BE31AB"/>
    <w:rsid w:val="00BE3962"/>
    <w:rsid w:val="00BE4014"/>
    <w:rsid w:val="00BE6820"/>
    <w:rsid w:val="00BE6D8B"/>
    <w:rsid w:val="00BE795C"/>
    <w:rsid w:val="00BF6348"/>
    <w:rsid w:val="00C007E2"/>
    <w:rsid w:val="00C03AC6"/>
    <w:rsid w:val="00C03E6A"/>
    <w:rsid w:val="00C047D9"/>
    <w:rsid w:val="00C04C23"/>
    <w:rsid w:val="00C0580B"/>
    <w:rsid w:val="00C10FF3"/>
    <w:rsid w:val="00C111CE"/>
    <w:rsid w:val="00C11FB1"/>
    <w:rsid w:val="00C12004"/>
    <w:rsid w:val="00C13021"/>
    <w:rsid w:val="00C13BFE"/>
    <w:rsid w:val="00C16E8B"/>
    <w:rsid w:val="00C16F87"/>
    <w:rsid w:val="00C17821"/>
    <w:rsid w:val="00C21EF4"/>
    <w:rsid w:val="00C222C4"/>
    <w:rsid w:val="00C230BF"/>
    <w:rsid w:val="00C23636"/>
    <w:rsid w:val="00C24719"/>
    <w:rsid w:val="00C257A9"/>
    <w:rsid w:val="00C2704E"/>
    <w:rsid w:val="00C30B1A"/>
    <w:rsid w:val="00C31DB0"/>
    <w:rsid w:val="00C341DA"/>
    <w:rsid w:val="00C344A4"/>
    <w:rsid w:val="00C35839"/>
    <w:rsid w:val="00C37836"/>
    <w:rsid w:val="00C40C12"/>
    <w:rsid w:val="00C453F8"/>
    <w:rsid w:val="00C45AB1"/>
    <w:rsid w:val="00C47C58"/>
    <w:rsid w:val="00C47D76"/>
    <w:rsid w:val="00C5596E"/>
    <w:rsid w:val="00C55E3E"/>
    <w:rsid w:val="00C5750F"/>
    <w:rsid w:val="00C61858"/>
    <w:rsid w:val="00C61E3B"/>
    <w:rsid w:val="00C70A9A"/>
    <w:rsid w:val="00C7153F"/>
    <w:rsid w:val="00C71961"/>
    <w:rsid w:val="00C71FBA"/>
    <w:rsid w:val="00C72645"/>
    <w:rsid w:val="00C7512B"/>
    <w:rsid w:val="00C76512"/>
    <w:rsid w:val="00C77C2C"/>
    <w:rsid w:val="00C8032E"/>
    <w:rsid w:val="00C8071E"/>
    <w:rsid w:val="00C82936"/>
    <w:rsid w:val="00C83B67"/>
    <w:rsid w:val="00C84058"/>
    <w:rsid w:val="00C841B6"/>
    <w:rsid w:val="00C842DD"/>
    <w:rsid w:val="00C849CD"/>
    <w:rsid w:val="00C8569B"/>
    <w:rsid w:val="00C9087A"/>
    <w:rsid w:val="00C93579"/>
    <w:rsid w:val="00C93959"/>
    <w:rsid w:val="00C94AD4"/>
    <w:rsid w:val="00C96614"/>
    <w:rsid w:val="00C97AA8"/>
    <w:rsid w:val="00C97C3F"/>
    <w:rsid w:val="00CA0CAC"/>
    <w:rsid w:val="00CA17F3"/>
    <w:rsid w:val="00CA1CF8"/>
    <w:rsid w:val="00CA245E"/>
    <w:rsid w:val="00CA25C0"/>
    <w:rsid w:val="00CA3B1D"/>
    <w:rsid w:val="00CA60C2"/>
    <w:rsid w:val="00CA6C99"/>
    <w:rsid w:val="00CB02F8"/>
    <w:rsid w:val="00CB0406"/>
    <w:rsid w:val="00CB1934"/>
    <w:rsid w:val="00CB1B74"/>
    <w:rsid w:val="00CB3124"/>
    <w:rsid w:val="00CB4054"/>
    <w:rsid w:val="00CB5289"/>
    <w:rsid w:val="00CB56A4"/>
    <w:rsid w:val="00CB654F"/>
    <w:rsid w:val="00CB726B"/>
    <w:rsid w:val="00CC1E00"/>
    <w:rsid w:val="00CC4D67"/>
    <w:rsid w:val="00CC5339"/>
    <w:rsid w:val="00CC61C2"/>
    <w:rsid w:val="00CC6E14"/>
    <w:rsid w:val="00CC791E"/>
    <w:rsid w:val="00CC7A29"/>
    <w:rsid w:val="00CD1412"/>
    <w:rsid w:val="00CD1679"/>
    <w:rsid w:val="00CD2C3D"/>
    <w:rsid w:val="00CD48BB"/>
    <w:rsid w:val="00CE0D0F"/>
    <w:rsid w:val="00CE1527"/>
    <w:rsid w:val="00CE1A45"/>
    <w:rsid w:val="00CE2E0A"/>
    <w:rsid w:val="00CE43E2"/>
    <w:rsid w:val="00CE5F9B"/>
    <w:rsid w:val="00CE6ED7"/>
    <w:rsid w:val="00CE72F8"/>
    <w:rsid w:val="00CE7D1A"/>
    <w:rsid w:val="00CF014B"/>
    <w:rsid w:val="00CF1005"/>
    <w:rsid w:val="00CF2DC6"/>
    <w:rsid w:val="00CF3413"/>
    <w:rsid w:val="00CF380C"/>
    <w:rsid w:val="00CF389E"/>
    <w:rsid w:val="00CF60E8"/>
    <w:rsid w:val="00CF6332"/>
    <w:rsid w:val="00D023A7"/>
    <w:rsid w:val="00D0258F"/>
    <w:rsid w:val="00D04196"/>
    <w:rsid w:val="00D04785"/>
    <w:rsid w:val="00D04BFD"/>
    <w:rsid w:val="00D06CBF"/>
    <w:rsid w:val="00D074FB"/>
    <w:rsid w:val="00D0751C"/>
    <w:rsid w:val="00D07614"/>
    <w:rsid w:val="00D07CF4"/>
    <w:rsid w:val="00D1221A"/>
    <w:rsid w:val="00D14209"/>
    <w:rsid w:val="00D14D89"/>
    <w:rsid w:val="00D15020"/>
    <w:rsid w:val="00D15A27"/>
    <w:rsid w:val="00D2198A"/>
    <w:rsid w:val="00D21A5E"/>
    <w:rsid w:val="00D22FDC"/>
    <w:rsid w:val="00D304C7"/>
    <w:rsid w:val="00D310C4"/>
    <w:rsid w:val="00D3129F"/>
    <w:rsid w:val="00D31818"/>
    <w:rsid w:val="00D32C39"/>
    <w:rsid w:val="00D3449F"/>
    <w:rsid w:val="00D34549"/>
    <w:rsid w:val="00D412C5"/>
    <w:rsid w:val="00D440FB"/>
    <w:rsid w:val="00D4423A"/>
    <w:rsid w:val="00D4431F"/>
    <w:rsid w:val="00D452A2"/>
    <w:rsid w:val="00D45AF4"/>
    <w:rsid w:val="00D45C53"/>
    <w:rsid w:val="00D45CB6"/>
    <w:rsid w:val="00D4634E"/>
    <w:rsid w:val="00D470CF"/>
    <w:rsid w:val="00D50D1A"/>
    <w:rsid w:val="00D51387"/>
    <w:rsid w:val="00D51391"/>
    <w:rsid w:val="00D52786"/>
    <w:rsid w:val="00D53E18"/>
    <w:rsid w:val="00D54C09"/>
    <w:rsid w:val="00D55339"/>
    <w:rsid w:val="00D557DF"/>
    <w:rsid w:val="00D5669D"/>
    <w:rsid w:val="00D5677F"/>
    <w:rsid w:val="00D57F14"/>
    <w:rsid w:val="00D61955"/>
    <w:rsid w:val="00D61963"/>
    <w:rsid w:val="00D62CF1"/>
    <w:rsid w:val="00D6520E"/>
    <w:rsid w:val="00D703D9"/>
    <w:rsid w:val="00D70B0E"/>
    <w:rsid w:val="00D7106C"/>
    <w:rsid w:val="00D71399"/>
    <w:rsid w:val="00D71E87"/>
    <w:rsid w:val="00D72AC8"/>
    <w:rsid w:val="00D73D54"/>
    <w:rsid w:val="00D74D46"/>
    <w:rsid w:val="00D76FD5"/>
    <w:rsid w:val="00D81E68"/>
    <w:rsid w:val="00D82F34"/>
    <w:rsid w:val="00D83B68"/>
    <w:rsid w:val="00D84268"/>
    <w:rsid w:val="00D85BEB"/>
    <w:rsid w:val="00D866C9"/>
    <w:rsid w:val="00D9436A"/>
    <w:rsid w:val="00D96BD3"/>
    <w:rsid w:val="00D96D08"/>
    <w:rsid w:val="00DA0744"/>
    <w:rsid w:val="00DA1ACD"/>
    <w:rsid w:val="00DA62DF"/>
    <w:rsid w:val="00DA693A"/>
    <w:rsid w:val="00DA6A76"/>
    <w:rsid w:val="00DA7ABC"/>
    <w:rsid w:val="00DB6184"/>
    <w:rsid w:val="00DC1D55"/>
    <w:rsid w:val="00DC2322"/>
    <w:rsid w:val="00DC3151"/>
    <w:rsid w:val="00DC499E"/>
    <w:rsid w:val="00DC6A3D"/>
    <w:rsid w:val="00DC776D"/>
    <w:rsid w:val="00DC7F6C"/>
    <w:rsid w:val="00DD02CA"/>
    <w:rsid w:val="00DD250A"/>
    <w:rsid w:val="00DD27B8"/>
    <w:rsid w:val="00DD30AB"/>
    <w:rsid w:val="00DD36C1"/>
    <w:rsid w:val="00DD4D61"/>
    <w:rsid w:val="00DD687A"/>
    <w:rsid w:val="00DD6CF3"/>
    <w:rsid w:val="00DE045D"/>
    <w:rsid w:val="00DE2BE2"/>
    <w:rsid w:val="00DE51C8"/>
    <w:rsid w:val="00DE61A8"/>
    <w:rsid w:val="00DE6700"/>
    <w:rsid w:val="00DE673C"/>
    <w:rsid w:val="00DE7C70"/>
    <w:rsid w:val="00DE7D67"/>
    <w:rsid w:val="00DF058F"/>
    <w:rsid w:val="00DF2BD8"/>
    <w:rsid w:val="00DF2C0D"/>
    <w:rsid w:val="00DF357D"/>
    <w:rsid w:val="00DF35AA"/>
    <w:rsid w:val="00DF3D95"/>
    <w:rsid w:val="00DF59B3"/>
    <w:rsid w:val="00DF66D0"/>
    <w:rsid w:val="00E0196F"/>
    <w:rsid w:val="00E01D65"/>
    <w:rsid w:val="00E03215"/>
    <w:rsid w:val="00E0712F"/>
    <w:rsid w:val="00E11430"/>
    <w:rsid w:val="00E130A5"/>
    <w:rsid w:val="00E13919"/>
    <w:rsid w:val="00E13FB7"/>
    <w:rsid w:val="00E151CD"/>
    <w:rsid w:val="00E159A0"/>
    <w:rsid w:val="00E15F10"/>
    <w:rsid w:val="00E17F39"/>
    <w:rsid w:val="00E208B4"/>
    <w:rsid w:val="00E2114B"/>
    <w:rsid w:val="00E21278"/>
    <w:rsid w:val="00E21325"/>
    <w:rsid w:val="00E2292E"/>
    <w:rsid w:val="00E2494A"/>
    <w:rsid w:val="00E251A7"/>
    <w:rsid w:val="00E25E78"/>
    <w:rsid w:val="00E27B33"/>
    <w:rsid w:val="00E27E5E"/>
    <w:rsid w:val="00E3549F"/>
    <w:rsid w:val="00E373A7"/>
    <w:rsid w:val="00E37E56"/>
    <w:rsid w:val="00E422B9"/>
    <w:rsid w:val="00E43D20"/>
    <w:rsid w:val="00E44CED"/>
    <w:rsid w:val="00E467BF"/>
    <w:rsid w:val="00E5076E"/>
    <w:rsid w:val="00E50C3A"/>
    <w:rsid w:val="00E529F9"/>
    <w:rsid w:val="00E56C02"/>
    <w:rsid w:val="00E6092F"/>
    <w:rsid w:val="00E61E81"/>
    <w:rsid w:val="00E62F2E"/>
    <w:rsid w:val="00E63252"/>
    <w:rsid w:val="00E65808"/>
    <w:rsid w:val="00E72C9E"/>
    <w:rsid w:val="00E73111"/>
    <w:rsid w:val="00E7433B"/>
    <w:rsid w:val="00E7481F"/>
    <w:rsid w:val="00E74A87"/>
    <w:rsid w:val="00E74B65"/>
    <w:rsid w:val="00E77189"/>
    <w:rsid w:val="00E81694"/>
    <w:rsid w:val="00E834BF"/>
    <w:rsid w:val="00E8359A"/>
    <w:rsid w:val="00E8670A"/>
    <w:rsid w:val="00E86FE6"/>
    <w:rsid w:val="00E872B1"/>
    <w:rsid w:val="00E914DE"/>
    <w:rsid w:val="00E92393"/>
    <w:rsid w:val="00E92D97"/>
    <w:rsid w:val="00E93A33"/>
    <w:rsid w:val="00E95D79"/>
    <w:rsid w:val="00E967FD"/>
    <w:rsid w:val="00E9737A"/>
    <w:rsid w:val="00EA1924"/>
    <w:rsid w:val="00EA447F"/>
    <w:rsid w:val="00EB550D"/>
    <w:rsid w:val="00EB6207"/>
    <w:rsid w:val="00EB6775"/>
    <w:rsid w:val="00EB699A"/>
    <w:rsid w:val="00EC2D4D"/>
    <w:rsid w:val="00EC3A2C"/>
    <w:rsid w:val="00EC4818"/>
    <w:rsid w:val="00EC4C2C"/>
    <w:rsid w:val="00ED29D3"/>
    <w:rsid w:val="00ED5A05"/>
    <w:rsid w:val="00ED69E5"/>
    <w:rsid w:val="00ED736F"/>
    <w:rsid w:val="00EE0E83"/>
    <w:rsid w:val="00EE20D3"/>
    <w:rsid w:val="00EE21C4"/>
    <w:rsid w:val="00EE3043"/>
    <w:rsid w:val="00EF0331"/>
    <w:rsid w:val="00EF0C96"/>
    <w:rsid w:val="00EF0E85"/>
    <w:rsid w:val="00EF0F4E"/>
    <w:rsid w:val="00EF11E7"/>
    <w:rsid w:val="00EF18F8"/>
    <w:rsid w:val="00EF30D5"/>
    <w:rsid w:val="00EF3CDE"/>
    <w:rsid w:val="00EF48AF"/>
    <w:rsid w:val="00EF5B81"/>
    <w:rsid w:val="00EF74A0"/>
    <w:rsid w:val="00EF7D6E"/>
    <w:rsid w:val="00F00964"/>
    <w:rsid w:val="00F0104B"/>
    <w:rsid w:val="00F0119D"/>
    <w:rsid w:val="00F02ECE"/>
    <w:rsid w:val="00F0363C"/>
    <w:rsid w:val="00F038AE"/>
    <w:rsid w:val="00F051AE"/>
    <w:rsid w:val="00F05EBC"/>
    <w:rsid w:val="00F06899"/>
    <w:rsid w:val="00F06E03"/>
    <w:rsid w:val="00F06E3A"/>
    <w:rsid w:val="00F0721A"/>
    <w:rsid w:val="00F11A9E"/>
    <w:rsid w:val="00F131E4"/>
    <w:rsid w:val="00F14BA7"/>
    <w:rsid w:val="00F21279"/>
    <w:rsid w:val="00F21C34"/>
    <w:rsid w:val="00F21CC9"/>
    <w:rsid w:val="00F23D27"/>
    <w:rsid w:val="00F258B0"/>
    <w:rsid w:val="00F26FBD"/>
    <w:rsid w:val="00F27222"/>
    <w:rsid w:val="00F326DC"/>
    <w:rsid w:val="00F32D5D"/>
    <w:rsid w:val="00F34853"/>
    <w:rsid w:val="00F35D4B"/>
    <w:rsid w:val="00F3719C"/>
    <w:rsid w:val="00F40A82"/>
    <w:rsid w:val="00F416B2"/>
    <w:rsid w:val="00F44849"/>
    <w:rsid w:val="00F45290"/>
    <w:rsid w:val="00F45B3C"/>
    <w:rsid w:val="00F6063F"/>
    <w:rsid w:val="00F60BFF"/>
    <w:rsid w:val="00F627A6"/>
    <w:rsid w:val="00F62F0F"/>
    <w:rsid w:val="00F640CD"/>
    <w:rsid w:val="00F658FF"/>
    <w:rsid w:val="00F660C4"/>
    <w:rsid w:val="00F66249"/>
    <w:rsid w:val="00F702FD"/>
    <w:rsid w:val="00F74575"/>
    <w:rsid w:val="00F76BFA"/>
    <w:rsid w:val="00F77E1D"/>
    <w:rsid w:val="00F80215"/>
    <w:rsid w:val="00F80BB6"/>
    <w:rsid w:val="00F81AC0"/>
    <w:rsid w:val="00F81BCB"/>
    <w:rsid w:val="00F82FB1"/>
    <w:rsid w:val="00F85817"/>
    <w:rsid w:val="00F85852"/>
    <w:rsid w:val="00F865DD"/>
    <w:rsid w:val="00F9114B"/>
    <w:rsid w:val="00F91852"/>
    <w:rsid w:val="00F92488"/>
    <w:rsid w:val="00F9384E"/>
    <w:rsid w:val="00F93A25"/>
    <w:rsid w:val="00F93C02"/>
    <w:rsid w:val="00F967A8"/>
    <w:rsid w:val="00F96FE2"/>
    <w:rsid w:val="00F970EF"/>
    <w:rsid w:val="00F97207"/>
    <w:rsid w:val="00F97DB0"/>
    <w:rsid w:val="00FA612F"/>
    <w:rsid w:val="00FA76BA"/>
    <w:rsid w:val="00FB0D18"/>
    <w:rsid w:val="00FB2169"/>
    <w:rsid w:val="00FB3B82"/>
    <w:rsid w:val="00FB4E5A"/>
    <w:rsid w:val="00FB566E"/>
    <w:rsid w:val="00FB69E2"/>
    <w:rsid w:val="00FB741E"/>
    <w:rsid w:val="00FC04C6"/>
    <w:rsid w:val="00FC0EA1"/>
    <w:rsid w:val="00FC18FF"/>
    <w:rsid w:val="00FC1CC1"/>
    <w:rsid w:val="00FC1ED3"/>
    <w:rsid w:val="00FC4387"/>
    <w:rsid w:val="00FC660C"/>
    <w:rsid w:val="00FC6E25"/>
    <w:rsid w:val="00FC7F6E"/>
    <w:rsid w:val="00FD10FB"/>
    <w:rsid w:val="00FD118C"/>
    <w:rsid w:val="00FD1825"/>
    <w:rsid w:val="00FD410E"/>
    <w:rsid w:val="00FD4907"/>
    <w:rsid w:val="00FD6514"/>
    <w:rsid w:val="00FE1BEF"/>
    <w:rsid w:val="00FE1FD2"/>
    <w:rsid w:val="00FE2BCE"/>
    <w:rsid w:val="00FE508D"/>
    <w:rsid w:val="00FE50B3"/>
    <w:rsid w:val="00FE6A20"/>
    <w:rsid w:val="00FE6BD8"/>
    <w:rsid w:val="00FE7F8E"/>
    <w:rsid w:val="00FF025C"/>
    <w:rsid w:val="00FF0D3B"/>
    <w:rsid w:val="00FF2A31"/>
    <w:rsid w:val="00FF4E40"/>
    <w:rsid w:val="00FF51B4"/>
    <w:rsid w:val="00FF6F66"/>
    <w:rsid w:val="00FF76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03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semiHidden/>
    <w:unhideWhenUsed/>
    <w:qFormat/>
    <w:rsid w:val="00F8585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02452B"/>
    <w:pPr>
      <w:keepNext/>
      <w:tabs>
        <w:tab w:val="left" w:pos="3210"/>
      </w:tabs>
      <w:suppressAutoHyphens/>
      <w:autoSpaceDN/>
      <w:adjustRightInd/>
      <w:ind w:left="2520" w:hanging="180"/>
      <w:jc w:val="center"/>
      <w:outlineLvl w:val="2"/>
    </w:pPr>
    <w:rPr>
      <w:b/>
      <w:bCs/>
      <w:lang w:eastAsia="ar-SA"/>
    </w:rPr>
  </w:style>
  <w:style w:type="paragraph" w:styleId="4">
    <w:name w:val="heading 4"/>
    <w:basedOn w:val="a"/>
    <w:next w:val="a"/>
    <w:link w:val="40"/>
    <w:uiPriority w:val="9"/>
    <w:semiHidden/>
    <w:unhideWhenUsed/>
    <w:qFormat/>
    <w:rsid w:val="00F8585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F85852"/>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02452B"/>
    <w:rPr>
      <w:rFonts w:ascii="Times New Roman" w:eastAsia="Times New Roman" w:hAnsi="Times New Roman" w:cs="Times New Roman"/>
      <w:b/>
      <w:bCs/>
      <w:sz w:val="20"/>
      <w:szCs w:val="20"/>
      <w:lang w:eastAsia="ar-SA"/>
    </w:rPr>
  </w:style>
  <w:style w:type="character" w:customStyle="1" w:styleId="40">
    <w:name w:val="Заголовок 4 Знак"/>
    <w:basedOn w:val="a0"/>
    <w:link w:val="4"/>
    <w:uiPriority w:val="9"/>
    <w:semiHidden/>
    <w:rsid w:val="00F85852"/>
    <w:rPr>
      <w:rFonts w:asciiTheme="majorHAnsi" w:eastAsiaTheme="majorEastAsia" w:hAnsiTheme="majorHAnsi" w:cstheme="majorBidi"/>
      <w:b/>
      <w:bCs/>
      <w:i/>
      <w:iCs/>
      <w:color w:val="4F81BD" w:themeColor="accent1"/>
      <w:sz w:val="20"/>
      <w:szCs w:val="20"/>
      <w:lang w:eastAsia="ru-RU"/>
    </w:rPr>
  </w:style>
  <w:style w:type="paragraph" w:customStyle="1" w:styleId="ConsPlusTitle">
    <w:name w:val="ConsPlusTitle"/>
    <w:rsid w:val="00D6520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ody Text"/>
    <w:basedOn w:val="a"/>
    <w:link w:val="a4"/>
    <w:rsid w:val="00D6520E"/>
    <w:pPr>
      <w:spacing w:after="120"/>
    </w:pPr>
  </w:style>
  <w:style w:type="character" w:customStyle="1" w:styleId="a4">
    <w:name w:val="Основной текст Знак"/>
    <w:basedOn w:val="a0"/>
    <w:link w:val="a3"/>
    <w:rsid w:val="00D6520E"/>
    <w:rPr>
      <w:rFonts w:ascii="Times New Roman" w:eastAsia="Times New Roman" w:hAnsi="Times New Roman" w:cs="Times New Roman"/>
      <w:sz w:val="20"/>
      <w:szCs w:val="20"/>
      <w:lang w:eastAsia="ru-RU"/>
    </w:rPr>
  </w:style>
  <w:style w:type="character" w:customStyle="1" w:styleId="b-serp-urlitem">
    <w:name w:val="b-serp-url__item"/>
    <w:basedOn w:val="a0"/>
    <w:rsid w:val="00D6520E"/>
  </w:style>
  <w:style w:type="paragraph" w:styleId="a5">
    <w:name w:val="List Paragraph"/>
    <w:basedOn w:val="a"/>
    <w:uiPriority w:val="34"/>
    <w:qFormat/>
    <w:rsid w:val="005A408F"/>
    <w:pPr>
      <w:ind w:left="720"/>
      <w:contextualSpacing/>
    </w:pPr>
  </w:style>
  <w:style w:type="paragraph" w:styleId="a6">
    <w:name w:val="Balloon Text"/>
    <w:basedOn w:val="a"/>
    <w:link w:val="a7"/>
    <w:uiPriority w:val="99"/>
    <w:semiHidden/>
    <w:unhideWhenUsed/>
    <w:rsid w:val="00B92FF7"/>
    <w:rPr>
      <w:rFonts w:ascii="Tahoma" w:hAnsi="Tahoma" w:cs="Tahoma"/>
      <w:sz w:val="16"/>
      <w:szCs w:val="16"/>
    </w:rPr>
  </w:style>
  <w:style w:type="character" w:customStyle="1" w:styleId="a7">
    <w:name w:val="Текст выноски Знак"/>
    <w:basedOn w:val="a0"/>
    <w:link w:val="a6"/>
    <w:uiPriority w:val="99"/>
    <w:semiHidden/>
    <w:rsid w:val="00B92FF7"/>
    <w:rPr>
      <w:rFonts w:ascii="Tahoma" w:eastAsia="Times New Roman" w:hAnsi="Tahoma" w:cs="Tahoma"/>
      <w:sz w:val="16"/>
      <w:szCs w:val="16"/>
      <w:lang w:eastAsia="ru-RU"/>
    </w:rPr>
  </w:style>
  <w:style w:type="paragraph" w:customStyle="1" w:styleId="21">
    <w:name w:val="Знак2"/>
    <w:basedOn w:val="a"/>
    <w:rsid w:val="00F258B0"/>
    <w:pPr>
      <w:widowControl/>
      <w:autoSpaceDE/>
      <w:autoSpaceDN/>
      <w:adjustRightInd/>
      <w:spacing w:after="160" w:line="240" w:lineRule="exact"/>
    </w:pPr>
    <w:rPr>
      <w:rFonts w:ascii="Verdana" w:hAnsi="Verdana"/>
      <w:lang w:val="en-US" w:eastAsia="en-US"/>
    </w:rPr>
  </w:style>
  <w:style w:type="character" w:styleId="a8">
    <w:name w:val="Hyperlink"/>
    <w:uiPriority w:val="99"/>
    <w:rsid w:val="00F258B0"/>
    <w:rPr>
      <w:color w:val="0000FF"/>
      <w:u w:val="single"/>
    </w:rPr>
  </w:style>
  <w:style w:type="paragraph" w:customStyle="1" w:styleId="ConsPlusNormal">
    <w:name w:val="ConsPlusNormal"/>
    <w:rsid w:val="00795A71"/>
    <w:pPr>
      <w:widowControl w:val="0"/>
      <w:suppressAutoHyphens/>
      <w:autoSpaceDE w:val="0"/>
      <w:spacing w:after="0" w:line="240" w:lineRule="auto"/>
      <w:ind w:firstLine="720"/>
    </w:pPr>
    <w:rPr>
      <w:rFonts w:ascii="Arial" w:eastAsia="Arial" w:hAnsi="Arial" w:cs="Arial"/>
      <w:sz w:val="20"/>
      <w:szCs w:val="20"/>
      <w:lang w:eastAsia="ar-SA"/>
    </w:rPr>
  </w:style>
  <w:style w:type="table" w:styleId="a9">
    <w:name w:val="Table Grid"/>
    <w:basedOn w:val="a1"/>
    <w:uiPriority w:val="59"/>
    <w:rsid w:val="00AA14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73C1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Iauiue1">
    <w:name w:val="Iau?iue1"/>
    <w:rsid w:val="00D73D54"/>
    <w:pPr>
      <w:widowControl w:val="0"/>
      <w:suppressAutoHyphens/>
      <w:spacing w:after="0" w:line="240" w:lineRule="auto"/>
    </w:pPr>
    <w:rPr>
      <w:rFonts w:ascii="Times New Roman" w:eastAsia="Arial" w:hAnsi="Times New Roman" w:cs="Times New Roman"/>
      <w:kern w:val="2"/>
      <w:sz w:val="20"/>
      <w:szCs w:val="20"/>
      <w:lang w:eastAsia="ar-SA"/>
    </w:rPr>
  </w:style>
  <w:style w:type="paragraph" w:styleId="aa">
    <w:name w:val="No Spacing"/>
    <w:uiPriority w:val="1"/>
    <w:qFormat/>
    <w:rsid w:val="00D73D5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b">
    <w:name w:val="header"/>
    <w:basedOn w:val="a"/>
    <w:link w:val="ac"/>
    <w:uiPriority w:val="99"/>
    <w:unhideWhenUsed/>
    <w:rsid w:val="00DC776D"/>
    <w:pPr>
      <w:tabs>
        <w:tab w:val="center" w:pos="4677"/>
        <w:tab w:val="right" w:pos="9355"/>
      </w:tabs>
    </w:pPr>
  </w:style>
  <w:style w:type="character" w:customStyle="1" w:styleId="ac">
    <w:name w:val="Верхний колонтитул Знак"/>
    <w:basedOn w:val="a0"/>
    <w:link w:val="ab"/>
    <w:uiPriority w:val="99"/>
    <w:rsid w:val="00DC776D"/>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DC776D"/>
    <w:pPr>
      <w:tabs>
        <w:tab w:val="center" w:pos="4677"/>
        <w:tab w:val="right" w:pos="9355"/>
      </w:tabs>
    </w:pPr>
  </w:style>
  <w:style w:type="character" w:customStyle="1" w:styleId="ae">
    <w:name w:val="Нижний колонтитул Знак"/>
    <w:basedOn w:val="a0"/>
    <w:link w:val="ad"/>
    <w:uiPriority w:val="99"/>
    <w:rsid w:val="00DC776D"/>
    <w:rPr>
      <w:rFonts w:ascii="Times New Roman" w:eastAsia="Times New Roman" w:hAnsi="Times New Roman" w:cs="Times New Roman"/>
      <w:sz w:val="20"/>
      <w:szCs w:val="20"/>
      <w:lang w:eastAsia="ru-RU"/>
    </w:rPr>
  </w:style>
  <w:style w:type="table" w:customStyle="1" w:styleId="1">
    <w:name w:val="Сетка таблицы1"/>
    <w:basedOn w:val="a1"/>
    <w:next w:val="a9"/>
    <w:uiPriority w:val="59"/>
    <w:rsid w:val="00A229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basedOn w:val="a0"/>
    <w:uiPriority w:val="99"/>
    <w:semiHidden/>
    <w:unhideWhenUsed/>
    <w:rsid w:val="0091525C"/>
    <w:rPr>
      <w:sz w:val="16"/>
      <w:szCs w:val="16"/>
    </w:rPr>
  </w:style>
  <w:style w:type="paragraph" w:styleId="af0">
    <w:name w:val="annotation text"/>
    <w:basedOn w:val="a"/>
    <w:link w:val="af1"/>
    <w:uiPriority w:val="99"/>
    <w:semiHidden/>
    <w:unhideWhenUsed/>
    <w:rsid w:val="0091525C"/>
  </w:style>
  <w:style w:type="character" w:customStyle="1" w:styleId="af1">
    <w:name w:val="Текст примечания Знак"/>
    <w:basedOn w:val="a0"/>
    <w:link w:val="af0"/>
    <w:uiPriority w:val="99"/>
    <w:semiHidden/>
    <w:rsid w:val="0091525C"/>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91525C"/>
    <w:rPr>
      <w:b/>
      <w:bCs/>
    </w:rPr>
  </w:style>
  <w:style w:type="character" w:customStyle="1" w:styleId="af3">
    <w:name w:val="Тема примечания Знак"/>
    <w:basedOn w:val="af1"/>
    <w:link w:val="af2"/>
    <w:uiPriority w:val="99"/>
    <w:semiHidden/>
    <w:rsid w:val="0091525C"/>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03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semiHidden/>
    <w:unhideWhenUsed/>
    <w:qFormat/>
    <w:rsid w:val="00F8585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02452B"/>
    <w:pPr>
      <w:keepNext/>
      <w:tabs>
        <w:tab w:val="left" w:pos="3210"/>
      </w:tabs>
      <w:suppressAutoHyphens/>
      <w:autoSpaceDN/>
      <w:adjustRightInd/>
      <w:ind w:left="2520" w:hanging="180"/>
      <w:jc w:val="center"/>
      <w:outlineLvl w:val="2"/>
    </w:pPr>
    <w:rPr>
      <w:b/>
      <w:bCs/>
      <w:lang w:eastAsia="ar-SA"/>
    </w:rPr>
  </w:style>
  <w:style w:type="paragraph" w:styleId="4">
    <w:name w:val="heading 4"/>
    <w:basedOn w:val="a"/>
    <w:next w:val="a"/>
    <w:link w:val="40"/>
    <w:uiPriority w:val="9"/>
    <w:semiHidden/>
    <w:unhideWhenUsed/>
    <w:qFormat/>
    <w:rsid w:val="00F8585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F85852"/>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02452B"/>
    <w:rPr>
      <w:rFonts w:ascii="Times New Roman" w:eastAsia="Times New Roman" w:hAnsi="Times New Roman" w:cs="Times New Roman"/>
      <w:b/>
      <w:bCs/>
      <w:sz w:val="20"/>
      <w:szCs w:val="20"/>
      <w:lang w:eastAsia="ar-SA"/>
    </w:rPr>
  </w:style>
  <w:style w:type="character" w:customStyle="1" w:styleId="40">
    <w:name w:val="Заголовок 4 Знак"/>
    <w:basedOn w:val="a0"/>
    <w:link w:val="4"/>
    <w:uiPriority w:val="9"/>
    <w:semiHidden/>
    <w:rsid w:val="00F85852"/>
    <w:rPr>
      <w:rFonts w:asciiTheme="majorHAnsi" w:eastAsiaTheme="majorEastAsia" w:hAnsiTheme="majorHAnsi" w:cstheme="majorBidi"/>
      <w:b/>
      <w:bCs/>
      <w:i/>
      <w:iCs/>
      <w:color w:val="4F81BD" w:themeColor="accent1"/>
      <w:sz w:val="20"/>
      <w:szCs w:val="20"/>
      <w:lang w:eastAsia="ru-RU"/>
    </w:rPr>
  </w:style>
  <w:style w:type="paragraph" w:customStyle="1" w:styleId="ConsPlusTitle">
    <w:name w:val="ConsPlusTitle"/>
    <w:rsid w:val="00D6520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ody Text"/>
    <w:basedOn w:val="a"/>
    <w:link w:val="a4"/>
    <w:rsid w:val="00D6520E"/>
    <w:pPr>
      <w:spacing w:after="120"/>
    </w:pPr>
  </w:style>
  <w:style w:type="character" w:customStyle="1" w:styleId="a4">
    <w:name w:val="Основной текст Знак"/>
    <w:basedOn w:val="a0"/>
    <w:link w:val="a3"/>
    <w:rsid w:val="00D6520E"/>
    <w:rPr>
      <w:rFonts w:ascii="Times New Roman" w:eastAsia="Times New Roman" w:hAnsi="Times New Roman" w:cs="Times New Roman"/>
      <w:sz w:val="20"/>
      <w:szCs w:val="20"/>
      <w:lang w:eastAsia="ru-RU"/>
    </w:rPr>
  </w:style>
  <w:style w:type="character" w:customStyle="1" w:styleId="b-serp-urlitem">
    <w:name w:val="b-serp-url__item"/>
    <w:basedOn w:val="a0"/>
    <w:rsid w:val="00D6520E"/>
  </w:style>
  <w:style w:type="paragraph" w:styleId="a5">
    <w:name w:val="List Paragraph"/>
    <w:basedOn w:val="a"/>
    <w:uiPriority w:val="34"/>
    <w:qFormat/>
    <w:rsid w:val="005A408F"/>
    <w:pPr>
      <w:ind w:left="720"/>
      <w:contextualSpacing/>
    </w:pPr>
  </w:style>
  <w:style w:type="paragraph" w:styleId="a6">
    <w:name w:val="Balloon Text"/>
    <w:basedOn w:val="a"/>
    <w:link w:val="a7"/>
    <w:uiPriority w:val="99"/>
    <w:semiHidden/>
    <w:unhideWhenUsed/>
    <w:rsid w:val="00B92FF7"/>
    <w:rPr>
      <w:rFonts w:ascii="Tahoma" w:hAnsi="Tahoma" w:cs="Tahoma"/>
      <w:sz w:val="16"/>
      <w:szCs w:val="16"/>
    </w:rPr>
  </w:style>
  <w:style w:type="character" w:customStyle="1" w:styleId="a7">
    <w:name w:val="Текст выноски Знак"/>
    <w:basedOn w:val="a0"/>
    <w:link w:val="a6"/>
    <w:uiPriority w:val="99"/>
    <w:semiHidden/>
    <w:rsid w:val="00B92FF7"/>
    <w:rPr>
      <w:rFonts w:ascii="Tahoma" w:eastAsia="Times New Roman" w:hAnsi="Tahoma" w:cs="Tahoma"/>
      <w:sz w:val="16"/>
      <w:szCs w:val="16"/>
      <w:lang w:eastAsia="ru-RU"/>
    </w:rPr>
  </w:style>
  <w:style w:type="paragraph" w:customStyle="1" w:styleId="21">
    <w:name w:val="Знак2"/>
    <w:basedOn w:val="a"/>
    <w:rsid w:val="00F258B0"/>
    <w:pPr>
      <w:widowControl/>
      <w:autoSpaceDE/>
      <w:autoSpaceDN/>
      <w:adjustRightInd/>
      <w:spacing w:after="160" w:line="240" w:lineRule="exact"/>
    </w:pPr>
    <w:rPr>
      <w:rFonts w:ascii="Verdana" w:hAnsi="Verdana"/>
      <w:lang w:val="en-US" w:eastAsia="en-US"/>
    </w:rPr>
  </w:style>
  <w:style w:type="character" w:styleId="a8">
    <w:name w:val="Hyperlink"/>
    <w:uiPriority w:val="99"/>
    <w:rsid w:val="00F258B0"/>
    <w:rPr>
      <w:color w:val="0000FF"/>
      <w:u w:val="single"/>
    </w:rPr>
  </w:style>
  <w:style w:type="paragraph" w:customStyle="1" w:styleId="ConsPlusNormal">
    <w:name w:val="ConsPlusNormal"/>
    <w:rsid w:val="00795A71"/>
    <w:pPr>
      <w:widowControl w:val="0"/>
      <w:suppressAutoHyphens/>
      <w:autoSpaceDE w:val="0"/>
      <w:spacing w:after="0" w:line="240" w:lineRule="auto"/>
      <w:ind w:firstLine="720"/>
    </w:pPr>
    <w:rPr>
      <w:rFonts w:ascii="Arial" w:eastAsia="Arial" w:hAnsi="Arial" w:cs="Arial"/>
      <w:sz w:val="20"/>
      <w:szCs w:val="20"/>
      <w:lang w:eastAsia="ar-SA"/>
    </w:rPr>
  </w:style>
  <w:style w:type="table" w:styleId="a9">
    <w:name w:val="Table Grid"/>
    <w:basedOn w:val="a1"/>
    <w:uiPriority w:val="59"/>
    <w:rsid w:val="00AA14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73C1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Iauiue1">
    <w:name w:val="Iau?iue1"/>
    <w:rsid w:val="00D73D54"/>
    <w:pPr>
      <w:widowControl w:val="0"/>
      <w:suppressAutoHyphens/>
      <w:spacing w:after="0" w:line="240" w:lineRule="auto"/>
    </w:pPr>
    <w:rPr>
      <w:rFonts w:ascii="Times New Roman" w:eastAsia="Arial" w:hAnsi="Times New Roman" w:cs="Times New Roman"/>
      <w:kern w:val="2"/>
      <w:sz w:val="20"/>
      <w:szCs w:val="20"/>
      <w:lang w:eastAsia="ar-SA"/>
    </w:rPr>
  </w:style>
  <w:style w:type="paragraph" w:styleId="aa">
    <w:name w:val="No Spacing"/>
    <w:uiPriority w:val="1"/>
    <w:qFormat/>
    <w:rsid w:val="00D73D5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b">
    <w:name w:val="header"/>
    <w:basedOn w:val="a"/>
    <w:link w:val="ac"/>
    <w:uiPriority w:val="99"/>
    <w:unhideWhenUsed/>
    <w:rsid w:val="00DC776D"/>
    <w:pPr>
      <w:tabs>
        <w:tab w:val="center" w:pos="4677"/>
        <w:tab w:val="right" w:pos="9355"/>
      </w:tabs>
    </w:pPr>
  </w:style>
  <w:style w:type="character" w:customStyle="1" w:styleId="ac">
    <w:name w:val="Верхний колонтитул Знак"/>
    <w:basedOn w:val="a0"/>
    <w:link w:val="ab"/>
    <w:uiPriority w:val="99"/>
    <w:rsid w:val="00DC776D"/>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DC776D"/>
    <w:pPr>
      <w:tabs>
        <w:tab w:val="center" w:pos="4677"/>
        <w:tab w:val="right" w:pos="9355"/>
      </w:tabs>
    </w:pPr>
  </w:style>
  <w:style w:type="character" w:customStyle="1" w:styleId="ae">
    <w:name w:val="Нижний колонтитул Знак"/>
    <w:basedOn w:val="a0"/>
    <w:link w:val="ad"/>
    <w:uiPriority w:val="99"/>
    <w:rsid w:val="00DC776D"/>
    <w:rPr>
      <w:rFonts w:ascii="Times New Roman" w:eastAsia="Times New Roman" w:hAnsi="Times New Roman" w:cs="Times New Roman"/>
      <w:sz w:val="20"/>
      <w:szCs w:val="20"/>
      <w:lang w:eastAsia="ru-RU"/>
    </w:rPr>
  </w:style>
  <w:style w:type="table" w:customStyle="1" w:styleId="1">
    <w:name w:val="Сетка таблицы1"/>
    <w:basedOn w:val="a1"/>
    <w:next w:val="a9"/>
    <w:uiPriority w:val="59"/>
    <w:rsid w:val="00A229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basedOn w:val="a0"/>
    <w:uiPriority w:val="99"/>
    <w:semiHidden/>
    <w:unhideWhenUsed/>
    <w:rsid w:val="0091525C"/>
    <w:rPr>
      <w:sz w:val="16"/>
      <w:szCs w:val="16"/>
    </w:rPr>
  </w:style>
  <w:style w:type="paragraph" w:styleId="af0">
    <w:name w:val="annotation text"/>
    <w:basedOn w:val="a"/>
    <w:link w:val="af1"/>
    <w:uiPriority w:val="99"/>
    <w:semiHidden/>
    <w:unhideWhenUsed/>
    <w:rsid w:val="0091525C"/>
  </w:style>
  <w:style w:type="character" w:customStyle="1" w:styleId="af1">
    <w:name w:val="Текст примечания Знак"/>
    <w:basedOn w:val="a0"/>
    <w:link w:val="af0"/>
    <w:uiPriority w:val="99"/>
    <w:semiHidden/>
    <w:rsid w:val="0091525C"/>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91525C"/>
    <w:rPr>
      <w:b/>
      <w:bCs/>
    </w:rPr>
  </w:style>
  <w:style w:type="character" w:customStyle="1" w:styleId="af3">
    <w:name w:val="Тема примечания Знак"/>
    <w:basedOn w:val="af1"/>
    <w:link w:val="af2"/>
    <w:uiPriority w:val="99"/>
    <w:semiHidden/>
    <w:rsid w:val="0091525C"/>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5588">
      <w:bodyDiv w:val="1"/>
      <w:marLeft w:val="0"/>
      <w:marRight w:val="0"/>
      <w:marTop w:val="0"/>
      <w:marBottom w:val="0"/>
      <w:divBdr>
        <w:top w:val="none" w:sz="0" w:space="0" w:color="auto"/>
        <w:left w:val="none" w:sz="0" w:space="0" w:color="auto"/>
        <w:bottom w:val="none" w:sz="0" w:space="0" w:color="auto"/>
        <w:right w:val="none" w:sz="0" w:space="0" w:color="auto"/>
      </w:divBdr>
    </w:div>
    <w:div w:id="521555480">
      <w:bodyDiv w:val="1"/>
      <w:marLeft w:val="0"/>
      <w:marRight w:val="0"/>
      <w:marTop w:val="0"/>
      <w:marBottom w:val="0"/>
      <w:divBdr>
        <w:top w:val="none" w:sz="0" w:space="0" w:color="auto"/>
        <w:left w:val="none" w:sz="0" w:space="0" w:color="auto"/>
        <w:bottom w:val="none" w:sz="0" w:space="0" w:color="auto"/>
        <w:right w:val="none" w:sz="0" w:space="0" w:color="auto"/>
      </w:divBdr>
    </w:div>
    <w:div w:id="731854539">
      <w:bodyDiv w:val="1"/>
      <w:marLeft w:val="0"/>
      <w:marRight w:val="0"/>
      <w:marTop w:val="0"/>
      <w:marBottom w:val="0"/>
      <w:divBdr>
        <w:top w:val="none" w:sz="0" w:space="0" w:color="auto"/>
        <w:left w:val="none" w:sz="0" w:space="0" w:color="auto"/>
        <w:bottom w:val="none" w:sz="0" w:space="0" w:color="auto"/>
        <w:right w:val="none" w:sz="0" w:space="0" w:color="auto"/>
      </w:divBdr>
    </w:div>
    <w:div w:id="836001400">
      <w:bodyDiv w:val="1"/>
      <w:marLeft w:val="0"/>
      <w:marRight w:val="0"/>
      <w:marTop w:val="0"/>
      <w:marBottom w:val="0"/>
      <w:divBdr>
        <w:top w:val="none" w:sz="0" w:space="0" w:color="auto"/>
        <w:left w:val="none" w:sz="0" w:space="0" w:color="auto"/>
        <w:bottom w:val="none" w:sz="0" w:space="0" w:color="auto"/>
        <w:right w:val="none" w:sz="0" w:space="0" w:color="auto"/>
      </w:divBdr>
    </w:div>
    <w:div w:id="986711202">
      <w:bodyDiv w:val="1"/>
      <w:marLeft w:val="0"/>
      <w:marRight w:val="0"/>
      <w:marTop w:val="0"/>
      <w:marBottom w:val="0"/>
      <w:divBdr>
        <w:top w:val="none" w:sz="0" w:space="0" w:color="auto"/>
        <w:left w:val="none" w:sz="0" w:space="0" w:color="auto"/>
        <w:bottom w:val="none" w:sz="0" w:space="0" w:color="auto"/>
        <w:right w:val="none" w:sz="0" w:space="0" w:color="auto"/>
      </w:divBdr>
    </w:div>
    <w:div w:id="1047217685">
      <w:bodyDiv w:val="1"/>
      <w:marLeft w:val="0"/>
      <w:marRight w:val="0"/>
      <w:marTop w:val="0"/>
      <w:marBottom w:val="0"/>
      <w:divBdr>
        <w:top w:val="none" w:sz="0" w:space="0" w:color="auto"/>
        <w:left w:val="none" w:sz="0" w:space="0" w:color="auto"/>
        <w:bottom w:val="none" w:sz="0" w:space="0" w:color="auto"/>
        <w:right w:val="none" w:sz="0" w:space="0" w:color="auto"/>
      </w:divBdr>
    </w:div>
    <w:div w:id="1244954223">
      <w:bodyDiv w:val="1"/>
      <w:marLeft w:val="0"/>
      <w:marRight w:val="0"/>
      <w:marTop w:val="0"/>
      <w:marBottom w:val="0"/>
      <w:divBdr>
        <w:top w:val="none" w:sz="0" w:space="0" w:color="auto"/>
        <w:left w:val="none" w:sz="0" w:space="0" w:color="auto"/>
        <w:bottom w:val="none" w:sz="0" w:space="0" w:color="auto"/>
        <w:right w:val="none" w:sz="0" w:space="0" w:color="auto"/>
      </w:divBdr>
    </w:div>
    <w:div w:id="142888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2B9D6A829570449E9C41B3474D5DE85F21FE8F2B5F110619D4122888FFC1A13FD6DF3B0E5250720A3FF028B9DF0A509EBB0010774F2837BA99B46CEgDz1D" TargetMode="External"/><Relationship Id="rId18" Type="http://schemas.openxmlformats.org/officeDocument/2006/relationships/hyperlink" Target="consultantplus://offline/ref=A30A7B30488EC9E623DAB5BCA548FFE833B519D1FB5D204057CCE7072A1FA83E7A3820A24E311B14LEs1I"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consultantplus://offline/ref=C2B9D6A829570449E9C41B3474D5DE85F21FE8F2B5F110619D4122888FFC1A13FD6DF3B0E5250720A3FF038299F0A509EBB0010774F2837BA99B46CEgDz1D" TargetMode="External"/><Relationship Id="rId17" Type="http://schemas.openxmlformats.org/officeDocument/2006/relationships/hyperlink" Target="consultantplus://offline/ref=EE4D36EF2DD151479C7A5E7E3759EB17615DE1D7CAB6D05391D75775CA6454A8076CB7290C94A8064A9C4BAF0E16IBK"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consultantplus://offline/ref=C2B9D6A829570449E9C41B3474D5DE85F21FE8F2B5F1146A914222888FFC1A13FD6DF3B0F7255F2CA1F91D8B9DE5F358ADgEz4D"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udget.gov.ru"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consultantplus://offline/ref=C2B9D6A829570449E9C41B3474D5DE85F21FE8F2B5F110619D4122888FFC1A13FD6DF3B0E5250720A3FF038A9EF0A509EBB0010774F2837BA99B46CEgDz1D" TargetMode="External"/><Relationship Id="rId23"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hyperlink" Target="consultantplus://offline/ref=EE4D36EF2DD151479C7A40732135BC186453BAD3CFB3DB07C4815122953452FD552CE9705FD1E30B4C8357AF0874D089AB1CI5K"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consultantplus://offline/ref=C2B9D6A829570449E9C41B3474D5DE85F21FE8F2B5F1146A914222888FFC1A13FD6DF3B0F7255F2CA1F91D8B9DE5F358ADgEz4D"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864D5-8BF5-47F8-960D-D5FC2299B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5951</Words>
  <Characters>33924</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39796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Епифанова Елена Валерьевна</dc:creator>
  <cp:lastModifiedBy>Балчугова Вера Владимировна</cp:lastModifiedBy>
  <cp:revision>2</cp:revision>
  <cp:lastPrinted>2021-06-16T12:21:00Z</cp:lastPrinted>
  <dcterms:created xsi:type="dcterms:W3CDTF">2021-06-17T04:12:00Z</dcterms:created>
  <dcterms:modified xsi:type="dcterms:W3CDTF">2021-06-17T04:12:00Z</dcterms:modified>
</cp:coreProperties>
</file>