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09637129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117B98" w:rsidRDefault="00D06E84" w:rsidP="00F777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</w:t>
      </w:r>
      <w:bookmarkStart w:id="0" w:name="_GoBack"/>
      <w:bookmarkEnd w:id="0"/>
      <w:r w:rsidR="00206597" w:rsidRPr="00117B98">
        <w:rPr>
          <w:rFonts w:ascii="Times New Roman" w:eastAsia="Calibri" w:hAnsi="Times New Roman" w:cs="Times New Roman"/>
          <w:b/>
          <w:sz w:val="24"/>
          <w:szCs w:val="24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24.03.2022</w:t>
      </w:r>
      <w:r w:rsidR="00206597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206597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275E0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06597" w:rsidRPr="00117B98">
        <w:rPr>
          <w:rFonts w:ascii="Times New Roman" w:eastAsia="Calibri" w:hAnsi="Times New Roman" w:cs="Times New Roman"/>
          <w:b/>
          <w:sz w:val="24"/>
          <w:szCs w:val="24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306</w:t>
      </w:r>
    </w:p>
    <w:p w:rsidR="00275E01" w:rsidRPr="00117B98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</w:tblGrid>
      <w:tr w:rsidR="00D843AD" w:rsidRPr="00117B98" w:rsidTr="00117B98">
        <w:trPr>
          <w:trHeight w:val="291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117B98" w:rsidRDefault="00372001" w:rsidP="00117B98">
            <w:pPr>
              <w:tabs>
                <w:tab w:val="left" w:pos="4678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7B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утверждении значений базовых нормативов затрат, корректирующих коэффициентов и нормативных затрат на оказание муниципальных услуг, применяемых при расчете объема финансового обеспечения выполнения муниципального задания муниципальными учреждениями города Покачи, подведомственными управлению культуры, спорта и молодежной политики администрации города Покачи</w:t>
            </w:r>
            <w:r w:rsidR="00D843AD" w:rsidRPr="00117B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D843AD" w:rsidRPr="00117B98" w:rsidRDefault="00D843AD" w:rsidP="00F77795">
      <w:pPr>
        <w:pStyle w:val="a5"/>
        <w:ind w:firstLine="709"/>
        <w:rPr>
          <w:rFonts w:ascii="Times New Roman" w:hAnsi="Times New Roman" w:cs="Times New Roman"/>
          <w:sz w:val="24"/>
          <w:szCs w:val="24"/>
        </w:rPr>
      </w:pPr>
    </w:p>
    <w:p w:rsidR="0098341E" w:rsidRPr="00117B98" w:rsidRDefault="0098341E" w:rsidP="00F77795">
      <w:pPr>
        <w:pStyle w:val="a5"/>
        <w:ind w:firstLine="709"/>
        <w:rPr>
          <w:rFonts w:ascii="Times New Roman" w:hAnsi="Times New Roman" w:cs="Times New Roman"/>
          <w:sz w:val="24"/>
          <w:szCs w:val="24"/>
        </w:rPr>
      </w:pPr>
    </w:p>
    <w:p w:rsidR="00275E01" w:rsidRPr="00117B98" w:rsidRDefault="00797B66" w:rsidP="00F7779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9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3576E" w:rsidRPr="00117B98">
        <w:rPr>
          <w:rFonts w:ascii="Times New Roman" w:hAnsi="Times New Roman" w:cs="Times New Roman"/>
          <w:sz w:val="24"/>
          <w:szCs w:val="24"/>
        </w:rPr>
        <w:t>частью</w:t>
      </w:r>
      <w:r w:rsidR="008B422E" w:rsidRPr="00117B98">
        <w:rPr>
          <w:rFonts w:ascii="Times New Roman" w:hAnsi="Times New Roman" w:cs="Times New Roman"/>
          <w:sz w:val="24"/>
          <w:szCs w:val="24"/>
        </w:rPr>
        <w:t xml:space="preserve"> 4 статьи 69.2 Бюджетного кодекса Российской Федерации</w:t>
      </w:r>
      <w:r w:rsidR="00117B98" w:rsidRPr="00117B98">
        <w:rPr>
          <w:rFonts w:ascii="Times New Roman" w:hAnsi="Times New Roman" w:cs="Times New Roman"/>
          <w:sz w:val="24"/>
          <w:szCs w:val="24"/>
        </w:rPr>
        <w:t xml:space="preserve"> </w:t>
      </w:r>
      <w:r w:rsidR="008B422E" w:rsidRPr="00117B98">
        <w:rPr>
          <w:rFonts w:ascii="Times New Roman" w:hAnsi="Times New Roman" w:cs="Times New Roman"/>
          <w:sz w:val="24"/>
          <w:szCs w:val="24"/>
        </w:rPr>
        <w:t>и</w:t>
      </w:r>
      <w:r w:rsidR="00E225FA" w:rsidRPr="00117B98">
        <w:rPr>
          <w:rFonts w:ascii="Times New Roman" w:hAnsi="Times New Roman" w:cs="Times New Roman"/>
          <w:sz w:val="24"/>
          <w:szCs w:val="24"/>
        </w:rPr>
        <w:t xml:space="preserve"> </w:t>
      </w:r>
      <w:r w:rsidR="00597CDD" w:rsidRPr="00117B98">
        <w:rPr>
          <w:rFonts w:ascii="Times New Roman" w:hAnsi="Times New Roman" w:cs="Times New Roman"/>
          <w:sz w:val="24"/>
          <w:szCs w:val="24"/>
        </w:rPr>
        <w:t>частью 5 статьи 2 Порядка финансового обеспечения вы</w:t>
      </w:r>
      <w:r w:rsidR="00F77795" w:rsidRPr="00117B98">
        <w:rPr>
          <w:rFonts w:ascii="Times New Roman" w:hAnsi="Times New Roman" w:cs="Times New Roman"/>
          <w:sz w:val="24"/>
          <w:szCs w:val="24"/>
        </w:rPr>
        <w:t xml:space="preserve">полнения муниципального задания </w:t>
      </w:r>
      <w:r w:rsidR="00597CDD" w:rsidRPr="00117B98">
        <w:rPr>
          <w:rFonts w:ascii="Times New Roman" w:hAnsi="Times New Roman" w:cs="Times New Roman"/>
          <w:sz w:val="24"/>
          <w:szCs w:val="24"/>
        </w:rPr>
        <w:t xml:space="preserve">муниципальными автономными и бюджетными учреждениями города Покачи, утвержденного постановлением администрации города Покачи от 11.03.2019 </w:t>
      </w:r>
      <w:r w:rsidR="005600BD" w:rsidRPr="00117B98">
        <w:rPr>
          <w:rFonts w:ascii="Times New Roman" w:hAnsi="Times New Roman" w:cs="Times New Roman"/>
          <w:sz w:val="24"/>
          <w:szCs w:val="24"/>
        </w:rPr>
        <w:t xml:space="preserve"> </w:t>
      </w:r>
      <w:r w:rsidR="00597CDD" w:rsidRPr="00117B98">
        <w:rPr>
          <w:rFonts w:ascii="Times New Roman" w:hAnsi="Times New Roman" w:cs="Times New Roman"/>
          <w:sz w:val="24"/>
          <w:szCs w:val="24"/>
        </w:rPr>
        <w:t>№ 223</w:t>
      </w:r>
      <w:r w:rsidR="00327E4A" w:rsidRPr="00117B98">
        <w:rPr>
          <w:rFonts w:ascii="Times New Roman" w:hAnsi="Times New Roman" w:cs="Times New Roman"/>
          <w:sz w:val="24"/>
          <w:szCs w:val="24"/>
        </w:rPr>
        <w:t>:</w:t>
      </w:r>
    </w:p>
    <w:p w:rsidR="00372001" w:rsidRPr="00117B98" w:rsidRDefault="00372001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B98">
        <w:rPr>
          <w:rFonts w:ascii="Times New Roman" w:eastAsia="Calibri" w:hAnsi="Times New Roman" w:cs="Times New Roman"/>
          <w:sz w:val="24"/>
          <w:szCs w:val="24"/>
        </w:rPr>
        <w:t>Утвердить значения базовых нормативов затрат, корректирующих коэффициентов и нормативных затрат на оказание муниципальных услуг, применяемых при расчете объема финансового обеспечения выполнения муниципального задания муниципальными учреждениями города Покачи, подведомственными управлению культуры, спорта и молодежной политики администрации города Покачи, согласно приложению к настоящему постановлению.</w:t>
      </w:r>
    </w:p>
    <w:p w:rsidR="00372001" w:rsidRPr="00117B98" w:rsidRDefault="00372001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B98">
        <w:rPr>
          <w:rFonts w:ascii="Times New Roman" w:eastAsia="Calibri" w:hAnsi="Times New Roman" w:cs="Times New Roman"/>
          <w:sz w:val="24"/>
          <w:szCs w:val="24"/>
        </w:rPr>
        <w:t xml:space="preserve">Признать утратившим силу постановление администрации города Покачи от </w:t>
      </w:r>
      <w:r w:rsidR="00897C4E">
        <w:rPr>
          <w:rFonts w:ascii="Times New Roman" w:eastAsia="Calibri" w:hAnsi="Times New Roman" w:cs="Times New Roman"/>
          <w:sz w:val="24"/>
          <w:szCs w:val="24"/>
        </w:rPr>
        <w:t>27</w:t>
      </w:r>
      <w:r w:rsidRPr="00117B98">
        <w:rPr>
          <w:rFonts w:ascii="Times New Roman" w:eastAsia="Calibri" w:hAnsi="Times New Roman" w:cs="Times New Roman"/>
          <w:sz w:val="24"/>
          <w:szCs w:val="24"/>
        </w:rPr>
        <w:t>.</w:t>
      </w:r>
      <w:r w:rsidR="00D82689" w:rsidRPr="00117B98">
        <w:rPr>
          <w:rFonts w:ascii="Times New Roman" w:eastAsia="Calibri" w:hAnsi="Times New Roman" w:cs="Times New Roman"/>
          <w:sz w:val="24"/>
          <w:szCs w:val="24"/>
        </w:rPr>
        <w:t>12</w:t>
      </w:r>
      <w:r w:rsidRPr="00117B98">
        <w:rPr>
          <w:rFonts w:ascii="Times New Roman" w:eastAsia="Calibri" w:hAnsi="Times New Roman" w:cs="Times New Roman"/>
          <w:sz w:val="24"/>
          <w:szCs w:val="24"/>
        </w:rPr>
        <w:t>.20</w:t>
      </w:r>
      <w:r w:rsidR="00897C4E">
        <w:rPr>
          <w:rFonts w:ascii="Times New Roman" w:eastAsia="Calibri" w:hAnsi="Times New Roman" w:cs="Times New Roman"/>
          <w:sz w:val="24"/>
          <w:szCs w:val="24"/>
        </w:rPr>
        <w:t>21</w:t>
      </w:r>
      <w:r w:rsidRPr="00117B98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D82689" w:rsidRPr="00117B98">
        <w:rPr>
          <w:rFonts w:ascii="Times New Roman" w:eastAsia="Calibri" w:hAnsi="Times New Roman" w:cs="Times New Roman"/>
          <w:sz w:val="24"/>
          <w:szCs w:val="24"/>
        </w:rPr>
        <w:t>1</w:t>
      </w:r>
      <w:r w:rsidR="00897C4E">
        <w:rPr>
          <w:rFonts w:ascii="Times New Roman" w:eastAsia="Calibri" w:hAnsi="Times New Roman" w:cs="Times New Roman"/>
          <w:sz w:val="24"/>
          <w:szCs w:val="24"/>
        </w:rPr>
        <w:t>322</w:t>
      </w:r>
      <w:r w:rsidRPr="00117B98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значений базовых нормативов затрат, корректирующих коэффициентов и нормативных затрат на оказание муниципальных услуг, применяемых при расчете объема финансового обеспечения выполнения муниципального задания муниципальными учреждениями города Покачи, подведомственными управлению культуры, спорта и молодежной политики администрации города Покачи».</w:t>
      </w:r>
    </w:p>
    <w:p w:rsidR="00F77795" w:rsidRPr="00117B98" w:rsidRDefault="00AA1CF1" w:rsidP="00F77795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9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после </w:t>
      </w:r>
      <w:r w:rsidR="00436DAF" w:rsidRPr="00117B98">
        <w:rPr>
          <w:rFonts w:ascii="Times New Roman" w:hAnsi="Times New Roman" w:cs="Times New Roman"/>
          <w:sz w:val="24"/>
          <w:szCs w:val="24"/>
        </w:rPr>
        <w:t>его подписания</w:t>
      </w:r>
      <w:r w:rsidR="00D2691A" w:rsidRPr="00117B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3820" w:rsidRPr="00117B98" w:rsidRDefault="00AA1CF1" w:rsidP="00F77795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B98">
        <w:rPr>
          <w:rFonts w:ascii="Times New Roman" w:hAnsi="Times New Roman" w:cs="Times New Roman"/>
          <w:sz w:val="24"/>
          <w:szCs w:val="24"/>
        </w:rPr>
        <w:t xml:space="preserve">Контроль за выполнением постановления возложить на </w:t>
      </w:r>
      <w:r w:rsidR="004F3282" w:rsidRPr="00117B98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117B98">
        <w:rPr>
          <w:rFonts w:ascii="Times New Roman" w:hAnsi="Times New Roman" w:cs="Times New Roman"/>
          <w:sz w:val="24"/>
          <w:szCs w:val="24"/>
        </w:rPr>
        <w:t>заместител</w:t>
      </w:r>
      <w:r w:rsidR="004F3282" w:rsidRPr="00117B98">
        <w:rPr>
          <w:rFonts w:ascii="Times New Roman" w:hAnsi="Times New Roman" w:cs="Times New Roman"/>
          <w:sz w:val="24"/>
          <w:szCs w:val="24"/>
        </w:rPr>
        <w:t>я</w:t>
      </w:r>
      <w:r w:rsidRPr="00117B98">
        <w:rPr>
          <w:rFonts w:ascii="Times New Roman" w:hAnsi="Times New Roman" w:cs="Times New Roman"/>
          <w:sz w:val="24"/>
          <w:szCs w:val="24"/>
        </w:rPr>
        <w:t xml:space="preserve"> главы города Покачи </w:t>
      </w:r>
      <w:proofErr w:type="spellStart"/>
      <w:r w:rsidRPr="00117B98">
        <w:rPr>
          <w:rFonts w:ascii="Times New Roman" w:hAnsi="Times New Roman" w:cs="Times New Roman"/>
          <w:sz w:val="24"/>
          <w:szCs w:val="24"/>
        </w:rPr>
        <w:t>Ходулапову</w:t>
      </w:r>
      <w:proofErr w:type="spellEnd"/>
      <w:r w:rsidR="004F3282" w:rsidRPr="00117B98">
        <w:rPr>
          <w:rFonts w:ascii="Times New Roman" w:hAnsi="Times New Roman" w:cs="Times New Roman"/>
          <w:sz w:val="24"/>
          <w:szCs w:val="24"/>
        </w:rPr>
        <w:t xml:space="preserve"> </w:t>
      </w:r>
      <w:r w:rsidR="00117B98" w:rsidRPr="00117B98">
        <w:rPr>
          <w:rFonts w:ascii="Times New Roman" w:hAnsi="Times New Roman" w:cs="Times New Roman"/>
          <w:sz w:val="24"/>
          <w:szCs w:val="24"/>
        </w:rPr>
        <w:t xml:space="preserve">А.Е. </w:t>
      </w:r>
      <w:r w:rsidR="004F3282" w:rsidRPr="00117B98">
        <w:rPr>
          <w:rFonts w:ascii="Times New Roman" w:hAnsi="Times New Roman" w:cs="Times New Roman"/>
          <w:sz w:val="24"/>
          <w:szCs w:val="24"/>
        </w:rPr>
        <w:t>и заместителя главы города Покачи</w:t>
      </w:r>
      <w:r w:rsidR="007A3309" w:rsidRPr="00117B98">
        <w:rPr>
          <w:rFonts w:ascii="Times New Roman" w:hAnsi="Times New Roman" w:cs="Times New Roman"/>
          <w:sz w:val="24"/>
          <w:szCs w:val="24"/>
        </w:rPr>
        <w:t xml:space="preserve"> Гвоздь</w:t>
      </w:r>
      <w:r w:rsidR="00117B98" w:rsidRPr="00117B98">
        <w:rPr>
          <w:rFonts w:ascii="Times New Roman" w:hAnsi="Times New Roman" w:cs="Times New Roman"/>
          <w:sz w:val="24"/>
          <w:szCs w:val="24"/>
        </w:rPr>
        <w:t xml:space="preserve"> Г.Д.</w:t>
      </w:r>
    </w:p>
    <w:p w:rsidR="00117B98" w:rsidRDefault="00117B98" w:rsidP="007A3309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7B98" w:rsidRDefault="00117B98" w:rsidP="007A3309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7B98" w:rsidRDefault="00117B98" w:rsidP="007A3309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1CF1" w:rsidRPr="00117B98" w:rsidRDefault="00897C4E" w:rsidP="00117B98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AA1CF1" w:rsidRPr="00117B98">
        <w:rPr>
          <w:rFonts w:ascii="Times New Roman" w:eastAsia="Calibri" w:hAnsi="Times New Roman" w:cs="Times New Roman"/>
          <w:b/>
          <w:sz w:val="24"/>
          <w:szCs w:val="24"/>
        </w:rPr>
        <w:t>лав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AA1CF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города Покачи </w:t>
      </w:r>
      <w:r w:rsidR="007A3309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AA1CF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="007A3309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1CF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  <w:r w:rsid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="00AA1CF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910AA0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A0C4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A3309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BA0C41" w:rsidRPr="00117B9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В.И. Степура</w:t>
      </w:r>
    </w:p>
    <w:sectPr w:rsidR="00AA1CF1" w:rsidRPr="00117B98" w:rsidSect="004D6DFE">
      <w:headerReference w:type="default" r:id="rId10"/>
      <w:type w:val="continuous"/>
      <w:pgSz w:w="11906" w:h="16838"/>
      <w:pgMar w:top="28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CE3" w:rsidRDefault="00170CE3" w:rsidP="006A672A">
      <w:pPr>
        <w:spacing w:after="0" w:line="240" w:lineRule="auto"/>
      </w:pPr>
      <w:r>
        <w:separator/>
      </w:r>
    </w:p>
  </w:endnote>
  <w:endnote w:type="continuationSeparator" w:id="0">
    <w:p w:rsidR="00170CE3" w:rsidRDefault="00170CE3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CE3" w:rsidRDefault="00170CE3" w:rsidP="006A672A">
      <w:pPr>
        <w:spacing w:after="0" w:line="240" w:lineRule="auto"/>
      </w:pPr>
      <w:r>
        <w:separator/>
      </w:r>
    </w:p>
  </w:footnote>
  <w:footnote w:type="continuationSeparator" w:id="0">
    <w:p w:rsidR="00170CE3" w:rsidRDefault="00170CE3" w:rsidP="006A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8"/>
      <w:docPartObj>
        <w:docPartGallery w:val="Page Numbers (Top of Page)"/>
        <w:docPartUnique/>
      </w:docPartObj>
    </w:sdtPr>
    <w:sdtEndPr/>
    <w:sdtContent>
      <w:p w:rsidR="00D82689" w:rsidRDefault="00170CE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B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2689" w:rsidRDefault="00D826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9112E"/>
    <w:rsid w:val="00117B98"/>
    <w:rsid w:val="00170CE3"/>
    <w:rsid w:val="001C6C43"/>
    <w:rsid w:val="00206597"/>
    <w:rsid w:val="00275E01"/>
    <w:rsid w:val="002E3538"/>
    <w:rsid w:val="002F3A8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3A1B"/>
    <w:rsid w:val="004C734E"/>
    <w:rsid w:val="004D6DFE"/>
    <w:rsid w:val="004F3282"/>
    <w:rsid w:val="00526EA6"/>
    <w:rsid w:val="005535F0"/>
    <w:rsid w:val="005600BD"/>
    <w:rsid w:val="005770F5"/>
    <w:rsid w:val="00593B39"/>
    <w:rsid w:val="00597CDD"/>
    <w:rsid w:val="00634213"/>
    <w:rsid w:val="006350B5"/>
    <w:rsid w:val="006A672A"/>
    <w:rsid w:val="006B394D"/>
    <w:rsid w:val="006E1B20"/>
    <w:rsid w:val="007655DE"/>
    <w:rsid w:val="00771ED3"/>
    <w:rsid w:val="007817BF"/>
    <w:rsid w:val="00797B66"/>
    <w:rsid w:val="007A0822"/>
    <w:rsid w:val="007A3309"/>
    <w:rsid w:val="007A3F19"/>
    <w:rsid w:val="007F0024"/>
    <w:rsid w:val="0080098B"/>
    <w:rsid w:val="00897C4E"/>
    <w:rsid w:val="008B422E"/>
    <w:rsid w:val="00903648"/>
    <w:rsid w:val="00910AA0"/>
    <w:rsid w:val="00971726"/>
    <w:rsid w:val="0098341E"/>
    <w:rsid w:val="00A82EE0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06E84"/>
    <w:rsid w:val="00D2691A"/>
    <w:rsid w:val="00D82689"/>
    <w:rsid w:val="00D843AD"/>
    <w:rsid w:val="00E225FA"/>
    <w:rsid w:val="00E278B9"/>
    <w:rsid w:val="00E3576E"/>
    <w:rsid w:val="00E476D3"/>
    <w:rsid w:val="00E70650"/>
    <w:rsid w:val="00F46785"/>
    <w:rsid w:val="00F77795"/>
    <w:rsid w:val="00FA5F4E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Балчугова Вера Владимировна</cp:lastModifiedBy>
  <cp:revision>2</cp:revision>
  <cp:lastPrinted>2020-01-13T08:53:00Z</cp:lastPrinted>
  <dcterms:created xsi:type="dcterms:W3CDTF">2022-03-24T09:26:00Z</dcterms:created>
  <dcterms:modified xsi:type="dcterms:W3CDTF">2022-03-24T09:26:00Z</dcterms:modified>
</cp:coreProperties>
</file>