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7FF" w:rsidRPr="008B0FA6" w:rsidRDefault="00356264" w:rsidP="006C67F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4244B">
        <w:rPr>
          <w:rFonts w:ascii="Times New Roman" w:hAnsi="Times New Roman" w:cs="Times New Roman"/>
          <w:sz w:val="24"/>
          <w:szCs w:val="24"/>
        </w:rPr>
        <w:t>4</w:t>
      </w:r>
    </w:p>
    <w:p w:rsidR="006C67FF" w:rsidRPr="008B0FA6" w:rsidRDefault="006C67FF" w:rsidP="006C67F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B0FA6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города Покачи </w:t>
      </w:r>
    </w:p>
    <w:p w:rsidR="006C67FF" w:rsidRPr="008B0FA6" w:rsidRDefault="000F105D" w:rsidP="006C67F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27.03.2023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№ 243</w:t>
      </w:r>
      <w:r w:rsidR="006C67FF" w:rsidRPr="008B0F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654" w:rsidRPr="008B0FA6" w:rsidRDefault="00797654" w:rsidP="006C67F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67FF" w:rsidRPr="008B0FA6" w:rsidRDefault="006C67FF" w:rsidP="006C67F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B0FA6">
        <w:rPr>
          <w:rFonts w:ascii="Times New Roman" w:hAnsi="Times New Roman" w:cs="Times New Roman"/>
          <w:sz w:val="24"/>
          <w:szCs w:val="24"/>
        </w:rPr>
        <w:t>Таблица 6</w:t>
      </w:r>
    </w:p>
    <w:p w:rsidR="006C67FF" w:rsidRPr="008B0FA6" w:rsidRDefault="006C67FF" w:rsidP="006C67FF">
      <w:pPr>
        <w:pStyle w:val="ConsPlusNormal"/>
        <w:jc w:val="right"/>
        <w:rPr>
          <w:sz w:val="24"/>
          <w:szCs w:val="24"/>
        </w:rPr>
      </w:pPr>
    </w:p>
    <w:p w:rsidR="006C67FF" w:rsidRPr="008B0FA6" w:rsidRDefault="006C67FF" w:rsidP="006C67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B0FA6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эффективность </w:t>
      </w:r>
      <w:proofErr w:type="gramStart"/>
      <w:r w:rsidRPr="008B0FA6">
        <w:rPr>
          <w:rFonts w:ascii="Times New Roman" w:hAnsi="Times New Roman" w:cs="Times New Roman"/>
          <w:sz w:val="24"/>
          <w:szCs w:val="24"/>
        </w:rPr>
        <w:t>структурного</w:t>
      </w:r>
      <w:proofErr w:type="gramEnd"/>
    </w:p>
    <w:p w:rsidR="006C67FF" w:rsidRPr="008B0FA6" w:rsidRDefault="006C67FF" w:rsidP="006C67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B0FA6">
        <w:rPr>
          <w:rFonts w:ascii="Times New Roman" w:hAnsi="Times New Roman" w:cs="Times New Roman"/>
          <w:sz w:val="24"/>
          <w:szCs w:val="24"/>
        </w:rPr>
        <w:t>элемента (основного мероприятия) муниципальной программы</w:t>
      </w:r>
    </w:p>
    <w:p w:rsidR="00797654" w:rsidRPr="00F43EF2" w:rsidRDefault="00797654" w:rsidP="006C67FF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3572"/>
        <w:gridCol w:w="1077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1077"/>
      </w:tblGrid>
      <w:tr w:rsidR="00F73897" w:rsidRPr="00797654" w:rsidTr="00F36513">
        <w:trPr>
          <w:jc w:val="center"/>
        </w:trPr>
        <w:tc>
          <w:tcPr>
            <w:tcW w:w="424" w:type="dxa"/>
            <w:vMerge w:val="restart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3572" w:type="dxa"/>
            <w:vMerge w:val="restart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&lt;*&gt;</w:t>
            </w:r>
          </w:p>
        </w:tc>
        <w:tc>
          <w:tcPr>
            <w:tcW w:w="1077" w:type="dxa"/>
            <w:vMerge w:val="restart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7248" w:type="dxa"/>
            <w:gridSpan w:val="12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077" w:type="dxa"/>
            <w:vMerge w:val="restart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на момент окончания действия муниципальной программы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  <w:vMerge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2" w:type="dxa"/>
            <w:vMerge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1077" w:type="dxa"/>
            <w:vMerge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72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72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Доля обустроенных общественных территорий (парков, скверов, площадей, улиц, пешеходных зон, внутриквартальных проездов, зон отдыха) &lt;1&gt;, %</w:t>
            </w:r>
            <w:proofErr w:type="gramEnd"/>
          </w:p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Дот = К</w:t>
            </w:r>
            <w:proofErr w:type="gram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.2 / К1.1 * 100%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</w:t>
            </w:r>
          </w:p>
        </w:tc>
        <w:tc>
          <w:tcPr>
            <w:tcW w:w="604" w:type="dxa"/>
          </w:tcPr>
          <w:p w:rsidR="00F73897" w:rsidRPr="00797654" w:rsidRDefault="00712D5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604" w:type="dxa"/>
          </w:tcPr>
          <w:p w:rsidR="00F73897" w:rsidRPr="00797654" w:rsidRDefault="00712D5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604" w:type="dxa"/>
          </w:tcPr>
          <w:p w:rsidR="00F73897" w:rsidRPr="00797654" w:rsidRDefault="00712D5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604" w:type="dxa"/>
          </w:tcPr>
          <w:p w:rsidR="00F73897" w:rsidRPr="00797654" w:rsidRDefault="00712D5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</w:t>
            </w:r>
          </w:p>
        </w:tc>
        <w:tc>
          <w:tcPr>
            <w:tcW w:w="604" w:type="dxa"/>
          </w:tcPr>
          <w:p w:rsidR="00F73897" w:rsidRPr="00797654" w:rsidRDefault="004A4B04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604" w:type="dxa"/>
          </w:tcPr>
          <w:p w:rsidR="00F73897" w:rsidRPr="00797654" w:rsidRDefault="0076122E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81,3</w:t>
            </w:r>
          </w:p>
        </w:tc>
        <w:tc>
          <w:tcPr>
            <w:tcW w:w="604" w:type="dxa"/>
          </w:tcPr>
          <w:p w:rsidR="00F73897" w:rsidRPr="00797654" w:rsidRDefault="004A4B04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</w:t>
            </w:r>
          </w:p>
        </w:tc>
        <w:tc>
          <w:tcPr>
            <w:tcW w:w="604" w:type="dxa"/>
          </w:tcPr>
          <w:p w:rsidR="00F73897" w:rsidRPr="00797654" w:rsidRDefault="004A4B04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572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Количество общественных территорий, всего, К</w:t>
            </w:r>
            <w:proofErr w:type="gram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.1, ед.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77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572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Количество обустроенных общественных территорий по методике "комфортная городская среда", К</w:t>
            </w:r>
            <w:proofErr w:type="gram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.2, ед.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04" w:type="dxa"/>
          </w:tcPr>
          <w:p w:rsidR="00F73897" w:rsidRPr="00797654" w:rsidRDefault="00F73897" w:rsidP="005A47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A47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5A47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A475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04" w:type="dxa"/>
          </w:tcPr>
          <w:p w:rsidR="00F73897" w:rsidRPr="00797654" w:rsidRDefault="00F73897" w:rsidP="005A47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A475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04" w:type="dxa"/>
          </w:tcPr>
          <w:p w:rsidR="00F73897" w:rsidRPr="00797654" w:rsidRDefault="00F73897" w:rsidP="005A47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A47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4" w:type="dxa"/>
          </w:tcPr>
          <w:p w:rsidR="00F73897" w:rsidRPr="00797654" w:rsidRDefault="005A4756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77" w:type="dxa"/>
          </w:tcPr>
          <w:p w:rsidR="00F73897" w:rsidRPr="00797654" w:rsidRDefault="005A4756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72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Доля обустроенных дворовых территорий, обеспеченных мероприятиями, определенными минимальными обязательными перечнями работ &lt;2&gt;, %</w:t>
            </w:r>
          </w:p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Ддт</w:t>
            </w:r>
            <w:proofErr w:type="spellEnd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 xml:space="preserve"> = К</w:t>
            </w:r>
            <w:proofErr w:type="gram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.2 / К2.1 * 100%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4697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4697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572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Количество дворовых территорий, всего, К</w:t>
            </w:r>
            <w:proofErr w:type="gram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.1, ед.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077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3572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Количество обустроенных дворовых территорий по методике "комфортная городская среда", К</w:t>
            </w:r>
            <w:proofErr w:type="gram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.2, ед.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4697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4697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077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72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Количество реализованных проектов инициативного бюджетирования "Площадка для выгула собак", ед.</w:t>
            </w:r>
            <w:proofErr w:type="gramEnd"/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72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по подготовке территории города к празднованию Нового года, ед.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66260C" w:rsidRDefault="0066260C"/>
    <w:sectPr w:rsidR="0066260C" w:rsidSect="0094244B">
      <w:headerReference w:type="default" r:id="rId7"/>
      <w:pgSz w:w="16838" w:h="11906" w:orient="landscape"/>
      <w:pgMar w:top="1701" w:right="567" w:bottom="567" w:left="1134" w:header="283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BF1" w:rsidRDefault="00173BF1" w:rsidP="00D36BE9">
      <w:pPr>
        <w:spacing w:after="0" w:line="240" w:lineRule="auto"/>
      </w:pPr>
      <w:r>
        <w:separator/>
      </w:r>
    </w:p>
  </w:endnote>
  <w:endnote w:type="continuationSeparator" w:id="0">
    <w:p w:rsidR="00173BF1" w:rsidRDefault="00173BF1" w:rsidP="00D36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BF1" w:rsidRDefault="00173BF1" w:rsidP="00D36BE9">
      <w:pPr>
        <w:spacing w:after="0" w:line="240" w:lineRule="auto"/>
      </w:pPr>
      <w:r>
        <w:separator/>
      </w:r>
    </w:p>
  </w:footnote>
  <w:footnote w:type="continuationSeparator" w:id="0">
    <w:p w:rsidR="00173BF1" w:rsidRDefault="00173BF1" w:rsidP="00D36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456240"/>
      <w:docPartObj>
        <w:docPartGallery w:val="Page Numbers (Top of Page)"/>
        <w:docPartUnique/>
      </w:docPartObj>
    </w:sdtPr>
    <w:sdtEndPr/>
    <w:sdtContent>
      <w:p w:rsidR="00475DC8" w:rsidRDefault="00D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05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75DC8" w:rsidRDefault="00475D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FF"/>
    <w:rsid w:val="000135D5"/>
    <w:rsid w:val="00056CFC"/>
    <w:rsid w:val="000755B0"/>
    <w:rsid w:val="000B1B79"/>
    <w:rsid w:val="000B7EC3"/>
    <w:rsid w:val="000C07ED"/>
    <w:rsid w:val="000F105D"/>
    <w:rsid w:val="00154DCE"/>
    <w:rsid w:val="00161146"/>
    <w:rsid w:val="00173BF1"/>
    <w:rsid w:val="001872EF"/>
    <w:rsid w:val="001954E2"/>
    <w:rsid w:val="001B063B"/>
    <w:rsid w:val="001F5986"/>
    <w:rsid w:val="00206713"/>
    <w:rsid w:val="00206B5D"/>
    <w:rsid w:val="002966A0"/>
    <w:rsid w:val="0033715E"/>
    <w:rsid w:val="00356264"/>
    <w:rsid w:val="00371550"/>
    <w:rsid w:val="003A4158"/>
    <w:rsid w:val="003B6CE2"/>
    <w:rsid w:val="003F709D"/>
    <w:rsid w:val="00475DC8"/>
    <w:rsid w:val="0049006F"/>
    <w:rsid w:val="004A4B04"/>
    <w:rsid w:val="0054025F"/>
    <w:rsid w:val="00555C16"/>
    <w:rsid w:val="0057764F"/>
    <w:rsid w:val="00585016"/>
    <w:rsid w:val="005852F5"/>
    <w:rsid w:val="005A4756"/>
    <w:rsid w:val="0066260C"/>
    <w:rsid w:val="00693AF3"/>
    <w:rsid w:val="00697998"/>
    <w:rsid w:val="006C67FF"/>
    <w:rsid w:val="00712D5F"/>
    <w:rsid w:val="0076122E"/>
    <w:rsid w:val="00797654"/>
    <w:rsid w:val="007A25EF"/>
    <w:rsid w:val="00892966"/>
    <w:rsid w:val="008A22EA"/>
    <w:rsid w:val="008B0FA6"/>
    <w:rsid w:val="00903823"/>
    <w:rsid w:val="0094244B"/>
    <w:rsid w:val="009F4B47"/>
    <w:rsid w:val="00A11C77"/>
    <w:rsid w:val="00A27A22"/>
    <w:rsid w:val="00A4697D"/>
    <w:rsid w:val="00A525E7"/>
    <w:rsid w:val="00AA1C02"/>
    <w:rsid w:val="00AD3FD8"/>
    <w:rsid w:val="00AE43F5"/>
    <w:rsid w:val="00B14495"/>
    <w:rsid w:val="00B36E64"/>
    <w:rsid w:val="00BE36AE"/>
    <w:rsid w:val="00C05A44"/>
    <w:rsid w:val="00CC6BA2"/>
    <w:rsid w:val="00CF5AC6"/>
    <w:rsid w:val="00D36BE9"/>
    <w:rsid w:val="00D6227E"/>
    <w:rsid w:val="00DA4487"/>
    <w:rsid w:val="00DC3FF0"/>
    <w:rsid w:val="00DD55C7"/>
    <w:rsid w:val="00E265E0"/>
    <w:rsid w:val="00E47C49"/>
    <w:rsid w:val="00E62AF8"/>
    <w:rsid w:val="00F36513"/>
    <w:rsid w:val="00F73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67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C67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D36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6BE9"/>
  </w:style>
  <w:style w:type="paragraph" w:styleId="a5">
    <w:name w:val="footer"/>
    <w:basedOn w:val="a"/>
    <w:link w:val="a6"/>
    <w:uiPriority w:val="99"/>
    <w:unhideWhenUsed/>
    <w:rsid w:val="00D36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6BE9"/>
  </w:style>
  <w:style w:type="character" w:styleId="a7">
    <w:name w:val="annotation reference"/>
    <w:basedOn w:val="a0"/>
    <w:uiPriority w:val="99"/>
    <w:semiHidden/>
    <w:unhideWhenUsed/>
    <w:rsid w:val="00F3651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3651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3651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3651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3651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F36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365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67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C67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D36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6BE9"/>
  </w:style>
  <w:style w:type="paragraph" w:styleId="a5">
    <w:name w:val="footer"/>
    <w:basedOn w:val="a"/>
    <w:link w:val="a6"/>
    <w:uiPriority w:val="99"/>
    <w:unhideWhenUsed/>
    <w:rsid w:val="00D36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6BE9"/>
  </w:style>
  <w:style w:type="character" w:styleId="a7">
    <w:name w:val="annotation reference"/>
    <w:basedOn w:val="a0"/>
    <w:uiPriority w:val="99"/>
    <w:semiHidden/>
    <w:unhideWhenUsed/>
    <w:rsid w:val="00F3651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3651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3651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3651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3651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F36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365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2023-03-27T11:36:00Z</dcterms:created>
  <dcterms:modified xsi:type="dcterms:W3CDTF">2023-03-27T11:36:00Z</dcterms:modified>
</cp:coreProperties>
</file>