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C" w:rsidRPr="00AB1530" w:rsidRDefault="000006A5" w:rsidP="00526DDA">
      <w:pPr>
        <w:tabs>
          <w:tab w:val="left" w:pos="9720"/>
        </w:tabs>
        <w:ind w:right="485"/>
        <w:jc w:val="both"/>
        <w:rPr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1pt;margin-top:0;width:53.25pt;height:59.9pt;z-index:251659264" filled="t">
            <v:fill color2="black"/>
            <v:imagedata r:id="rId9" o:title=""/>
            <w10:wrap type="square" side="left"/>
          </v:shape>
          <o:OLEObject Type="Embed" ProgID="Word.Picture.8" ShapeID="_x0000_s1027" DrawAspect="Content" ObjectID="_1675683469" r:id="rId10"/>
        </w:pict>
      </w:r>
      <w:r w:rsidR="00FD499A">
        <w:br w:type="textWrapping" w:clear="all"/>
      </w:r>
      <w:r w:rsidR="00526DDA">
        <w:rPr>
          <w:b/>
          <w:bCs/>
          <w:sz w:val="40"/>
          <w:szCs w:val="40"/>
        </w:rPr>
        <w:t xml:space="preserve">       </w:t>
      </w:r>
      <w:r w:rsidR="00E163CC" w:rsidRPr="00AB1530">
        <w:rPr>
          <w:b/>
          <w:bCs/>
          <w:sz w:val="40"/>
          <w:szCs w:val="40"/>
        </w:rPr>
        <w:t>АДМИНИСТРАЦИЯ ГОРОДА ПОКАЧИ</w:t>
      </w:r>
    </w:p>
    <w:p w:rsidR="00E163CC" w:rsidRDefault="00526DDA" w:rsidP="005D345C">
      <w:pPr>
        <w:pStyle w:val="3"/>
        <w:tabs>
          <w:tab w:val="left" w:pos="0"/>
          <w:tab w:val="left" w:pos="9720"/>
        </w:tabs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9"/>
        </w:rPr>
      </w:pPr>
      <w:r>
        <w:rPr>
          <w:rFonts w:ascii="Times New Roman" w:hAnsi="Times New Roman" w:cs="Times New Roman"/>
          <w:color w:val="000000" w:themeColor="text1"/>
          <w:sz w:val="24"/>
          <w:szCs w:val="29"/>
        </w:rPr>
        <w:t xml:space="preserve">                </w:t>
      </w:r>
      <w:r w:rsidR="00E163CC" w:rsidRPr="00AB1530">
        <w:rPr>
          <w:rFonts w:ascii="Times New Roman" w:hAnsi="Times New Roman" w:cs="Times New Roman"/>
          <w:color w:val="000000" w:themeColor="text1"/>
          <w:sz w:val="24"/>
          <w:szCs w:val="29"/>
        </w:rPr>
        <w:t xml:space="preserve">ХАНТЫ-МАНСИЙСКОГО АВТОНОМНОГО ОКРУГА </w:t>
      </w:r>
      <w:r w:rsidR="005D345C">
        <w:rPr>
          <w:rFonts w:ascii="Times New Roman" w:hAnsi="Times New Roman" w:cs="Times New Roman"/>
          <w:color w:val="000000" w:themeColor="text1"/>
          <w:sz w:val="24"/>
          <w:szCs w:val="29"/>
        </w:rPr>
        <w:t>–</w:t>
      </w:r>
      <w:r w:rsidR="00E163CC" w:rsidRPr="00AB1530">
        <w:rPr>
          <w:rFonts w:ascii="Times New Roman" w:hAnsi="Times New Roman" w:cs="Times New Roman"/>
          <w:color w:val="000000" w:themeColor="text1"/>
          <w:sz w:val="24"/>
          <w:szCs w:val="29"/>
        </w:rPr>
        <w:t xml:space="preserve"> ЮГРЫ</w:t>
      </w:r>
    </w:p>
    <w:p w:rsidR="005D345C" w:rsidRPr="005D345C" w:rsidRDefault="005D345C" w:rsidP="005D345C"/>
    <w:p w:rsidR="00E163CC" w:rsidRPr="00AB1530" w:rsidRDefault="00526DDA" w:rsidP="005D345C">
      <w:pPr>
        <w:pStyle w:val="3"/>
        <w:tabs>
          <w:tab w:val="left" w:pos="0"/>
          <w:tab w:val="left" w:pos="9720"/>
        </w:tabs>
        <w:spacing w:before="0"/>
        <w:ind w:right="485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 </w:t>
      </w:r>
      <w:r w:rsidR="00E163CC" w:rsidRPr="00AB1530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ПОСТАНОВЛЕНИЕ</w:t>
      </w:r>
    </w:p>
    <w:p w:rsidR="00E163CC" w:rsidRPr="005D345C" w:rsidRDefault="00E163CC" w:rsidP="003517EC">
      <w:pPr>
        <w:ind w:right="175"/>
        <w:rPr>
          <w:b/>
          <w:szCs w:val="28"/>
          <w:u w:val="single"/>
        </w:rPr>
      </w:pPr>
      <w:r w:rsidRPr="005D345C">
        <w:rPr>
          <w:b/>
          <w:szCs w:val="28"/>
        </w:rPr>
        <w:t xml:space="preserve">от </w:t>
      </w:r>
      <w:r w:rsidR="00C23299">
        <w:rPr>
          <w:b/>
          <w:szCs w:val="28"/>
        </w:rPr>
        <w:t>24.02.2021</w:t>
      </w:r>
      <w:r w:rsidRPr="005D345C">
        <w:rPr>
          <w:b/>
          <w:szCs w:val="28"/>
        </w:rPr>
        <w:t xml:space="preserve">                                                         </w:t>
      </w:r>
      <w:r w:rsidR="00850144" w:rsidRPr="005D345C">
        <w:rPr>
          <w:b/>
          <w:szCs w:val="28"/>
        </w:rPr>
        <w:t xml:space="preserve">     </w:t>
      </w:r>
      <w:r w:rsidRPr="005D345C">
        <w:rPr>
          <w:b/>
          <w:szCs w:val="28"/>
        </w:rPr>
        <w:t xml:space="preserve">          </w:t>
      </w:r>
      <w:r w:rsidR="00BC3139" w:rsidRPr="005D345C">
        <w:rPr>
          <w:b/>
          <w:szCs w:val="28"/>
        </w:rPr>
        <w:t xml:space="preserve">         </w:t>
      </w:r>
      <w:r w:rsidRPr="005D345C">
        <w:rPr>
          <w:b/>
          <w:szCs w:val="28"/>
        </w:rPr>
        <w:t xml:space="preserve">   № </w:t>
      </w:r>
      <w:r w:rsidR="00C23299">
        <w:rPr>
          <w:b/>
          <w:szCs w:val="28"/>
        </w:rPr>
        <w:t>159</w:t>
      </w:r>
    </w:p>
    <w:p w:rsidR="00871294" w:rsidRPr="005D345C" w:rsidRDefault="00871294" w:rsidP="00E163CC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6F7DE0" w:rsidTr="006F7DE0">
        <w:trPr>
          <w:trHeight w:val="264"/>
        </w:trPr>
        <w:tc>
          <w:tcPr>
            <w:tcW w:w="4643" w:type="dxa"/>
          </w:tcPr>
          <w:p w:rsidR="006F7DE0" w:rsidRDefault="006F7DE0" w:rsidP="00454E4C">
            <w:pPr>
              <w:jc w:val="both"/>
              <w:rPr>
                <w:b/>
                <w:szCs w:val="28"/>
              </w:rPr>
            </w:pPr>
            <w:r w:rsidRPr="00765ACE">
              <w:rPr>
                <w:b/>
                <w:szCs w:val="28"/>
              </w:rPr>
              <w:t>О</w:t>
            </w:r>
            <w:r w:rsidR="00454E4C">
              <w:rPr>
                <w:b/>
                <w:szCs w:val="28"/>
              </w:rPr>
              <w:t xml:space="preserve"> Порядке привлечения остатков средств на единый счет местного </w:t>
            </w:r>
            <w:r w:rsidRPr="00765ACE">
              <w:rPr>
                <w:b/>
                <w:szCs w:val="28"/>
              </w:rPr>
              <w:t>б</w:t>
            </w:r>
            <w:r w:rsidR="00454E4C">
              <w:rPr>
                <w:b/>
                <w:szCs w:val="28"/>
              </w:rPr>
              <w:t>юджета и возврата привлеченных средств</w:t>
            </w:r>
          </w:p>
        </w:tc>
      </w:tr>
    </w:tbl>
    <w:p w:rsidR="006F7DE0" w:rsidRDefault="006F7DE0" w:rsidP="00AF39E5">
      <w:pPr>
        <w:rPr>
          <w:b/>
          <w:szCs w:val="28"/>
        </w:rPr>
      </w:pPr>
    </w:p>
    <w:p w:rsidR="00C84364" w:rsidRPr="005D345C" w:rsidRDefault="00C84364" w:rsidP="00C84364">
      <w:pPr>
        <w:jc w:val="both"/>
        <w:rPr>
          <w:szCs w:val="28"/>
        </w:rPr>
      </w:pPr>
    </w:p>
    <w:p w:rsidR="00C84364" w:rsidRPr="00765ACE" w:rsidRDefault="00570C94" w:rsidP="00E66341">
      <w:pPr>
        <w:tabs>
          <w:tab w:val="left" w:pos="709"/>
        </w:tabs>
        <w:ind w:firstLine="709"/>
        <w:jc w:val="both"/>
        <w:rPr>
          <w:szCs w:val="28"/>
        </w:rPr>
      </w:pPr>
      <w:r w:rsidRPr="00765ACE">
        <w:rPr>
          <w:szCs w:val="28"/>
        </w:rPr>
        <w:t xml:space="preserve">В соответствии </w:t>
      </w:r>
      <w:r w:rsidR="00765ACE" w:rsidRPr="00765ACE">
        <w:rPr>
          <w:szCs w:val="28"/>
        </w:rPr>
        <w:t>с</w:t>
      </w:r>
      <w:r w:rsidR="00454E4C">
        <w:rPr>
          <w:szCs w:val="28"/>
        </w:rPr>
        <w:t xml:space="preserve"> </w:t>
      </w:r>
      <w:r w:rsidR="0077086A">
        <w:rPr>
          <w:szCs w:val="28"/>
        </w:rPr>
        <w:t xml:space="preserve">частями </w:t>
      </w:r>
      <w:r w:rsidR="00454E4C">
        <w:rPr>
          <w:szCs w:val="28"/>
        </w:rPr>
        <w:t>10,</w:t>
      </w:r>
      <w:r w:rsidR="00B56F2B">
        <w:rPr>
          <w:szCs w:val="28"/>
        </w:rPr>
        <w:t xml:space="preserve"> </w:t>
      </w:r>
      <w:r w:rsidR="0082400D">
        <w:rPr>
          <w:szCs w:val="28"/>
        </w:rPr>
        <w:t xml:space="preserve">11, </w:t>
      </w:r>
      <w:r w:rsidR="00454E4C">
        <w:rPr>
          <w:szCs w:val="28"/>
        </w:rPr>
        <w:t xml:space="preserve">13 </w:t>
      </w:r>
      <w:r w:rsidR="00E66341">
        <w:rPr>
          <w:szCs w:val="28"/>
        </w:rPr>
        <w:t xml:space="preserve">статьи </w:t>
      </w:r>
      <w:r w:rsidR="00454E4C">
        <w:rPr>
          <w:szCs w:val="28"/>
        </w:rPr>
        <w:t>236.1</w:t>
      </w:r>
      <w:r w:rsidR="00E66341">
        <w:rPr>
          <w:szCs w:val="28"/>
        </w:rPr>
        <w:t xml:space="preserve"> </w:t>
      </w:r>
      <w:r w:rsidR="00C84364" w:rsidRPr="00765ACE">
        <w:rPr>
          <w:szCs w:val="28"/>
        </w:rPr>
        <w:t>Бюджетного кодекса Российской Федерации</w:t>
      </w:r>
      <w:r w:rsidR="00743E7D">
        <w:rPr>
          <w:szCs w:val="28"/>
        </w:rPr>
        <w:t xml:space="preserve">, пунктом </w:t>
      </w:r>
      <w:r w:rsidR="006613EC">
        <w:rPr>
          <w:szCs w:val="28"/>
        </w:rPr>
        <w:t>1</w:t>
      </w:r>
      <w:r w:rsidR="00743E7D">
        <w:rPr>
          <w:szCs w:val="28"/>
        </w:rPr>
        <w:t xml:space="preserve"> части 1 </w:t>
      </w:r>
      <w:r w:rsidR="00E66341">
        <w:rPr>
          <w:szCs w:val="28"/>
        </w:rPr>
        <w:t>статьи 29</w:t>
      </w:r>
      <w:r w:rsidR="00743E7D">
        <w:rPr>
          <w:szCs w:val="28"/>
        </w:rPr>
        <w:t xml:space="preserve"> </w:t>
      </w:r>
      <w:r w:rsidR="00E66341">
        <w:rPr>
          <w:szCs w:val="28"/>
        </w:rPr>
        <w:t>Устава города Покачи</w:t>
      </w:r>
      <w:r w:rsidR="00765ACE" w:rsidRPr="00765ACE">
        <w:rPr>
          <w:szCs w:val="28"/>
        </w:rPr>
        <w:t>:</w:t>
      </w:r>
    </w:p>
    <w:p w:rsidR="004F4A06" w:rsidRPr="004F4A06" w:rsidRDefault="00765ACE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4A06">
        <w:rPr>
          <w:szCs w:val="28"/>
        </w:rPr>
        <w:t>Утвердить П</w:t>
      </w:r>
      <w:r w:rsidR="00705E13">
        <w:rPr>
          <w:szCs w:val="28"/>
        </w:rPr>
        <w:t xml:space="preserve">орядок привлечения остатков средств на единый счет местного бюджета и возврата привлеченных средств </w:t>
      </w:r>
      <w:r w:rsidRPr="004F4A06">
        <w:rPr>
          <w:szCs w:val="28"/>
        </w:rPr>
        <w:t>согласно приложению к настоящему постановлению.</w:t>
      </w:r>
    </w:p>
    <w:p w:rsidR="00C84364" w:rsidRPr="004F4A06" w:rsidRDefault="00C84364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4A06">
        <w:rPr>
          <w:szCs w:val="28"/>
        </w:rPr>
        <w:t xml:space="preserve">Настоящее постановление вступает в силу после </w:t>
      </w:r>
      <w:r w:rsidR="00B56F2B">
        <w:rPr>
          <w:szCs w:val="28"/>
        </w:rPr>
        <w:t xml:space="preserve">его </w:t>
      </w:r>
      <w:r w:rsidR="000E0980">
        <w:rPr>
          <w:szCs w:val="28"/>
        </w:rPr>
        <w:t>официального опубликования</w:t>
      </w:r>
      <w:r w:rsidR="00A065CB">
        <w:rPr>
          <w:szCs w:val="28"/>
        </w:rPr>
        <w:t xml:space="preserve"> и распространяет свое действие на правоотношения, возникшие с 01.01.2021</w:t>
      </w:r>
      <w:r w:rsidRPr="004F4A06">
        <w:rPr>
          <w:szCs w:val="28"/>
        </w:rPr>
        <w:t>.</w:t>
      </w:r>
    </w:p>
    <w:p w:rsidR="00697BC2" w:rsidRPr="004F4A06" w:rsidRDefault="00697BC2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4A06">
        <w:rPr>
          <w:szCs w:val="28"/>
        </w:rPr>
        <w:t>Опубликовать настоящее постановление в газете «Покачевский вестник»</w:t>
      </w:r>
      <w:r w:rsidR="004F4A06">
        <w:rPr>
          <w:szCs w:val="28"/>
        </w:rPr>
        <w:t>.</w:t>
      </w:r>
    </w:p>
    <w:p w:rsidR="00C84364" w:rsidRPr="004F4A06" w:rsidRDefault="00C84364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proofErr w:type="gramStart"/>
      <w:r w:rsidRPr="004F4A06">
        <w:rPr>
          <w:szCs w:val="28"/>
        </w:rPr>
        <w:t>Контроль за</w:t>
      </w:r>
      <w:proofErr w:type="gramEnd"/>
      <w:r w:rsidRPr="004F4A06">
        <w:rPr>
          <w:szCs w:val="28"/>
        </w:rPr>
        <w:t xml:space="preserve"> выполнением постановления возложить на</w:t>
      </w:r>
      <w:r w:rsidR="00FF6979" w:rsidRPr="004F4A06">
        <w:rPr>
          <w:szCs w:val="28"/>
        </w:rPr>
        <w:t xml:space="preserve"> </w:t>
      </w:r>
      <w:r w:rsidR="005B6B8C" w:rsidRPr="004F4A06">
        <w:rPr>
          <w:szCs w:val="28"/>
        </w:rPr>
        <w:t>первого заместителя главы города Покачи. Ходулапову</w:t>
      </w:r>
      <w:r w:rsidR="00536D53" w:rsidRPr="004F4A06">
        <w:rPr>
          <w:szCs w:val="28"/>
        </w:rPr>
        <w:t xml:space="preserve"> А.Е</w:t>
      </w:r>
      <w:r w:rsidR="00536D53">
        <w:rPr>
          <w:szCs w:val="28"/>
        </w:rPr>
        <w:t xml:space="preserve">. </w:t>
      </w:r>
    </w:p>
    <w:p w:rsidR="00C84364" w:rsidRDefault="00C84364" w:rsidP="004F4A06">
      <w:pPr>
        <w:jc w:val="both"/>
        <w:rPr>
          <w:b/>
          <w:sz w:val="26"/>
          <w:szCs w:val="26"/>
        </w:rPr>
      </w:pPr>
    </w:p>
    <w:p w:rsidR="006F7DE0" w:rsidRPr="00FF6979" w:rsidRDefault="006F7DE0" w:rsidP="004F4A06">
      <w:pPr>
        <w:jc w:val="both"/>
        <w:rPr>
          <w:b/>
          <w:sz w:val="26"/>
          <w:szCs w:val="26"/>
        </w:rPr>
      </w:pPr>
    </w:p>
    <w:p w:rsidR="006F2E7B" w:rsidRPr="00FF6979" w:rsidRDefault="006F2E7B" w:rsidP="00C84364">
      <w:pPr>
        <w:jc w:val="both"/>
        <w:rPr>
          <w:b/>
          <w:sz w:val="26"/>
          <w:szCs w:val="26"/>
        </w:rPr>
      </w:pPr>
    </w:p>
    <w:p w:rsidR="00FF6979" w:rsidRPr="00E31080" w:rsidRDefault="006C251B" w:rsidP="00FF6979">
      <w:pPr>
        <w:jc w:val="both"/>
        <w:rPr>
          <w:b/>
          <w:szCs w:val="28"/>
        </w:rPr>
      </w:pPr>
      <w:r w:rsidRPr="00E31080">
        <w:rPr>
          <w:b/>
          <w:szCs w:val="28"/>
        </w:rPr>
        <w:t xml:space="preserve">Глава </w:t>
      </w:r>
      <w:r w:rsidR="00FF6979" w:rsidRPr="00E31080">
        <w:rPr>
          <w:b/>
          <w:szCs w:val="28"/>
        </w:rPr>
        <w:t xml:space="preserve">города Покачи                 </w:t>
      </w:r>
      <w:r w:rsidR="00E31080">
        <w:rPr>
          <w:b/>
          <w:szCs w:val="28"/>
        </w:rPr>
        <w:t xml:space="preserve">  </w:t>
      </w:r>
      <w:r w:rsidR="00FF6979" w:rsidRPr="00E31080">
        <w:rPr>
          <w:b/>
          <w:szCs w:val="28"/>
        </w:rPr>
        <w:t xml:space="preserve">          </w:t>
      </w:r>
      <w:r w:rsidR="00602132" w:rsidRPr="00E31080">
        <w:rPr>
          <w:b/>
          <w:szCs w:val="28"/>
        </w:rPr>
        <w:t xml:space="preserve">             </w:t>
      </w:r>
      <w:r w:rsidR="00FF6979" w:rsidRPr="00E31080">
        <w:rPr>
          <w:b/>
          <w:szCs w:val="28"/>
        </w:rPr>
        <w:t xml:space="preserve">       </w:t>
      </w:r>
      <w:r w:rsidRPr="00E31080">
        <w:rPr>
          <w:b/>
          <w:szCs w:val="28"/>
        </w:rPr>
        <w:t xml:space="preserve">                    </w:t>
      </w:r>
      <w:r w:rsidR="00FF6979" w:rsidRPr="00E31080">
        <w:rPr>
          <w:b/>
          <w:szCs w:val="28"/>
        </w:rPr>
        <w:t xml:space="preserve">     </w:t>
      </w:r>
      <w:r w:rsidRPr="00E31080">
        <w:rPr>
          <w:b/>
          <w:szCs w:val="28"/>
        </w:rPr>
        <w:t>В.И. Степура</w:t>
      </w:r>
    </w:p>
    <w:p w:rsidR="00B350A9" w:rsidRPr="00E31080" w:rsidRDefault="00B350A9" w:rsidP="00C84364">
      <w:pPr>
        <w:rPr>
          <w:b/>
          <w:szCs w:val="28"/>
        </w:rPr>
      </w:pPr>
    </w:p>
    <w:p w:rsidR="00D635C2" w:rsidRDefault="00D635C2" w:rsidP="00C84364">
      <w:pPr>
        <w:rPr>
          <w:b/>
          <w:sz w:val="26"/>
          <w:szCs w:val="26"/>
        </w:rPr>
      </w:pPr>
    </w:p>
    <w:p w:rsidR="00D635C2" w:rsidRDefault="00D635C2" w:rsidP="00C84364">
      <w:pPr>
        <w:rPr>
          <w:b/>
          <w:sz w:val="26"/>
          <w:szCs w:val="26"/>
        </w:rPr>
      </w:pPr>
    </w:p>
    <w:p w:rsidR="00D635C2" w:rsidRDefault="00D635C2" w:rsidP="00C84364">
      <w:pPr>
        <w:rPr>
          <w:b/>
          <w:sz w:val="26"/>
          <w:szCs w:val="26"/>
        </w:rPr>
      </w:pPr>
    </w:p>
    <w:p w:rsidR="00D635C2" w:rsidRDefault="00D635C2" w:rsidP="00C84364">
      <w:pPr>
        <w:rPr>
          <w:b/>
          <w:sz w:val="26"/>
          <w:szCs w:val="26"/>
        </w:rPr>
      </w:pPr>
    </w:p>
    <w:p w:rsidR="00D635C2" w:rsidRDefault="00D635C2" w:rsidP="00C84364">
      <w:pPr>
        <w:rPr>
          <w:b/>
          <w:sz w:val="26"/>
          <w:szCs w:val="26"/>
        </w:rPr>
      </w:pPr>
    </w:p>
    <w:p w:rsidR="00D635C2" w:rsidRDefault="00D635C2" w:rsidP="00C84364">
      <w:pPr>
        <w:rPr>
          <w:b/>
          <w:sz w:val="26"/>
          <w:szCs w:val="26"/>
        </w:rPr>
      </w:pPr>
    </w:p>
    <w:p w:rsidR="00FD499A" w:rsidRDefault="00FD499A" w:rsidP="00FA3CFC">
      <w:pPr>
        <w:jc w:val="right"/>
        <w:rPr>
          <w:b/>
          <w:sz w:val="26"/>
          <w:szCs w:val="26"/>
        </w:rPr>
        <w:sectPr w:rsidR="00FD499A" w:rsidSect="00FD499A">
          <w:headerReference w:type="default" r:id="rId11"/>
          <w:pgSz w:w="11906" w:h="16838"/>
          <w:pgMar w:top="284" w:right="567" w:bottom="1134" w:left="1701" w:header="709" w:footer="709" w:gutter="0"/>
          <w:cols w:space="708"/>
          <w:titlePg/>
          <w:docGrid w:linePitch="381"/>
        </w:sectPr>
      </w:pPr>
    </w:p>
    <w:p w:rsidR="00D635C2" w:rsidRPr="00744E5B" w:rsidRDefault="00D635C2" w:rsidP="00FA3CFC">
      <w:pPr>
        <w:pStyle w:val="ConsPlusNormal"/>
        <w:widowControl/>
        <w:tabs>
          <w:tab w:val="left" w:pos="3279"/>
          <w:tab w:val="right" w:pos="9638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4E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35C2" w:rsidRPr="00744E5B" w:rsidRDefault="00D635C2" w:rsidP="00D63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4E5B"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D635C2" w:rsidRPr="00744E5B" w:rsidRDefault="00C23299" w:rsidP="00D63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24.02.2021 </w:t>
      </w:r>
      <w:bookmarkStart w:id="0" w:name="_GoBack"/>
      <w:bookmarkEnd w:id="0"/>
      <w:r w:rsidR="00D635C2" w:rsidRPr="00744E5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159</w:t>
      </w:r>
    </w:p>
    <w:p w:rsidR="00D635C2" w:rsidRPr="000F65E1" w:rsidRDefault="00D635C2" w:rsidP="00D635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35C2" w:rsidRPr="000F65E1" w:rsidRDefault="00D635C2" w:rsidP="00D635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1612" w:rsidRDefault="00031612" w:rsidP="00031612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6613EC">
        <w:rPr>
          <w:b/>
          <w:szCs w:val="28"/>
        </w:rPr>
        <w:t xml:space="preserve">орядок </w:t>
      </w:r>
    </w:p>
    <w:p w:rsidR="00031612" w:rsidRDefault="00EC3EED" w:rsidP="00031612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6613EC">
        <w:rPr>
          <w:b/>
          <w:szCs w:val="28"/>
        </w:rPr>
        <w:t>ривлечения остатков средств на единый счет местного бюджета и возврата привлеченных средств</w:t>
      </w:r>
    </w:p>
    <w:p w:rsidR="00031612" w:rsidRDefault="00031612" w:rsidP="00031612">
      <w:pPr>
        <w:jc w:val="center"/>
        <w:rPr>
          <w:b/>
          <w:szCs w:val="28"/>
        </w:rPr>
      </w:pPr>
    </w:p>
    <w:p w:rsidR="00031612" w:rsidRDefault="00031612" w:rsidP="00F6589D">
      <w:pPr>
        <w:ind w:firstLine="709"/>
        <w:rPr>
          <w:b/>
          <w:szCs w:val="28"/>
        </w:rPr>
      </w:pPr>
      <w:r w:rsidRPr="003D6CEA">
        <w:rPr>
          <w:szCs w:val="28"/>
        </w:rPr>
        <w:t>Статья 1.</w:t>
      </w:r>
      <w:r w:rsidRPr="00924BA0">
        <w:rPr>
          <w:szCs w:val="28"/>
        </w:rPr>
        <w:t xml:space="preserve"> </w:t>
      </w:r>
      <w:r w:rsidRPr="003D6CEA">
        <w:rPr>
          <w:b/>
          <w:szCs w:val="28"/>
        </w:rPr>
        <w:t>Общ</w:t>
      </w:r>
      <w:r w:rsidR="009C46CA">
        <w:rPr>
          <w:b/>
          <w:szCs w:val="28"/>
        </w:rPr>
        <w:t>ие</w:t>
      </w:r>
      <w:r w:rsidRPr="003D6CEA">
        <w:rPr>
          <w:b/>
          <w:szCs w:val="28"/>
        </w:rPr>
        <w:t xml:space="preserve"> положени</w:t>
      </w:r>
      <w:r w:rsidR="009C46CA">
        <w:rPr>
          <w:b/>
          <w:szCs w:val="28"/>
        </w:rPr>
        <w:t>я</w:t>
      </w:r>
    </w:p>
    <w:p w:rsidR="001C72A1" w:rsidRPr="003D6CEA" w:rsidRDefault="001C72A1" w:rsidP="00F6589D">
      <w:pPr>
        <w:ind w:firstLine="709"/>
        <w:rPr>
          <w:b/>
          <w:szCs w:val="28"/>
        </w:rPr>
      </w:pPr>
    </w:p>
    <w:p w:rsidR="00031612" w:rsidRDefault="00031612" w:rsidP="00341E5B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Порядок </w:t>
      </w:r>
      <w:r w:rsidR="00AC67D8">
        <w:rPr>
          <w:szCs w:val="28"/>
        </w:rPr>
        <w:t xml:space="preserve">разработан в соответствии с общими требованиями к порядку привлечения остатков средств на единый счет </w:t>
      </w:r>
      <w:r w:rsidR="00964447">
        <w:rPr>
          <w:szCs w:val="28"/>
        </w:rPr>
        <w:t>бюджета субъекта Российской Федерации (</w:t>
      </w:r>
      <w:r w:rsidR="00AC67D8">
        <w:rPr>
          <w:szCs w:val="28"/>
        </w:rPr>
        <w:t>местного бюджета</w:t>
      </w:r>
      <w:r w:rsidR="00964447">
        <w:rPr>
          <w:szCs w:val="28"/>
        </w:rPr>
        <w:t>)</w:t>
      </w:r>
      <w:r w:rsidR="00AC67D8">
        <w:rPr>
          <w:szCs w:val="28"/>
        </w:rPr>
        <w:t xml:space="preserve"> и возврата привлеченных средств, </w:t>
      </w:r>
      <w:r w:rsidR="00CA1F0C">
        <w:rPr>
          <w:szCs w:val="28"/>
        </w:rPr>
        <w:t xml:space="preserve">утвержденными </w:t>
      </w:r>
      <w:r w:rsidR="00CA1F0C">
        <w:rPr>
          <w:rFonts w:eastAsiaTheme="minorHAnsi"/>
          <w:szCs w:val="28"/>
        </w:rPr>
        <w:t>постановлением Правительства Российской Федерации от</w:t>
      </w:r>
      <w:r w:rsidR="00CA1F0C" w:rsidRPr="00EE51AF">
        <w:t xml:space="preserve"> </w:t>
      </w:r>
      <w:r w:rsidR="00CA1F0C" w:rsidRPr="00EE51AF">
        <w:rPr>
          <w:rFonts w:eastAsiaTheme="minorHAnsi"/>
          <w:szCs w:val="28"/>
        </w:rPr>
        <w:t xml:space="preserve">30.03.2020 </w:t>
      </w:r>
      <w:r w:rsidR="00CA1F0C">
        <w:rPr>
          <w:rFonts w:eastAsiaTheme="minorHAnsi"/>
          <w:szCs w:val="28"/>
        </w:rPr>
        <w:t>№</w:t>
      </w:r>
      <w:r w:rsidR="00CA1F0C" w:rsidRPr="00EE51AF">
        <w:rPr>
          <w:rFonts w:eastAsiaTheme="minorHAnsi"/>
          <w:szCs w:val="28"/>
        </w:rPr>
        <w:t xml:space="preserve"> 368</w:t>
      </w:r>
      <w:r w:rsidR="00CA1F0C">
        <w:rPr>
          <w:rFonts w:eastAsiaTheme="minorHAnsi"/>
          <w:szCs w:val="28"/>
        </w:rPr>
        <w:t xml:space="preserve"> «</w:t>
      </w:r>
      <w:r w:rsidR="00CA1F0C" w:rsidRPr="00EE51AF">
        <w:rPr>
          <w:rFonts w:eastAsiaTheme="minorHAnsi"/>
          <w:szCs w:val="28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</w:t>
      </w:r>
      <w:proofErr w:type="gramEnd"/>
      <w:r w:rsidR="00CA1F0C" w:rsidRPr="00EE51AF">
        <w:rPr>
          <w:rFonts w:eastAsiaTheme="minorHAnsi"/>
          <w:szCs w:val="28"/>
        </w:rPr>
        <w:t xml:space="preserve"> счет бюджета субъекта Российской Федерации (местного бюджета) и возврата привлеченных средств</w:t>
      </w:r>
      <w:r w:rsidR="00CA1F0C">
        <w:rPr>
          <w:rFonts w:eastAsiaTheme="minorHAnsi"/>
          <w:szCs w:val="28"/>
        </w:rPr>
        <w:t>», и устанавливает правила привлечения комитетом финансов администрации города Покачи (далее – комитет финансов) остатков средств на единый счет местного бюджета и их возврата.</w:t>
      </w:r>
      <w:r>
        <w:rPr>
          <w:szCs w:val="28"/>
        </w:rPr>
        <w:t xml:space="preserve"> </w:t>
      </w:r>
    </w:p>
    <w:p w:rsidR="00B4335C" w:rsidRPr="00B4335C" w:rsidRDefault="00B4335C" w:rsidP="00341E5B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Комитет финансов осуществляет</w:t>
      </w:r>
      <w:r w:rsidRPr="00B4335C">
        <w:rPr>
          <w:szCs w:val="28"/>
        </w:rPr>
        <w:t>:</w:t>
      </w:r>
    </w:p>
    <w:p w:rsidR="00031612" w:rsidRDefault="00B4335C" w:rsidP="00F6589D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0126A">
        <w:rPr>
          <w:szCs w:val="28"/>
        </w:rPr>
        <w:t xml:space="preserve">привлечение </w:t>
      </w:r>
      <w:r>
        <w:rPr>
          <w:szCs w:val="28"/>
        </w:rPr>
        <w:t>остатков средств на единый счет местного бюджета за счет средств на казначейск</w:t>
      </w:r>
      <w:r w:rsidR="00964447">
        <w:rPr>
          <w:szCs w:val="28"/>
        </w:rPr>
        <w:t>их</w:t>
      </w:r>
      <w:r>
        <w:rPr>
          <w:szCs w:val="28"/>
        </w:rPr>
        <w:t xml:space="preserve"> счет</w:t>
      </w:r>
      <w:r w:rsidR="00964447">
        <w:rPr>
          <w:szCs w:val="28"/>
        </w:rPr>
        <w:t>ах</w:t>
      </w:r>
      <w:r>
        <w:rPr>
          <w:szCs w:val="28"/>
        </w:rPr>
        <w:t>, открыт</w:t>
      </w:r>
      <w:r w:rsidR="00964447">
        <w:rPr>
          <w:szCs w:val="28"/>
        </w:rPr>
        <w:t>ых</w:t>
      </w:r>
      <w:r>
        <w:rPr>
          <w:szCs w:val="28"/>
        </w:rPr>
        <w:t xml:space="preserve"> администрации города Покачи </w:t>
      </w:r>
      <w:r w:rsidR="000D6ECB">
        <w:rPr>
          <w:szCs w:val="28"/>
        </w:rPr>
        <w:t>(далее</w:t>
      </w:r>
      <w:r w:rsidR="00611EE3">
        <w:rPr>
          <w:szCs w:val="28"/>
        </w:rPr>
        <w:t xml:space="preserve"> – </w:t>
      </w:r>
      <w:r w:rsidR="000D6ECB">
        <w:rPr>
          <w:szCs w:val="28"/>
        </w:rPr>
        <w:t xml:space="preserve">администрация) </w:t>
      </w:r>
      <w:r>
        <w:rPr>
          <w:szCs w:val="28"/>
        </w:rPr>
        <w:t>в Управлении Федерального казначейства для осуществления и отражения операция с денежными средствами</w:t>
      </w:r>
      <w:r w:rsidRPr="00B4335C">
        <w:rPr>
          <w:szCs w:val="28"/>
        </w:rPr>
        <w:t>:</w:t>
      </w:r>
    </w:p>
    <w:p w:rsidR="0015584E" w:rsidRDefault="00B4335C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341E5B" w:rsidRPr="00341E5B">
        <w:rPr>
          <w:szCs w:val="28"/>
        </w:rPr>
        <w:t xml:space="preserve"> </w:t>
      </w:r>
      <w:proofErr w:type="gramStart"/>
      <w:r>
        <w:rPr>
          <w:szCs w:val="28"/>
        </w:rPr>
        <w:t>поступающими</w:t>
      </w:r>
      <w:proofErr w:type="gramEnd"/>
      <w:r>
        <w:rPr>
          <w:szCs w:val="28"/>
        </w:rPr>
        <w:t xml:space="preserve"> во временное распоряжение получателей средств местного бюджета</w:t>
      </w:r>
      <w:r w:rsidRPr="00B4335C">
        <w:rPr>
          <w:szCs w:val="28"/>
        </w:rPr>
        <w:t>;</w:t>
      </w:r>
    </w:p>
    <w:p w:rsidR="0015584E" w:rsidRDefault="00341E5B">
      <w:pPr>
        <w:tabs>
          <w:tab w:val="left" w:pos="284"/>
          <w:tab w:val="left" w:pos="993"/>
        </w:tabs>
        <w:autoSpaceDE w:val="0"/>
        <w:autoSpaceDN w:val="0"/>
        <w:adjustRightInd w:val="0"/>
        <w:ind w:left="540" w:firstLine="169"/>
        <w:jc w:val="both"/>
        <w:rPr>
          <w:szCs w:val="28"/>
        </w:rPr>
      </w:pPr>
      <w:r>
        <w:rPr>
          <w:szCs w:val="28"/>
        </w:rPr>
        <w:t>б) муниципальных бюджетных и автономных учреждений</w:t>
      </w:r>
      <w:r w:rsidRPr="00341E5B">
        <w:rPr>
          <w:szCs w:val="28"/>
        </w:rPr>
        <w:t>;</w:t>
      </w:r>
    </w:p>
    <w:p w:rsidR="0015584E" w:rsidRDefault="00341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Pr="00EE51AF">
        <w:rPr>
          <w:rFonts w:eastAsiaTheme="minorHAnsi"/>
          <w:szCs w:val="28"/>
        </w:rPr>
        <w:t xml:space="preserve">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</w:t>
      </w:r>
      <w:r>
        <w:rPr>
          <w:rFonts w:eastAsiaTheme="minorHAnsi"/>
          <w:szCs w:val="28"/>
        </w:rPr>
        <w:t>местного</w:t>
      </w:r>
      <w:r w:rsidRPr="00EE51AF">
        <w:rPr>
          <w:rFonts w:eastAsiaTheme="minorHAnsi"/>
          <w:szCs w:val="28"/>
        </w:rPr>
        <w:t xml:space="preserve"> бюджета</w:t>
      </w:r>
      <w:r w:rsidR="009506FF">
        <w:rPr>
          <w:rFonts w:eastAsiaTheme="minorHAnsi"/>
          <w:szCs w:val="28"/>
        </w:rPr>
        <w:t>;</w:t>
      </w:r>
    </w:p>
    <w:p w:rsidR="00031612" w:rsidRPr="00F803A0" w:rsidRDefault="00D4326F" w:rsidP="00D4326F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341E5B">
        <w:rPr>
          <w:szCs w:val="28"/>
        </w:rPr>
        <w:t xml:space="preserve"> </w:t>
      </w:r>
      <w:r w:rsidR="0040126A">
        <w:rPr>
          <w:szCs w:val="28"/>
        </w:rPr>
        <w:t xml:space="preserve">возврат </w:t>
      </w:r>
      <w:r w:rsidR="00341E5B">
        <w:rPr>
          <w:szCs w:val="28"/>
        </w:rPr>
        <w:t>средств с единого счета местного бюджета, указанных</w:t>
      </w:r>
      <w:r>
        <w:rPr>
          <w:szCs w:val="28"/>
        </w:rPr>
        <w:t xml:space="preserve"> в пунктах </w:t>
      </w:r>
      <w:r w:rsidR="009506FF">
        <w:rPr>
          <w:szCs w:val="28"/>
        </w:rPr>
        <w:t>«</w:t>
      </w:r>
      <w:r>
        <w:rPr>
          <w:szCs w:val="28"/>
        </w:rPr>
        <w:t>а</w:t>
      </w:r>
      <w:r w:rsidR="009506FF">
        <w:rPr>
          <w:szCs w:val="28"/>
        </w:rPr>
        <w:t>»</w:t>
      </w:r>
      <w:r>
        <w:rPr>
          <w:szCs w:val="28"/>
        </w:rPr>
        <w:t xml:space="preserve">, </w:t>
      </w:r>
      <w:r w:rsidR="009506FF">
        <w:rPr>
          <w:szCs w:val="28"/>
        </w:rPr>
        <w:t>«</w:t>
      </w:r>
      <w:r>
        <w:rPr>
          <w:szCs w:val="28"/>
        </w:rPr>
        <w:t>б</w:t>
      </w:r>
      <w:r w:rsidR="009506FF">
        <w:rPr>
          <w:szCs w:val="28"/>
        </w:rPr>
        <w:t>»</w:t>
      </w:r>
      <w:r>
        <w:rPr>
          <w:szCs w:val="28"/>
        </w:rPr>
        <w:t xml:space="preserve">, </w:t>
      </w:r>
      <w:r w:rsidR="009506FF">
        <w:rPr>
          <w:szCs w:val="28"/>
        </w:rPr>
        <w:t>«</w:t>
      </w:r>
      <w:r>
        <w:rPr>
          <w:szCs w:val="28"/>
        </w:rPr>
        <w:t>в</w:t>
      </w:r>
      <w:r w:rsidR="009506FF">
        <w:rPr>
          <w:szCs w:val="28"/>
        </w:rPr>
        <w:t>»</w:t>
      </w:r>
      <w:r>
        <w:rPr>
          <w:szCs w:val="28"/>
        </w:rPr>
        <w:t xml:space="preserve"> настояще</w:t>
      </w:r>
      <w:r w:rsidR="009506FF">
        <w:rPr>
          <w:szCs w:val="28"/>
        </w:rPr>
        <w:t>й</w:t>
      </w:r>
      <w:r>
        <w:rPr>
          <w:szCs w:val="28"/>
        </w:rPr>
        <w:t xml:space="preserve"> </w:t>
      </w:r>
      <w:r w:rsidR="009506FF">
        <w:rPr>
          <w:szCs w:val="28"/>
        </w:rPr>
        <w:t>части</w:t>
      </w:r>
      <w:r>
        <w:rPr>
          <w:szCs w:val="28"/>
        </w:rPr>
        <w:t>, на казначейские счета, с которых они были ранее перечислен</w:t>
      </w:r>
      <w:r w:rsidRPr="00F803A0">
        <w:rPr>
          <w:szCs w:val="28"/>
        </w:rPr>
        <w:t>ы</w:t>
      </w:r>
      <w:r w:rsidR="00AC53A7" w:rsidRPr="00F803A0">
        <w:rPr>
          <w:rFonts w:eastAsiaTheme="minorHAnsi"/>
          <w:szCs w:val="28"/>
        </w:rPr>
        <w:t>;</w:t>
      </w:r>
    </w:p>
    <w:p w:rsidR="00D4326F" w:rsidRPr="000D6ECB" w:rsidRDefault="001403D2" w:rsidP="00D4326F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40126A">
        <w:rPr>
          <w:szCs w:val="28"/>
        </w:rPr>
        <w:t xml:space="preserve">учет </w:t>
      </w:r>
      <w:r>
        <w:rPr>
          <w:szCs w:val="28"/>
        </w:rPr>
        <w:t>сре</w:t>
      </w:r>
      <w:proofErr w:type="gramStart"/>
      <w:r>
        <w:rPr>
          <w:szCs w:val="28"/>
        </w:rPr>
        <w:t>дств в ч</w:t>
      </w:r>
      <w:proofErr w:type="gramEnd"/>
      <w:r>
        <w:rPr>
          <w:szCs w:val="28"/>
        </w:rPr>
        <w:t>асти сумм</w:t>
      </w:r>
      <w:r w:rsidRPr="001403D2">
        <w:rPr>
          <w:szCs w:val="28"/>
        </w:rPr>
        <w:t>:</w:t>
      </w:r>
    </w:p>
    <w:p w:rsidR="001403D2" w:rsidRDefault="001403D2" w:rsidP="00D4326F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 поступивших (перечисленных) </w:t>
      </w:r>
      <w:r w:rsidR="0076509E">
        <w:rPr>
          <w:szCs w:val="28"/>
        </w:rPr>
        <w:t xml:space="preserve">на </w:t>
      </w:r>
      <w:r>
        <w:rPr>
          <w:szCs w:val="28"/>
        </w:rPr>
        <w:t>единый счет местного бюджета с казначейских счетов</w:t>
      </w:r>
      <w:r w:rsidRPr="001403D2">
        <w:rPr>
          <w:szCs w:val="28"/>
        </w:rPr>
        <w:t>;</w:t>
      </w:r>
      <w:proofErr w:type="gramEnd"/>
    </w:p>
    <w:p w:rsidR="001403D2" w:rsidRPr="001403D2" w:rsidRDefault="001403D2" w:rsidP="00D4326F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proofErr w:type="gramStart"/>
      <w:r>
        <w:rPr>
          <w:szCs w:val="28"/>
        </w:rPr>
        <w:t>перечисленных</w:t>
      </w:r>
      <w:proofErr w:type="gramEnd"/>
      <w:r>
        <w:rPr>
          <w:szCs w:val="28"/>
        </w:rPr>
        <w:t xml:space="preserve"> (поступивших) с единого счета местного бюджета на казначейские счета</w:t>
      </w:r>
      <w:r w:rsidR="008356B2">
        <w:rPr>
          <w:szCs w:val="28"/>
        </w:rPr>
        <w:t>.</w:t>
      </w:r>
    </w:p>
    <w:p w:rsidR="009506FF" w:rsidRDefault="009506FF" w:rsidP="00F658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06FF" w:rsidRPr="00B32828" w:rsidRDefault="009506FF" w:rsidP="00F658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31612" w:rsidRDefault="00031612" w:rsidP="00D54D9B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3D6CEA">
        <w:rPr>
          <w:szCs w:val="28"/>
        </w:rPr>
        <w:lastRenderedPageBreak/>
        <w:t xml:space="preserve">Статья 2. </w:t>
      </w:r>
      <w:r w:rsidR="00F41D64">
        <w:rPr>
          <w:b/>
          <w:szCs w:val="28"/>
        </w:rPr>
        <w:t xml:space="preserve">Условия и порядок привлечения остатков средств на </w:t>
      </w:r>
      <w:r w:rsidR="00D54D9B">
        <w:rPr>
          <w:b/>
          <w:szCs w:val="28"/>
        </w:rPr>
        <w:t xml:space="preserve">единый </w:t>
      </w:r>
      <w:r w:rsidR="00F41D64">
        <w:rPr>
          <w:b/>
          <w:szCs w:val="28"/>
        </w:rPr>
        <w:t>счет местного бюджета</w:t>
      </w:r>
    </w:p>
    <w:p w:rsidR="009506FF" w:rsidRDefault="009506FF" w:rsidP="00D54D9B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0D6ECB" w:rsidRPr="0034502E" w:rsidRDefault="000D6ECB" w:rsidP="000D6ECB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34502E">
        <w:rPr>
          <w:szCs w:val="28"/>
        </w:rPr>
        <w:t xml:space="preserve">. </w:t>
      </w:r>
      <w:r>
        <w:rPr>
          <w:szCs w:val="28"/>
        </w:rPr>
        <w:t xml:space="preserve">Комитет финансов в случае недостаточности средств </w:t>
      </w:r>
      <w:r w:rsidRPr="0034502E">
        <w:rPr>
          <w:szCs w:val="28"/>
        </w:rPr>
        <w:t>на един</w:t>
      </w:r>
      <w:r>
        <w:rPr>
          <w:szCs w:val="28"/>
        </w:rPr>
        <w:t>ом</w:t>
      </w:r>
      <w:r w:rsidRPr="0034502E">
        <w:rPr>
          <w:szCs w:val="28"/>
        </w:rPr>
        <w:t xml:space="preserve"> счет</w:t>
      </w:r>
      <w:r>
        <w:rPr>
          <w:szCs w:val="28"/>
        </w:rPr>
        <w:t>е</w:t>
      </w:r>
      <w:r w:rsidRPr="0034502E">
        <w:rPr>
          <w:szCs w:val="28"/>
        </w:rPr>
        <w:t xml:space="preserve"> </w:t>
      </w:r>
      <w:r w:rsidR="002253CD">
        <w:rPr>
          <w:szCs w:val="28"/>
        </w:rPr>
        <w:t xml:space="preserve">местного </w:t>
      </w:r>
      <w:r w:rsidRPr="0034502E">
        <w:rPr>
          <w:szCs w:val="28"/>
        </w:rPr>
        <w:t>бюджета</w:t>
      </w:r>
      <w:r>
        <w:rPr>
          <w:szCs w:val="28"/>
        </w:rPr>
        <w:t xml:space="preserve"> </w:t>
      </w:r>
      <w:r w:rsidR="00AA402B">
        <w:rPr>
          <w:szCs w:val="28"/>
        </w:rPr>
        <w:t xml:space="preserve">привлекает на единый счет </w:t>
      </w:r>
      <w:r>
        <w:rPr>
          <w:szCs w:val="28"/>
        </w:rPr>
        <w:t>местного бюджета</w:t>
      </w:r>
      <w:r w:rsidRPr="0034502E">
        <w:rPr>
          <w:szCs w:val="28"/>
        </w:rPr>
        <w:t xml:space="preserve"> остатк</w:t>
      </w:r>
      <w:r>
        <w:rPr>
          <w:szCs w:val="28"/>
        </w:rPr>
        <w:t>и</w:t>
      </w:r>
      <w:r w:rsidRPr="0034502E">
        <w:rPr>
          <w:szCs w:val="28"/>
        </w:rPr>
        <w:t xml:space="preserve"> средств казначейск</w:t>
      </w:r>
      <w:r>
        <w:rPr>
          <w:szCs w:val="28"/>
        </w:rPr>
        <w:t xml:space="preserve">ого счета для </w:t>
      </w:r>
      <w:r w:rsidRPr="0034502E">
        <w:rPr>
          <w:szCs w:val="28"/>
        </w:rPr>
        <w:t>осуществления и отражения операций с денежными средствами</w:t>
      </w:r>
      <w:r>
        <w:rPr>
          <w:szCs w:val="28"/>
        </w:rPr>
        <w:t>,</w:t>
      </w:r>
      <w:r w:rsidRPr="0034502E">
        <w:rPr>
          <w:szCs w:val="28"/>
        </w:rPr>
        <w:t xml:space="preserve"> поступающими во временное распоряжение получателей средств </w:t>
      </w:r>
      <w:r>
        <w:rPr>
          <w:szCs w:val="28"/>
        </w:rPr>
        <w:t xml:space="preserve">местного </w:t>
      </w:r>
      <w:r w:rsidRPr="0034502E">
        <w:rPr>
          <w:szCs w:val="28"/>
        </w:rPr>
        <w:t>бюджета</w:t>
      </w:r>
      <w:r>
        <w:rPr>
          <w:szCs w:val="28"/>
        </w:rPr>
        <w:t xml:space="preserve">, казначейского счета для </w:t>
      </w:r>
      <w:r w:rsidRPr="0034502E">
        <w:rPr>
          <w:szCs w:val="28"/>
        </w:rPr>
        <w:t xml:space="preserve">осуществления и отражения операций с денежными средствами </w:t>
      </w:r>
      <w:r>
        <w:rPr>
          <w:szCs w:val="28"/>
        </w:rPr>
        <w:t>муниципальных</w:t>
      </w:r>
      <w:r w:rsidRPr="0034502E">
        <w:rPr>
          <w:szCs w:val="28"/>
        </w:rPr>
        <w:t xml:space="preserve"> бюджетных и автономных учреждений</w:t>
      </w:r>
      <w:r>
        <w:rPr>
          <w:szCs w:val="28"/>
        </w:rPr>
        <w:t>,</w:t>
      </w:r>
      <w:r w:rsidRPr="0034502E">
        <w:rPr>
          <w:szCs w:val="28"/>
        </w:rPr>
        <w:t xml:space="preserve"> </w:t>
      </w:r>
      <w:r>
        <w:rPr>
          <w:szCs w:val="28"/>
        </w:rPr>
        <w:t xml:space="preserve">казначейского счета для </w:t>
      </w:r>
      <w:r w:rsidRPr="0034502E">
        <w:rPr>
          <w:szCs w:val="28"/>
        </w:rPr>
        <w:t xml:space="preserve">осуществления и отражения операций с денежными средствами юридических лиц, не являющихся участниками бюджетного процесса, </w:t>
      </w:r>
      <w:r>
        <w:rPr>
          <w:szCs w:val="28"/>
        </w:rPr>
        <w:t>муниципальными</w:t>
      </w:r>
      <w:r w:rsidRPr="0034502E">
        <w:rPr>
          <w:szCs w:val="28"/>
        </w:rPr>
        <w:t xml:space="preserve"> бюджетными и автономными учреждениями, источником финансового обеспечения которых являются средства </w:t>
      </w:r>
      <w:r>
        <w:rPr>
          <w:szCs w:val="28"/>
        </w:rPr>
        <w:t xml:space="preserve">местного </w:t>
      </w:r>
      <w:r w:rsidRPr="0034502E">
        <w:rPr>
          <w:szCs w:val="28"/>
        </w:rPr>
        <w:t>бюджета</w:t>
      </w:r>
      <w:r>
        <w:rPr>
          <w:szCs w:val="28"/>
        </w:rPr>
        <w:t xml:space="preserve"> (далее – казначейские счета).</w:t>
      </w:r>
    </w:p>
    <w:p w:rsidR="000D6ECB" w:rsidRPr="00A8321A" w:rsidRDefault="00EE7CF4" w:rsidP="000D6EC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D6ECB" w:rsidRPr="0034502E">
        <w:rPr>
          <w:szCs w:val="28"/>
        </w:rPr>
        <w:t>. Объем привлекаемых сре</w:t>
      </w:r>
      <w:proofErr w:type="gramStart"/>
      <w:r w:rsidR="000D6ECB" w:rsidRPr="0034502E">
        <w:rPr>
          <w:szCs w:val="28"/>
        </w:rPr>
        <w:t>дств с к</w:t>
      </w:r>
      <w:proofErr w:type="gramEnd"/>
      <w:r w:rsidR="000D6ECB" w:rsidRPr="0034502E">
        <w:rPr>
          <w:szCs w:val="28"/>
        </w:rPr>
        <w:t xml:space="preserve">азначейских счетов на единый счет </w:t>
      </w:r>
      <w:r>
        <w:rPr>
          <w:szCs w:val="28"/>
        </w:rPr>
        <w:t xml:space="preserve">местного </w:t>
      </w:r>
      <w:r w:rsidR="000D6ECB" w:rsidRPr="0034502E">
        <w:rPr>
          <w:szCs w:val="28"/>
        </w:rPr>
        <w:t xml:space="preserve">бюджета определяет </w:t>
      </w:r>
      <w:r w:rsidR="008A74AD">
        <w:rPr>
          <w:szCs w:val="28"/>
        </w:rPr>
        <w:t>комитет</w:t>
      </w:r>
      <w:r>
        <w:rPr>
          <w:szCs w:val="28"/>
        </w:rPr>
        <w:t xml:space="preserve"> финансов</w:t>
      </w:r>
      <w:r w:rsidR="000D6ECB" w:rsidRPr="0034502E">
        <w:rPr>
          <w:szCs w:val="28"/>
        </w:rPr>
        <w:t xml:space="preserve">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</w:t>
      </w:r>
      <w:r w:rsidR="000D6ECB" w:rsidRPr="00A8321A">
        <w:rPr>
          <w:szCs w:val="28"/>
        </w:rPr>
        <w:t xml:space="preserve">установленных </w:t>
      </w:r>
      <w:hyperlink w:anchor="p49" w:history="1">
        <w:r w:rsidR="009506FF">
          <w:rPr>
            <w:rStyle w:val="ab"/>
            <w:color w:val="000000" w:themeColor="text1"/>
            <w:szCs w:val="28"/>
            <w:u w:val="none"/>
          </w:rPr>
          <w:t>частью</w:t>
        </w:r>
        <w:r w:rsidR="009506FF" w:rsidRPr="00EE7CF4">
          <w:rPr>
            <w:rStyle w:val="ab"/>
            <w:color w:val="000000" w:themeColor="text1"/>
            <w:szCs w:val="28"/>
            <w:u w:val="none"/>
          </w:rPr>
          <w:t xml:space="preserve"> 3</w:t>
        </w:r>
      </w:hyperlink>
      <w:r w:rsidR="000D6ECB" w:rsidRPr="00A8321A">
        <w:rPr>
          <w:szCs w:val="28"/>
        </w:rPr>
        <w:t xml:space="preserve"> </w:t>
      </w:r>
      <w:r w:rsidR="008A74AD">
        <w:rPr>
          <w:szCs w:val="28"/>
        </w:rPr>
        <w:t xml:space="preserve">статьи 2 </w:t>
      </w:r>
      <w:r w:rsidR="000D6ECB" w:rsidRPr="00A8321A">
        <w:rPr>
          <w:szCs w:val="28"/>
        </w:rPr>
        <w:t>настоящего Порядка.</w:t>
      </w:r>
    </w:p>
    <w:p w:rsidR="000D6ECB" w:rsidRPr="0034502E" w:rsidRDefault="00EE7CF4" w:rsidP="000D6ECB">
      <w:pPr>
        <w:ind w:firstLine="709"/>
        <w:jc w:val="both"/>
        <w:rPr>
          <w:szCs w:val="28"/>
        </w:rPr>
      </w:pPr>
      <w:bookmarkStart w:id="1" w:name="p49"/>
      <w:bookmarkEnd w:id="1"/>
      <w:r>
        <w:rPr>
          <w:szCs w:val="28"/>
        </w:rPr>
        <w:t>3</w:t>
      </w:r>
      <w:r w:rsidR="000D6ECB" w:rsidRPr="0034502E">
        <w:rPr>
          <w:szCs w:val="28"/>
        </w:rPr>
        <w:t xml:space="preserve">. </w:t>
      </w:r>
      <w:proofErr w:type="gramStart"/>
      <w:r w:rsidR="000D6ECB" w:rsidRPr="0034502E">
        <w:rPr>
          <w:szCs w:val="28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</w:t>
      </w:r>
      <w:r>
        <w:rPr>
          <w:szCs w:val="28"/>
        </w:rPr>
        <w:t xml:space="preserve">местного </w:t>
      </w:r>
      <w:r w:rsidR="000D6ECB" w:rsidRPr="0034502E">
        <w:rPr>
          <w:szCs w:val="28"/>
        </w:rPr>
        <w:t xml:space="preserve">бюджета, на основании направленных в </w:t>
      </w:r>
      <w:r>
        <w:rPr>
          <w:szCs w:val="28"/>
        </w:rPr>
        <w:t>комитет</w:t>
      </w:r>
      <w:r w:rsidR="000D6ECB" w:rsidRPr="0034502E">
        <w:rPr>
          <w:szCs w:val="28"/>
        </w:rPr>
        <w:t xml:space="preserve"> финансов распоряжений о совершении казначейских платежей с казначейских счетов получателями средств </w:t>
      </w:r>
      <w:r>
        <w:rPr>
          <w:szCs w:val="28"/>
        </w:rPr>
        <w:t xml:space="preserve">местного </w:t>
      </w:r>
      <w:r w:rsidR="000D6ECB" w:rsidRPr="0034502E">
        <w:rPr>
          <w:szCs w:val="28"/>
        </w:rPr>
        <w:t xml:space="preserve">бюджета, </w:t>
      </w:r>
      <w:r>
        <w:rPr>
          <w:szCs w:val="28"/>
        </w:rPr>
        <w:t>муниципальными</w:t>
      </w:r>
      <w:r w:rsidR="000D6ECB" w:rsidRPr="0034502E">
        <w:rPr>
          <w:szCs w:val="28"/>
        </w:rPr>
        <w:t xml:space="preserve"> бюджетными и автономными учреждениями, юридическими лицами, не являющимися участниками бюджетного процесса</w:t>
      </w:r>
      <w:proofErr w:type="gramEnd"/>
      <w:r w:rsidR="000D6ECB" w:rsidRPr="0034502E">
        <w:rPr>
          <w:szCs w:val="28"/>
        </w:rPr>
        <w:t xml:space="preserve">, </w:t>
      </w:r>
      <w:r>
        <w:rPr>
          <w:szCs w:val="28"/>
        </w:rPr>
        <w:t>муниципальными</w:t>
      </w:r>
      <w:r w:rsidR="000D6ECB" w:rsidRPr="0034502E">
        <w:rPr>
          <w:szCs w:val="28"/>
        </w:rPr>
        <w:t xml:space="preserve"> бюджетными и автономными учреждениями.</w:t>
      </w:r>
    </w:p>
    <w:p w:rsidR="000D6ECB" w:rsidRDefault="00EE7CF4" w:rsidP="000D6EC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4</w:t>
      </w:r>
      <w:r w:rsidR="000D6ECB" w:rsidRPr="0034502E">
        <w:rPr>
          <w:szCs w:val="28"/>
        </w:rPr>
        <w:t xml:space="preserve">. </w:t>
      </w:r>
      <w:proofErr w:type="gramStart"/>
      <w:r>
        <w:rPr>
          <w:szCs w:val="28"/>
        </w:rPr>
        <w:t>Комитет</w:t>
      </w:r>
      <w:r w:rsidR="000D6ECB" w:rsidRPr="0034502E">
        <w:rPr>
          <w:szCs w:val="28"/>
        </w:rPr>
        <w:t xml:space="preserve"> фин</w:t>
      </w:r>
      <w:r w:rsidR="00C52A08">
        <w:rPr>
          <w:szCs w:val="28"/>
        </w:rPr>
        <w:t xml:space="preserve">ансов </w:t>
      </w:r>
      <w:r w:rsidR="000D6ECB" w:rsidRPr="0034502E">
        <w:rPr>
          <w:szCs w:val="28"/>
        </w:rPr>
        <w:t>направляет распоряжения о совершении казначейских платежей по привлечению остатков средств с казначейск</w:t>
      </w:r>
      <w:r w:rsidR="00FC7D18">
        <w:rPr>
          <w:szCs w:val="28"/>
        </w:rPr>
        <w:t>их</w:t>
      </w:r>
      <w:r w:rsidR="000D6ECB" w:rsidRPr="0034502E">
        <w:rPr>
          <w:szCs w:val="28"/>
        </w:rPr>
        <w:t xml:space="preserve"> счет</w:t>
      </w:r>
      <w:r w:rsidR="00FC7D18">
        <w:rPr>
          <w:szCs w:val="28"/>
        </w:rPr>
        <w:t>ов</w:t>
      </w:r>
      <w:r w:rsidR="000D6ECB" w:rsidRPr="0034502E">
        <w:rPr>
          <w:szCs w:val="28"/>
        </w:rPr>
        <w:t xml:space="preserve"> на единый счет </w:t>
      </w:r>
      <w:r w:rsidR="00780893">
        <w:rPr>
          <w:szCs w:val="28"/>
        </w:rPr>
        <w:t xml:space="preserve">местного </w:t>
      </w:r>
      <w:r w:rsidR="000D6ECB" w:rsidRPr="0034502E">
        <w:rPr>
          <w:szCs w:val="28"/>
        </w:rPr>
        <w:t xml:space="preserve">бюджета в </w:t>
      </w:r>
      <w:r w:rsidR="00780893">
        <w:rPr>
          <w:szCs w:val="28"/>
        </w:rPr>
        <w:t xml:space="preserve">территориальный орган </w:t>
      </w:r>
      <w:r w:rsidR="000D6ECB" w:rsidRPr="0034502E">
        <w:rPr>
          <w:szCs w:val="28"/>
        </w:rPr>
        <w:t xml:space="preserve">Федерального казначейства </w:t>
      </w:r>
      <w:r w:rsidR="000D6ECB">
        <w:rPr>
          <w:szCs w:val="28"/>
        </w:rPr>
        <w:t xml:space="preserve">по Ханты-Мансийскому автономному округу – Югре </w:t>
      </w:r>
      <w:r w:rsidR="000D6ECB" w:rsidRPr="0034502E">
        <w:rPr>
          <w:szCs w:val="28"/>
        </w:rPr>
        <w:t>не позднее 16 часов местного времени (в дни, непосредственно предшествующие выходным и нерабочим праздничным дням,</w:t>
      </w:r>
      <w:r w:rsidR="000D6ECB">
        <w:rPr>
          <w:szCs w:val="28"/>
        </w:rPr>
        <w:t xml:space="preserve">– </w:t>
      </w:r>
      <w:r w:rsidR="000D6ECB" w:rsidRPr="0034502E">
        <w:rPr>
          <w:szCs w:val="28"/>
        </w:rPr>
        <w:t>до</w:t>
      </w:r>
      <w:r w:rsidR="000D6ECB">
        <w:rPr>
          <w:szCs w:val="28"/>
        </w:rPr>
        <w:t xml:space="preserve"> </w:t>
      </w:r>
      <w:r w:rsidR="000D6ECB" w:rsidRPr="0034502E">
        <w:rPr>
          <w:szCs w:val="28"/>
        </w:rPr>
        <w:t>15 часов местного времени)</w:t>
      </w:r>
      <w:r w:rsidR="000D6ECB">
        <w:rPr>
          <w:szCs w:val="28"/>
        </w:rPr>
        <w:t xml:space="preserve"> </w:t>
      </w:r>
      <w:r w:rsidR="000D6ECB">
        <w:rPr>
          <w:rFonts w:eastAsiaTheme="minorHAnsi"/>
          <w:szCs w:val="28"/>
        </w:rPr>
        <w:t>текущего дня.</w:t>
      </w:r>
      <w:proofErr w:type="gramEnd"/>
    </w:p>
    <w:p w:rsidR="000D6ECB" w:rsidRPr="003D6CEA" w:rsidRDefault="000D6ECB" w:rsidP="00F6589D">
      <w:pPr>
        <w:tabs>
          <w:tab w:val="left" w:pos="993"/>
        </w:tabs>
        <w:ind w:firstLine="709"/>
        <w:rPr>
          <w:b/>
          <w:szCs w:val="28"/>
        </w:rPr>
      </w:pPr>
    </w:p>
    <w:p w:rsidR="00031612" w:rsidRDefault="00031612" w:rsidP="00D54D9B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3D6CEA">
        <w:rPr>
          <w:szCs w:val="28"/>
        </w:rPr>
        <w:t>Статья 3.</w:t>
      </w:r>
      <w:r w:rsidRPr="00924BA0">
        <w:rPr>
          <w:szCs w:val="28"/>
        </w:rPr>
        <w:t xml:space="preserve"> </w:t>
      </w:r>
      <w:r w:rsidR="001A380D">
        <w:rPr>
          <w:b/>
          <w:szCs w:val="28"/>
        </w:rPr>
        <w:t>Условия и порядок возврата, привлеченных</w:t>
      </w:r>
      <w:r w:rsidR="009506FF">
        <w:rPr>
          <w:b/>
          <w:szCs w:val="28"/>
        </w:rPr>
        <w:t xml:space="preserve"> средств</w:t>
      </w:r>
      <w:r w:rsidR="001A380D">
        <w:rPr>
          <w:b/>
          <w:szCs w:val="28"/>
        </w:rPr>
        <w:t xml:space="preserve"> на счет местного бюджета</w:t>
      </w:r>
    </w:p>
    <w:p w:rsidR="001C72A1" w:rsidRDefault="001C72A1" w:rsidP="00F6589D">
      <w:pPr>
        <w:tabs>
          <w:tab w:val="left" w:pos="993"/>
        </w:tabs>
        <w:ind w:firstLine="709"/>
        <w:rPr>
          <w:szCs w:val="28"/>
        </w:rPr>
      </w:pPr>
    </w:p>
    <w:p w:rsidR="00BD7724" w:rsidRDefault="00BD7724" w:rsidP="00BD7724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34502E">
        <w:rPr>
          <w:szCs w:val="28"/>
        </w:rPr>
        <w:t>. Для проведения операций со средствами</w:t>
      </w:r>
      <w:r>
        <w:rPr>
          <w:szCs w:val="28"/>
        </w:rPr>
        <w:t>,</w:t>
      </w:r>
      <w:r w:rsidRPr="0034502E">
        <w:rPr>
          <w:szCs w:val="28"/>
        </w:rPr>
        <w:t xml:space="preserve"> поступающими во временное распоряжение получателей средств </w:t>
      </w:r>
      <w:r>
        <w:rPr>
          <w:szCs w:val="28"/>
        </w:rPr>
        <w:t xml:space="preserve">местного </w:t>
      </w:r>
      <w:r w:rsidRPr="0034502E">
        <w:rPr>
          <w:szCs w:val="28"/>
        </w:rPr>
        <w:t>бюджета</w:t>
      </w:r>
      <w:r>
        <w:rPr>
          <w:szCs w:val="28"/>
        </w:rPr>
        <w:t>, муниципальных</w:t>
      </w:r>
      <w:r w:rsidRPr="0034502E">
        <w:rPr>
          <w:szCs w:val="28"/>
        </w:rPr>
        <w:t xml:space="preserve"> бюджетных и автономных учреждений</w:t>
      </w:r>
      <w:r>
        <w:rPr>
          <w:szCs w:val="28"/>
        </w:rPr>
        <w:t xml:space="preserve">, </w:t>
      </w:r>
      <w:r w:rsidRPr="0034502E">
        <w:rPr>
          <w:szCs w:val="28"/>
        </w:rPr>
        <w:t xml:space="preserve">юридических лиц, не являющихся участниками бюджетного процесса, </w:t>
      </w:r>
      <w:r>
        <w:rPr>
          <w:szCs w:val="28"/>
        </w:rPr>
        <w:t>муниципальными</w:t>
      </w:r>
      <w:r w:rsidRPr="0034502E">
        <w:rPr>
          <w:szCs w:val="28"/>
        </w:rPr>
        <w:t xml:space="preserve"> бюджетными и </w:t>
      </w:r>
      <w:r w:rsidRPr="0034502E">
        <w:rPr>
          <w:szCs w:val="28"/>
        </w:rPr>
        <w:lastRenderedPageBreak/>
        <w:t>автономными учреждениями</w:t>
      </w:r>
      <w:r>
        <w:rPr>
          <w:szCs w:val="28"/>
        </w:rPr>
        <w:t xml:space="preserve">, комитет </w:t>
      </w:r>
      <w:r w:rsidRPr="0034502E">
        <w:rPr>
          <w:szCs w:val="28"/>
        </w:rPr>
        <w:t xml:space="preserve">финансов осуществляет возврат средств с единого счета </w:t>
      </w:r>
      <w:r>
        <w:rPr>
          <w:szCs w:val="28"/>
        </w:rPr>
        <w:t xml:space="preserve">местного </w:t>
      </w:r>
      <w:r w:rsidRPr="0034502E">
        <w:rPr>
          <w:szCs w:val="28"/>
        </w:rPr>
        <w:t>бюджета</w:t>
      </w:r>
      <w:r>
        <w:rPr>
          <w:szCs w:val="28"/>
        </w:rPr>
        <w:t xml:space="preserve"> </w:t>
      </w:r>
      <w:r w:rsidRPr="0034502E">
        <w:rPr>
          <w:szCs w:val="28"/>
        </w:rPr>
        <w:t>на соответствующий казначейский счет</w:t>
      </w:r>
      <w:r w:rsidRPr="00E40576">
        <w:rPr>
          <w:szCs w:val="28"/>
        </w:rPr>
        <w:t>.</w:t>
      </w:r>
    </w:p>
    <w:p w:rsidR="00BD7724" w:rsidRPr="0034502E" w:rsidRDefault="00BD7724" w:rsidP="00BD7724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4502E">
        <w:rPr>
          <w:szCs w:val="28"/>
        </w:rPr>
        <w:t xml:space="preserve">. </w:t>
      </w:r>
      <w:proofErr w:type="gramStart"/>
      <w:r>
        <w:rPr>
          <w:szCs w:val="28"/>
        </w:rPr>
        <w:t>Комитет</w:t>
      </w:r>
      <w:r w:rsidRPr="0034502E">
        <w:rPr>
          <w:szCs w:val="28"/>
        </w:rPr>
        <w:t xml:space="preserve"> финансов осуществляет возврат привлеченных средств на казначейские счета, с которых они были ранее перечислены на единый счет </w:t>
      </w:r>
      <w:r>
        <w:rPr>
          <w:szCs w:val="28"/>
        </w:rPr>
        <w:t xml:space="preserve">местного </w:t>
      </w:r>
      <w:r w:rsidRPr="0034502E">
        <w:rPr>
          <w:szCs w:val="28"/>
        </w:rPr>
        <w:t>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</w:t>
      </w:r>
      <w:r w:rsidR="0082400D">
        <w:rPr>
          <w:szCs w:val="28"/>
        </w:rPr>
        <w:t>, а также при завершении текущего финансового года, но не позднее последнего рабочего дня текущего</w:t>
      </w:r>
      <w:proofErr w:type="gramEnd"/>
      <w:r w:rsidR="0082400D">
        <w:rPr>
          <w:szCs w:val="28"/>
        </w:rPr>
        <w:t xml:space="preserve"> финансового года</w:t>
      </w:r>
      <w:r w:rsidRPr="0034502E">
        <w:rPr>
          <w:szCs w:val="28"/>
        </w:rPr>
        <w:t>.</w:t>
      </w:r>
    </w:p>
    <w:p w:rsidR="00BD7724" w:rsidRPr="0034502E" w:rsidRDefault="00BD7724" w:rsidP="00BD772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4502E">
        <w:rPr>
          <w:szCs w:val="28"/>
        </w:rPr>
        <w:t xml:space="preserve">. </w:t>
      </w:r>
      <w:proofErr w:type="gramStart"/>
      <w:r w:rsidRPr="0034502E">
        <w:rPr>
          <w:szCs w:val="28"/>
        </w:rPr>
        <w:t xml:space="preserve">Объем возвращаемых средств с единого счета </w:t>
      </w:r>
      <w:r>
        <w:rPr>
          <w:szCs w:val="28"/>
        </w:rPr>
        <w:t xml:space="preserve">местного </w:t>
      </w:r>
      <w:r w:rsidRPr="0034502E">
        <w:rPr>
          <w:szCs w:val="28"/>
        </w:rPr>
        <w:t>бюджета</w:t>
      </w:r>
      <w:r>
        <w:rPr>
          <w:szCs w:val="28"/>
        </w:rPr>
        <w:t xml:space="preserve"> </w:t>
      </w:r>
      <w:r w:rsidRPr="0034502E">
        <w:rPr>
          <w:szCs w:val="28"/>
        </w:rPr>
        <w:t xml:space="preserve">на казначейские счета определяет </w:t>
      </w:r>
      <w:r w:rsidR="008A74AD">
        <w:rPr>
          <w:szCs w:val="28"/>
        </w:rPr>
        <w:t>комитет финансов</w:t>
      </w:r>
      <w:r w:rsidRPr="0034502E">
        <w:rPr>
          <w:szCs w:val="28"/>
        </w:rPr>
        <w:t xml:space="preserve"> исходя из суммы подлежащих оплате распоряжений о совершении казначейских платежей с казначейских счетов, направленных в </w:t>
      </w:r>
      <w:r>
        <w:rPr>
          <w:szCs w:val="28"/>
        </w:rPr>
        <w:t>комитет</w:t>
      </w:r>
      <w:r w:rsidRPr="0034502E">
        <w:rPr>
          <w:szCs w:val="28"/>
        </w:rPr>
        <w:t xml:space="preserve"> финансов получателями средств </w:t>
      </w:r>
      <w:r>
        <w:rPr>
          <w:szCs w:val="28"/>
        </w:rPr>
        <w:t>местного бю</w:t>
      </w:r>
      <w:r w:rsidRPr="0034502E">
        <w:rPr>
          <w:szCs w:val="28"/>
        </w:rPr>
        <w:t xml:space="preserve">джета, </w:t>
      </w:r>
      <w:r>
        <w:rPr>
          <w:szCs w:val="28"/>
        </w:rPr>
        <w:t>муниципальными</w:t>
      </w:r>
      <w:r w:rsidRPr="0034502E">
        <w:rPr>
          <w:szCs w:val="28"/>
        </w:rPr>
        <w:t xml:space="preserve"> бюджетными и автономными учреждениями, юридическими лицами, не являющимися участниками бюджетного процесса, </w:t>
      </w:r>
      <w:r>
        <w:rPr>
          <w:szCs w:val="28"/>
        </w:rPr>
        <w:t>муниципальными</w:t>
      </w:r>
      <w:r w:rsidRPr="0034502E">
        <w:rPr>
          <w:szCs w:val="28"/>
        </w:rPr>
        <w:t xml:space="preserve"> бюджетными и автономными учреждениями</w:t>
      </w:r>
      <w:r>
        <w:rPr>
          <w:szCs w:val="28"/>
        </w:rPr>
        <w:t>.</w:t>
      </w:r>
      <w:proofErr w:type="gramEnd"/>
    </w:p>
    <w:p w:rsidR="00BD7724" w:rsidRPr="007A3C4B" w:rsidRDefault="00BD7724" w:rsidP="00BD7724">
      <w:pPr>
        <w:ind w:firstLine="709"/>
        <w:jc w:val="both"/>
        <w:rPr>
          <w:szCs w:val="28"/>
        </w:rPr>
      </w:pPr>
      <w:bookmarkStart w:id="2" w:name="p58"/>
      <w:bookmarkEnd w:id="2"/>
      <w:r>
        <w:rPr>
          <w:szCs w:val="28"/>
        </w:rPr>
        <w:t>4</w:t>
      </w:r>
      <w:r w:rsidRPr="0034502E">
        <w:rPr>
          <w:szCs w:val="28"/>
        </w:rPr>
        <w:t xml:space="preserve">. </w:t>
      </w:r>
      <w:proofErr w:type="gramStart"/>
      <w:r w:rsidRPr="0034502E">
        <w:rPr>
          <w:szCs w:val="28"/>
        </w:rPr>
        <w:t xml:space="preserve">Перечисление средств с единого счета </w:t>
      </w:r>
      <w:r>
        <w:rPr>
          <w:szCs w:val="28"/>
        </w:rPr>
        <w:t xml:space="preserve">местного </w:t>
      </w:r>
      <w:r w:rsidRPr="0034502E">
        <w:rPr>
          <w:szCs w:val="28"/>
        </w:rPr>
        <w:t xml:space="preserve">бюджета, необходимых для обеспечения выплат, </w:t>
      </w:r>
      <w:r w:rsidRPr="00E40576">
        <w:rPr>
          <w:szCs w:val="28"/>
        </w:rPr>
        <w:t xml:space="preserve">предусмотренных </w:t>
      </w:r>
      <w:hyperlink w:anchor="p56" w:history="1">
        <w:r w:rsidRPr="00BD7724">
          <w:rPr>
            <w:rStyle w:val="ab"/>
            <w:color w:val="000000" w:themeColor="text1"/>
            <w:szCs w:val="28"/>
            <w:u w:val="none"/>
          </w:rPr>
          <w:t xml:space="preserve">пунктом </w:t>
        </w:r>
      </w:hyperlink>
      <w:r>
        <w:rPr>
          <w:color w:val="000000" w:themeColor="text1"/>
        </w:rPr>
        <w:t>3 статьи 3</w:t>
      </w:r>
      <w:r w:rsidRPr="00E40576">
        <w:rPr>
          <w:szCs w:val="28"/>
        </w:rPr>
        <w:t xml:space="preserve"> настоящего Порядка, на соответствующий казначейский счет осуществляется в пределах суммы, не превышающей разницы м</w:t>
      </w:r>
      <w:r w:rsidRPr="0034502E">
        <w:rPr>
          <w:szCs w:val="28"/>
        </w:rPr>
        <w:t xml:space="preserve">ежду объемом средств, поступивших с казначейского счета на единый счет </w:t>
      </w:r>
      <w:r>
        <w:rPr>
          <w:szCs w:val="28"/>
        </w:rPr>
        <w:t xml:space="preserve">местного </w:t>
      </w:r>
      <w:r w:rsidRPr="0034502E">
        <w:rPr>
          <w:szCs w:val="28"/>
        </w:rPr>
        <w:t xml:space="preserve">бюджета, и объемом средств, перечисленных с единого счета </w:t>
      </w:r>
      <w:r>
        <w:rPr>
          <w:szCs w:val="28"/>
        </w:rPr>
        <w:t xml:space="preserve">местного </w:t>
      </w:r>
      <w:r w:rsidRPr="0034502E">
        <w:rPr>
          <w:szCs w:val="28"/>
        </w:rPr>
        <w:t>бюджета</w:t>
      </w:r>
      <w:r>
        <w:rPr>
          <w:szCs w:val="28"/>
        </w:rPr>
        <w:t xml:space="preserve"> </w:t>
      </w:r>
      <w:r w:rsidRPr="0034502E">
        <w:rPr>
          <w:szCs w:val="28"/>
        </w:rPr>
        <w:t xml:space="preserve">на </w:t>
      </w:r>
      <w:r>
        <w:rPr>
          <w:szCs w:val="28"/>
        </w:rPr>
        <w:t xml:space="preserve">соответствующий </w:t>
      </w:r>
      <w:r w:rsidRPr="0034502E">
        <w:rPr>
          <w:szCs w:val="28"/>
        </w:rPr>
        <w:t>казначейский счет в те</w:t>
      </w:r>
      <w:r>
        <w:rPr>
          <w:szCs w:val="28"/>
        </w:rPr>
        <w:t xml:space="preserve">чение текущего </w:t>
      </w:r>
      <w:r w:rsidRPr="007A3C4B">
        <w:rPr>
          <w:szCs w:val="28"/>
        </w:rPr>
        <w:t>финансового года, с</w:t>
      </w:r>
      <w:proofErr w:type="gramEnd"/>
      <w:r w:rsidRPr="007A3C4B">
        <w:rPr>
          <w:szCs w:val="28"/>
        </w:rPr>
        <w:t xml:space="preserve"> учетом остатков средств, привлеченных на единый счет </w:t>
      </w:r>
      <w:r>
        <w:rPr>
          <w:szCs w:val="28"/>
        </w:rPr>
        <w:t xml:space="preserve">местного </w:t>
      </w:r>
      <w:r w:rsidRPr="007A3C4B">
        <w:rPr>
          <w:szCs w:val="28"/>
        </w:rPr>
        <w:t xml:space="preserve">бюджета и не возвращенных в отчетном финансовом году. </w:t>
      </w:r>
    </w:p>
    <w:p w:rsidR="00BD7724" w:rsidRDefault="00BD7724" w:rsidP="00F6589D">
      <w:pPr>
        <w:tabs>
          <w:tab w:val="left" w:pos="993"/>
        </w:tabs>
        <w:ind w:firstLine="709"/>
        <w:rPr>
          <w:szCs w:val="28"/>
        </w:rPr>
      </w:pPr>
    </w:p>
    <w:sectPr w:rsidR="00BD7724" w:rsidSect="001B0001">
      <w:pgSz w:w="11906" w:h="16838"/>
      <w:pgMar w:top="1134" w:right="567" w:bottom="1134" w:left="1701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A5" w:rsidRDefault="000006A5" w:rsidP="002837B7">
      <w:r>
        <w:separator/>
      </w:r>
    </w:p>
  </w:endnote>
  <w:endnote w:type="continuationSeparator" w:id="0">
    <w:p w:rsidR="000006A5" w:rsidRDefault="000006A5" w:rsidP="002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A5" w:rsidRDefault="000006A5" w:rsidP="002837B7">
      <w:r>
        <w:separator/>
      </w:r>
    </w:p>
  </w:footnote>
  <w:footnote w:type="continuationSeparator" w:id="0">
    <w:p w:rsidR="000006A5" w:rsidRDefault="000006A5" w:rsidP="0028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457866"/>
      <w:docPartObj>
        <w:docPartGallery w:val="Page Numbers (Top of Page)"/>
        <w:docPartUnique/>
      </w:docPartObj>
    </w:sdtPr>
    <w:sdtEndPr/>
    <w:sdtContent>
      <w:p w:rsidR="00833D22" w:rsidRDefault="000006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D22" w:rsidRDefault="0083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C33"/>
    <w:multiLevelType w:val="hybridMultilevel"/>
    <w:tmpl w:val="1246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F53"/>
    <w:multiLevelType w:val="hybridMultilevel"/>
    <w:tmpl w:val="94F056AA"/>
    <w:lvl w:ilvl="0" w:tplc="3DD0C7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2D304A"/>
    <w:multiLevelType w:val="hybridMultilevel"/>
    <w:tmpl w:val="BD641FD2"/>
    <w:lvl w:ilvl="0" w:tplc="04190011">
      <w:start w:val="1"/>
      <w:numFmt w:val="decimal"/>
      <w:lvlText w:val="%1)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6C1C98"/>
    <w:multiLevelType w:val="multilevel"/>
    <w:tmpl w:val="AEE6504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EF8764B"/>
    <w:multiLevelType w:val="hybridMultilevel"/>
    <w:tmpl w:val="F6ACE9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47C7B6D"/>
    <w:multiLevelType w:val="hybridMultilevel"/>
    <w:tmpl w:val="841A5194"/>
    <w:lvl w:ilvl="0" w:tplc="0419000F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B01D8"/>
    <w:multiLevelType w:val="hybridMultilevel"/>
    <w:tmpl w:val="F1B085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A0E4AEC"/>
    <w:multiLevelType w:val="hybridMultilevel"/>
    <w:tmpl w:val="206881EC"/>
    <w:lvl w:ilvl="0" w:tplc="0419000F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270C27"/>
    <w:multiLevelType w:val="hybridMultilevel"/>
    <w:tmpl w:val="DA743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4314E1"/>
    <w:multiLevelType w:val="hybridMultilevel"/>
    <w:tmpl w:val="491E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4375F"/>
    <w:multiLevelType w:val="hybridMultilevel"/>
    <w:tmpl w:val="FBB88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B2202"/>
    <w:multiLevelType w:val="hybridMultilevel"/>
    <w:tmpl w:val="DD5A3FCE"/>
    <w:lvl w:ilvl="0" w:tplc="04190011">
      <w:start w:val="1"/>
      <w:numFmt w:val="decimal"/>
      <w:lvlText w:val="%1)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BBC"/>
    <w:rsid w:val="000006A5"/>
    <w:rsid w:val="000045F8"/>
    <w:rsid w:val="000058DE"/>
    <w:rsid w:val="0000650D"/>
    <w:rsid w:val="000159A3"/>
    <w:rsid w:val="00015F26"/>
    <w:rsid w:val="00017D26"/>
    <w:rsid w:val="00030102"/>
    <w:rsid w:val="00031612"/>
    <w:rsid w:val="00035416"/>
    <w:rsid w:val="00045C01"/>
    <w:rsid w:val="00054BA9"/>
    <w:rsid w:val="00072A34"/>
    <w:rsid w:val="00082A0E"/>
    <w:rsid w:val="0008591B"/>
    <w:rsid w:val="00086AFA"/>
    <w:rsid w:val="00091FB6"/>
    <w:rsid w:val="00096DBA"/>
    <w:rsid w:val="000B6709"/>
    <w:rsid w:val="000D6ECB"/>
    <w:rsid w:val="000E0980"/>
    <w:rsid w:val="000E6BC9"/>
    <w:rsid w:val="000F3DE8"/>
    <w:rsid w:val="000F4988"/>
    <w:rsid w:val="000F7229"/>
    <w:rsid w:val="00114BE0"/>
    <w:rsid w:val="001159BF"/>
    <w:rsid w:val="0011790A"/>
    <w:rsid w:val="00131A1E"/>
    <w:rsid w:val="001403D2"/>
    <w:rsid w:val="00142A81"/>
    <w:rsid w:val="0014593D"/>
    <w:rsid w:val="00151D37"/>
    <w:rsid w:val="0015584E"/>
    <w:rsid w:val="00155E00"/>
    <w:rsid w:val="001657B4"/>
    <w:rsid w:val="001660F6"/>
    <w:rsid w:val="00190562"/>
    <w:rsid w:val="00196BBC"/>
    <w:rsid w:val="001A36F7"/>
    <w:rsid w:val="001A380D"/>
    <w:rsid w:val="001A723F"/>
    <w:rsid w:val="001B0001"/>
    <w:rsid w:val="001B0C36"/>
    <w:rsid w:val="001B2E4C"/>
    <w:rsid w:val="001C449F"/>
    <w:rsid w:val="001C4E52"/>
    <w:rsid w:val="001C72A1"/>
    <w:rsid w:val="001D2CB6"/>
    <w:rsid w:val="001D3B7A"/>
    <w:rsid w:val="001D57AB"/>
    <w:rsid w:val="001D6FD2"/>
    <w:rsid w:val="001E0E7C"/>
    <w:rsid w:val="001E12B4"/>
    <w:rsid w:val="001E6B56"/>
    <w:rsid w:val="001F076A"/>
    <w:rsid w:val="002037DF"/>
    <w:rsid w:val="0021296D"/>
    <w:rsid w:val="002253CD"/>
    <w:rsid w:val="002306C3"/>
    <w:rsid w:val="00245532"/>
    <w:rsid w:val="0026783A"/>
    <w:rsid w:val="00274D5C"/>
    <w:rsid w:val="00276CE1"/>
    <w:rsid w:val="002815DB"/>
    <w:rsid w:val="002837B7"/>
    <w:rsid w:val="00286230"/>
    <w:rsid w:val="002921A2"/>
    <w:rsid w:val="002A2148"/>
    <w:rsid w:val="002A2916"/>
    <w:rsid w:val="002B0B79"/>
    <w:rsid w:val="002B369C"/>
    <w:rsid w:val="002C6C16"/>
    <w:rsid w:val="002D1508"/>
    <w:rsid w:val="002F66A4"/>
    <w:rsid w:val="003020C5"/>
    <w:rsid w:val="003068BE"/>
    <w:rsid w:val="0031235A"/>
    <w:rsid w:val="00323441"/>
    <w:rsid w:val="00341E5B"/>
    <w:rsid w:val="0034378B"/>
    <w:rsid w:val="0034466B"/>
    <w:rsid w:val="00345EA4"/>
    <w:rsid w:val="00347CEA"/>
    <w:rsid w:val="003517EC"/>
    <w:rsid w:val="00357D57"/>
    <w:rsid w:val="00370BDC"/>
    <w:rsid w:val="0037501D"/>
    <w:rsid w:val="00377797"/>
    <w:rsid w:val="003815D2"/>
    <w:rsid w:val="003A63C9"/>
    <w:rsid w:val="003C68E6"/>
    <w:rsid w:val="003C6A97"/>
    <w:rsid w:val="0040126A"/>
    <w:rsid w:val="00425891"/>
    <w:rsid w:val="00437346"/>
    <w:rsid w:val="00445328"/>
    <w:rsid w:val="00454E4C"/>
    <w:rsid w:val="00462AE4"/>
    <w:rsid w:val="00480E53"/>
    <w:rsid w:val="00486F9D"/>
    <w:rsid w:val="00487866"/>
    <w:rsid w:val="00496E47"/>
    <w:rsid w:val="00497B54"/>
    <w:rsid w:val="004A5268"/>
    <w:rsid w:val="004A6FAD"/>
    <w:rsid w:val="004B2E20"/>
    <w:rsid w:val="004B6F97"/>
    <w:rsid w:val="004B78F5"/>
    <w:rsid w:val="004D2060"/>
    <w:rsid w:val="004D5D95"/>
    <w:rsid w:val="004D5E2A"/>
    <w:rsid w:val="004E2D55"/>
    <w:rsid w:val="004E31EE"/>
    <w:rsid w:val="004E443A"/>
    <w:rsid w:val="004F4A06"/>
    <w:rsid w:val="004F7EAB"/>
    <w:rsid w:val="00506668"/>
    <w:rsid w:val="005131E2"/>
    <w:rsid w:val="00516869"/>
    <w:rsid w:val="00520841"/>
    <w:rsid w:val="00526DDA"/>
    <w:rsid w:val="00533865"/>
    <w:rsid w:val="00536D53"/>
    <w:rsid w:val="005406B4"/>
    <w:rsid w:val="00540F1E"/>
    <w:rsid w:val="00541BAA"/>
    <w:rsid w:val="00545B5D"/>
    <w:rsid w:val="00552177"/>
    <w:rsid w:val="00555672"/>
    <w:rsid w:val="00565797"/>
    <w:rsid w:val="005668CF"/>
    <w:rsid w:val="00570C94"/>
    <w:rsid w:val="00582310"/>
    <w:rsid w:val="00594E53"/>
    <w:rsid w:val="005951C0"/>
    <w:rsid w:val="005953C9"/>
    <w:rsid w:val="00595B53"/>
    <w:rsid w:val="005A047D"/>
    <w:rsid w:val="005A5082"/>
    <w:rsid w:val="005A7F9A"/>
    <w:rsid w:val="005B219D"/>
    <w:rsid w:val="005B4B97"/>
    <w:rsid w:val="005B6B8C"/>
    <w:rsid w:val="005D0696"/>
    <w:rsid w:val="005D25D4"/>
    <w:rsid w:val="005D345C"/>
    <w:rsid w:val="005E5924"/>
    <w:rsid w:val="005E6AEA"/>
    <w:rsid w:val="00602132"/>
    <w:rsid w:val="00611EE3"/>
    <w:rsid w:val="00616519"/>
    <w:rsid w:val="00621791"/>
    <w:rsid w:val="00624481"/>
    <w:rsid w:val="00626547"/>
    <w:rsid w:val="006267C9"/>
    <w:rsid w:val="00632D17"/>
    <w:rsid w:val="0063794E"/>
    <w:rsid w:val="00642CDF"/>
    <w:rsid w:val="00644788"/>
    <w:rsid w:val="00646328"/>
    <w:rsid w:val="006613EC"/>
    <w:rsid w:val="0067763B"/>
    <w:rsid w:val="00687DD9"/>
    <w:rsid w:val="00697BC2"/>
    <w:rsid w:val="006A0C8D"/>
    <w:rsid w:val="006A5CB6"/>
    <w:rsid w:val="006A768B"/>
    <w:rsid w:val="006B6FB1"/>
    <w:rsid w:val="006C186F"/>
    <w:rsid w:val="006C251B"/>
    <w:rsid w:val="006D0437"/>
    <w:rsid w:val="006D0C6E"/>
    <w:rsid w:val="006E2318"/>
    <w:rsid w:val="006F2E7B"/>
    <w:rsid w:val="006F6633"/>
    <w:rsid w:val="006F6EBA"/>
    <w:rsid w:val="006F7DE0"/>
    <w:rsid w:val="007033A1"/>
    <w:rsid w:val="00704B60"/>
    <w:rsid w:val="00705E13"/>
    <w:rsid w:val="0071318B"/>
    <w:rsid w:val="007222FA"/>
    <w:rsid w:val="0073055D"/>
    <w:rsid w:val="00732DB4"/>
    <w:rsid w:val="00735750"/>
    <w:rsid w:val="00737399"/>
    <w:rsid w:val="007437DE"/>
    <w:rsid w:val="00743E7D"/>
    <w:rsid w:val="00744E5B"/>
    <w:rsid w:val="00762EA9"/>
    <w:rsid w:val="0076509E"/>
    <w:rsid w:val="00765ACE"/>
    <w:rsid w:val="0077086A"/>
    <w:rsid w:val="00774BA6"/>
    <w:rsid w:val="00777BB0"/>
    <w:rsid w:val="00780040"/>
    <w:rsid w:val="00780893"/>
    <w:rsid w:val="00791E1E"/>
    <w:rsid w:val="007941B4"/>
    <w:rsid w:val="007B309C"/>
    <w:rsid w:val="007B7F9A"/>
    <w:rsid w:val="007C083F"/>
    <w:rsid w:val="007C38F3"/>
    <w:rsid w:val="007E0A1F"/>
    <w:rsid w:val="007F19FD"/>
    <w:rsid w:val="007F340C"/>
    <w:rsid w:val="007F6F69"/>
    <w:rsid w:val="007F7BEB"/>
    <w:rsid w:val="00807459"/>
    <w:rsid w:val="00810F04"/>
    <w:rsid w:val="0082400D"/>
    <w:rsid w:val="00833D22"/>
    <w:rsid w:val="008356B2"/>
    <w:rsid w:val="00840C6E"/>
    <w:rsid w:val="008428E4"/>
    <w:rsid w:val="00843076"/>
    <w:rsid w:val="008453D1"/>
    <w:rsid w:val="00850144"/>
    <w:rsid w:val="00856502"/>
    <w:rsid w:val="00856892"/>
    <w:rsid w:val="00856C23"/>
    <w:rsid w:val="0086196C"/>
    <w:rsid w:val="00865820"/>
    <w:rsid w:val="00871294"/>
    <w:rsid w:val="008838B3"/>
    <w:rsid w:val="0088632F"/>
    <w:rsid w:val="008915C6"/>
    <w:rsid w:val="008A1891"/>
    <w:rsid w:val="008A74AD"/>
    <w:rsid w:val="008D13FF"/>
    <w:rsid w:val="008E6A3F"/>
    <w:rsid w:val="008F689E"/>
    <w:rsid w:val="008F7F65"/>
    <w:rsid w:val="009026A6"/>
    <w:rsid w:val="00905050"/>
    <w:rsid w:val="00906C20"/>
    <w:rsid w:val="00922A10"/>
    <w:rsid w:val="00924FC9"/>
    <w:rsid w:val="00931474"/>
    <w:rsid w:val="009408B2"/>
    <w:rsid w:val="009506FF"/>
    <w:rsid w:val="00964447"/>
    <w:rsid w:val="009655F5"/>
    <w:rsid w:val="009668C1"/>
    <w:rsid w:val="00977D10"/>
    <w:rsid w:val="00985D24"/>
    <w:rsid w:val="009A7E01"/>
    <w:rsid w:val="009B340C"/>
    <w:rsid w:val="009C2E20"/>
    <w:rsid w:val="009C46CA"/>
    <w:rsid w:val="009D0B7E"/>
    <w:rsid w:val="009D47D8"/>
    <w:rsid w:val="009F296C"/>
    <w:rsid w:val="00A01CB4"/>
    <w:rsid w:val="00A05288"/>
    <w:rsid w:val="00A065CB"/>
    <w:rsid w:val="00A21C0E"/>
    <w:rsid w:val="00A4211D"/>
    <w:rsid w:val="00A47F03"/>
    <w:rsid w:val="00A51DB5"/>
    <w:rsid w:val="00A61CBC"/>
    <w:rsid w:val="00A64B84"/>
    <w:rsid w:val="00A67D61"/>
    <w:rsid w:val="00A74EAB"/>
    <w:rsid w:val="00A853E2"/>
    <w:rsid w:val="00AA0070"/>
    <w:rsid w:val="00AA13E7"/>
    <w:rsid w:val="00AA402B"/>
    <w:rsid w:val="00AA721F"/>
    <w:rsid w:val="00AB1530"/>
    <w:rsid w:val="00AB7667"/>
    <w:rsid w:val="00AC1EE0"/>
    <w:rsid w:val="00AC2B1F"/>
    <w:rsid w:val="00AC53A7"/>
    <w:rsid w:val="00AC67D8"/>
    <w:rsid w:val="00AC71D8"/>
    <w:rsid w:val="00AD202F"/>
    <w:rsid w:val="00AD44E7"/>
    <w:rsid w:val="00AE11B2"/>
    <w:rsid w:val="00AE4EBA"/>
    <w:rsid w:val="00AF259A"/>
    <w:rsid w:val="00AF26DC"/>
    <w:rsid w:val="00AF29AE"/>
    <w:rsid w:val="00AF39E5"/>
    <w:rsid w:val="00AF69F0"/>
    <w:rsid w:val="00B11C6D"/>
    <w:rsid w:val="00B250D5"/>
    <w:rsid w:val="00B25AF0"/>
    <w:rsid w:val="00B26D08"/>
    <w:rsid w:val="00B34868"/>
    <w:rsid w:val="00B350A9"/>
    <w:rsid w:val="00B36EEA"/>
    <w:rsid w:val="00B4335C"/>
    <w:rsid w:val="00B51AD7"/>
    <w:rsid w:val="00B56F2B"/>
    <w:rsid w:val="00B621B1"/>
    <w:rsid w:val="00B65EF1"/>
    <w:rsid w:val="00B76AED"/>
    <w:rsid w:val="00B86034"/>
    <w:rsid w:val="00B86D58"/>
    <w:rsid w:val="00B97BA2"/>
    <w:rsid w:val="00BA02EE"/>
    <w:rsid w:val="00BA4C1E"/>
    <w:rsid w:val="00BB680B"/>
    <w:rsid w:val="00BC2666"/>
    <w:rsid w:val="00BC3139"/>
    <w:rsid w:val="00BD305F"/>
    <w:rsid w:val="00BD39BB"/>
    <w:rsid w:val="00BD4288"/>
    <w:rsid w:val="00BD7724"/>
    <w:rsid w:val="00BE3FF2"/>
    <w:rsid w:val="00BF1A2C"/>
    <w:rsid w:val="00BF6D89"/>
    <w:rsid w:val="00C1123C"/>
    <w:rsid w:val="00C23299"/>
    <w:rsid w:val="00C24298"/>
    <w:rsid w:val="00C31784"/>
    <w:rsid w:val="00C341A7"/>
    <w:rsid w:val="00C37943"/>
    <w:rsid w:val="00C5216C"/>
    <w:rsid w:val="00C52A08"/>
    <w:rsid w:val="00C53D9A"/>
    <w:rsid w:val="00C6397C"/>
    <w:rsid w:val="00C7751D"/>
    <w:rsid w:val="00C84364"/>
    <w:rsid w:val="00CA1F0C"/>
    <w:rsid w:val="00CC0F0E"/>
    <w:rsid w:val="00CE26E5"/>
    <w:rsid w:val="00CE49A4"/>
    <w:rsid w:val="00CF14CC"/>
    <w:rsid w:val="00D05245"/>
    <w:rsid w:val="00D175EC"/>
    <w:rsid w:val="00D2688A"/>
    <w:rsid w:val="00D34667"/>
    <w:rsid w:val="00D371E9"/>
    <w:rsid w:val="00D41E73"/>
    <w:rsid w:val="00D4326F"/>
    <w:rsid w:val="00D54D9B"/>
    <w:rsid w:val="00D635C2"/>
    <w:rsid w:val="00D63D28"/>
    <w:rsid w:val="00D70157"/>
    <w:rsid w:val="00D71670"/>
    <w:rsid w:val="00D7434E"/>
    <w:rsid w:val="00DA722A"/>
    <w:rsid w:val="00DB1555"/>
    <w:rsid w:val="00DB649D"/>
    <w:rsid w:val="00DC1518"/>
    <w:rsid w:val="00DC50F8"/>
    <w:rsid w:val="00DE020A"/>
    <w:rsid w:val="00DE5019"/>
    <w:rsid w:val="00E0169E"/>
    <w:rsid w:val="00E13C76"/>
    <w:rsid w:val="00E15456"/>
    <w:rsid w:val="00E163CC"/>
    <w:rsid w:val="00E31080"/>
    <w:rsid w:val="00E317BD"/>
    <w:rsid w:val="00E36AAF"/>
    <w:rsid w:val="00E66341"/>
    <w:rsid w:val="00E732BF"/>
    <w:rsid w:val="00E811B8"/>
    <w:rsid w:val="00EC0C84"/>
    <w:rsid w:val="00EC3EED"/>
    <w:rsid w:val="00EC58C7"/>
    <w:rsid w:val="00ED367B"/>
    <w:rsid w:val="00EE1DC4"/>
    <w:rsid w:val="00EE7CF4"/>
    <w:rsid w:val="00EF5C0B"/>
    <w:rsid w:val="00F01F20"/>
    <w:rsid w:val="00F03E76"/>
    <w:rsid w:val="00F057C2"/>
    <w:rsid w:val="00F14DB1"/>
    <w:rsid w:val="00F3651A"/>
    <w:rsid w:val="00F36638"/>
    <w:rsid w:val="00F36C99"/>
    <w:rsid w:val="00F40099"/>
    <w:rsid w:val="00F41D64"/>
    <w:rsid w:val="00F45F39"/>
    <w:rsid w:val="00F62BBC"/>
    <w:rsid w:val="00F6589D"/>
    <w:rsid w:val="00F7159E"/>
    <w:rsid w:val="00F75DD8"/>
    <w:rsid w:val="00F803A0"/>
    <w:rsid w:val="00F81C2E"/>
    <w:rsid w:val="00F81E9D"/>
    <w:rsid w:val="00F8316B"/>
    <w:rsid w:val="00F87042"/>
    <w:rsid w:val="00F94A32"/>
    <w:rsid w:val="00FA0135"/>
    <w:rsid w:val="00FA02A5"/>
    <w:rsid w:val="00FA3CFC"/>
    <w:rsid w:val="00FB0A31"/>
    <w:rsid w:val="00FB27F1"/>
    <w:rsid w:val="00FC053B"/>
    <w:rsid w:val="00FC1C3C"/>
    <w:rsid w:val="00FC5C47"/>
    <w:rsid w:val="00FC6946"/>
    <w:rsid w:val="00FC7D18"/>
    <w:rsid w:val="00FD499A"/>
    <w:rsid w:val="00FE5EF2"/>
    <w:rsid w:val="00FF1C76"/>
    <w:rsid w:val="00FF25F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62BBC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53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637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83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7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83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7B7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F81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985D24"/>
  </w:style>
  <w:style w:type="character" w:styleId="ab">
    <w:name w:val="Hyperlink"/>
    <w:uiPriority w:val="99"/>
    <w:rsid w:val="00C84364"/>
    <w:rPr>
      <w:color w:val="0000FF"/>
      <w:u w:val="single"/>
    </w:rPr>
  </w:style>
  <w:style w:type="paragraph" w:customStyle="1" w:styleId="ConsPlusNormal">
    <w:name w:val="ConsPlusNormal"/>
    <w:rsid w:val="00D63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F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C15D-FC36-4489-AB25-07085071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OlarVS</dc:creator>
  <cp:lastModifiedBy>Балчугова Вера Владимировна</cp:lastModifiedBy>
  <cp:revision>9</cp:revision>
  <cp:lastPrinted>2021-01-14T06:21:00Z</cp:lastPrinted>
  <dcterms:created xsi:type="dcterms:W3CDTF">2021-01-19T05:18:00Z</dcterms:created>
  <dcterms:modified xsi:type="dcterms:W3CDTF">2021-02-24T09:51:00Z</dcterms:modified>
</cp:coreProperties>
</file>