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2553D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-2.3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06102283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B0084B">
        <w:rPr>
          <w:b/>
          <w:sz w:val="24"/>
          <w:szCs w:val="24"/>
        </w:rPr>
        <w:t>11.02.2022</w:t>
      </w:r>
      <w:r w:rsidR="00BC737F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B0084B">
        <w:rPr>
          <w:b/>
          <w:sz w:val="24"/>
          <w:szCs w:val="24"/>
        </w:rPr>
        <w:t xml:space="preserve"> 157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 w:rsidR="00BC737F"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 w:rsidR="00C64930"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 w:rsidR="00BC737F"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 w:rsidR="00BC737F"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 w:rsidR="00BC737F"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E23D56" w:rsidRDefault="00C67C74">
      <w:pPr>
        <w:ind w:firstLine="836"/>
        <w:jc w:val="both"/>
        <w:rPr>
          <w:sz w:val="26"/>
          <w:szCs w:val="26"/>
        </w:rPr>
      </w:pPr>
      <w:r w:rsidRPr="00C67C74">
        <w:rPr>
          <w:sz w:val="26"/>
          <w:szCs w:val="26"/>
        </w:rPr>
        <w:t>В соответствии с абзацем третьим части 2 статьи 179 Бюджетного кодекса Российской Федерации, пунктом 3 части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утвержденным постановлением администрации города Покачи от 16.04.2021 № 334 «О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развития»</w:t>
      </w:r>
      <w:r w:rsidR="00EC0F50" w:rsidRPr="00E23D56">
        <w:rPr>
          <w:sz w:val="26"/>
          <w:szCs w:val="26"/>
        </w:rPr>
        <w:t>:</w:t>
      </w:r>
    </w:p>
    <w:p w:rsidR="00C80176" w:rsidRPr="00E23D56" w:rsidRDefault="00CD43A2">
      <w:pPr>
        <w:pStyle w:val="af1"/>
        <w:ind w:right="3" w:firstLine="708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BC737F">
        <w:rPr>
          <w:rStyle w:val="FontStyle14"/>
        </w:rPr>
        <w:t xml:space="preserve"> </w:t>
      </w:r>
      <w:r w:rsidR="00FA2E10">
        <w:rPr>
          <w:rStyle w:val="FontStyle14"/>
        </w:rPr>
        <w:t>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BC737F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C67C74" w:rsidRPr="00AA7E74" w:rsidRDefault="00C67C74" w:rsidP="00610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«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C67C74" w:rsidRPr="00623B40" w:rsidTr="0061056F">
        <w:tc>
          <w:tcPr>
            <w:tcW w:w="456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953" w:type="dxa"/>
          </w:tcPr>
          <w:p w:rsidR="00C67C74" w:rsidRPr="00C67C74" w:rsidRDefault="00905003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153A3" w:rsidRPr="004153A3">
              <w:rPr>
                <w:rFonts w:ascii="Times New Roman" w:hAnsi="Times New Roman" w:cs="Times New Roman"/>
                <w:sz w:val="24"/>
                <w:szCs w:val="24"/>
              </w:rPr>
              <w:t>131 936 359,45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34 753 992,56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32 173 446,89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4153A3" w:rsidRPr="004153A3">
              <w:rPr>
                <w:rFonts w:ascii="Times New Roman" w:hAnsi="Times New Roman" w:cs="Times New Roman"/>
                <w:sz w:val="24"/>
                <w:szCs w:val="24"/>
              </w:rPr>
              <w:t>5 244 720,00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4153A3" w:rsidRPr="004153A3">
              <w:rPr>
                <w:rFonts w:ascii="Times New Roman" w:hAnsi="Times New Roman" w:cs="Times New Roman"/>
                <w:sz w:val="24"/>
                <w:szCs w:val="24"/>
              </w:rPr>
              <w:t>4 706 200,00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153A3" w:rsidRPr="004153A3">
              <w:rPr>
                <w:rFonts w:ascii="Times New Roman" w:hAnsi="Times New Roman" w:cs="Times New Roman"/>
                <w:sz w:val="24"/>
                <w:szCs w:val="24"/>
              </w:rPr>
              <w:t>2 558 000,00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153A3" w:rsidRPr="004153A3">
              <w:rPr>
                <w:rFonts w:ascii="Times New Roman" w:hAnsi="Times New Roman" w:cs="Times New Roman"/>
                <w:sz w:val="24"/>
                <w:szCs w:val="24"/>
              </w:rPr>
              <w:t>7 500 000,00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2025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2026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2027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2028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2029 год – 7 500 000,00 рублей;</w:t>
            </w:r>
          </w:p>
          <w:p w:rsidR="00C67C74" w:rsidRPr="00623B40" w:rsidRDefault="00C67C74" w:rsidP="00C67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2030 год – 7 500 000,00 рублей.</w:t>
            </w:r>
          </w:p>
        </w:tc>
      </w:tr>
    </w:tbl>
    <w:p w:rsidR="00E53D2D" w:rsidRPr="00E53D2D" w:rsidRDefault="00E53D2D" w:rsidP="0061056F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lastRenderedPageBreak/>
        <w:t>2) таблицу 2</w:t>
      </w:r>
      <w:r w:rsidR="00BC737F">
        <w:rPr>
          <w:sz w:val="26"/>
          <w:szCs w:val="26"/>
        </w:rPr>
        <w:t xml:space="preserve"> «</w:t>
      </w:r>
      <w:r w:rsidR="00BC737F">
        <w:rPr>
          <w:sz w:val="24"/>
          <w:szCs w:val="24"/>
          <w:lang w:eastAsia="ru-RU"/>
        </w:rPr>
        <w:t>Распределение финансовых ресурсов муниципальной программы»</w:t>
      </w:r>
      <w:r w:rsidRPr="00AA7E74">
        <w:rPr>
          <w:sz w:val="26"/>
          <w:szCs w:val="26"/>
        </w:rPr>
        <w:t xml:space="preserve"> статьи 4 </w:t>
      </w:r>
      <w:r w:rsidRPr="00AA7E74">
        <w:rPr>
          <w:color w:val="000000"/>
          <w:sz w:val="26"/>
          <w:szCs w:val="26"/>
        </w:rPr>
        <w:t>муниципальной программы</w:t>
      </w:r>
      <w:r w:rsidRPr="00AA7E74">
        <w:rPr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C67C74" w:rsidRPr="00AA7E74" w:rsidRDefault="00C67C74" w:rsidP="00C67C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2. </w:t>
      </w:r>
      <w:proofErr w:type="gramStart"/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E23D56">
        <w:rPr>
          <w:sz w:val="26"/>
          <w:szCs w:val="26"/>
          <w:lang w:eastAsia="ru-RU"/>
        </w:rPr>
        <w:t>Фахриев</w:t>
      </w:r>
      <w:proofErr w:type="spellEnd"/>
      <w:r w:rsidRPr="00E23D56">
        <w:rPr>
          <w:sz w:val="26"/>
          <w:szCs w:val="26"/>
          <w:lang w:eastAsia="ru-RU"/>
        </w:rPr>
        <w:t xml:space="preserve">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</w:t>
      </w:r>
      <w:r w:rsidR="00712F8A" w:rsidRPr="00712F8A">
        <w:rPr>
          <w:sz w:val="26"/>
          <w:szCs w:val="26"/>
        </w:rPr>
        <w:t xml:space="preserve">Настоящее постановление вступает в силу после официального опубликования, и распространяет свое действие на </w:t>
      </w:r>
      <w:proofErr w:type="gramStart"/>
      <w:r w:rsidR="00712F8A" w:rsidRPr="00712F8A">
        <w:rPr>
          <w:sz w:val="26"/>
          <w:szCs w:val="26"/>
        </w:rPr>
        <w:t>правоотношения</w:t>
      </w:r>
      <w:proofErr w:type="gramEnd"/>
      <w:r w:rsidR="00712F8A" w:rsidRPr="00712F8A">
        <w:rPr>
          <w:sz w:val="26"/>
          <w:szCs w:val="26"/>
        </w:rPr>
        <w:t xml:space="preserve"> возникшие с 29.12.2021 по 31.12.2021</w:t>
      </w:r>
      <w:r w:rsidR="00712F8A">
        <w:rPr>
          <w:sz w:val="26"/>
          <w:szCs w:val="26"/>
        </w:rPr>
        <w:t>.</w:t>
      </w:r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4. Опубликовать настоящее постановление в газете «Покачевский вестник».</w:t>
      </w:r>
    </w:p>
    <w:p w:rsidR="00C67C74" w:rsidRPr="00AA7E74" w:rsidRDefault="00C67C74" w:rsidP="00C67C74">
      <w:pPr>
        <w:ind w:firstLine="708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5. </w:t>
      </w:r>
      <w:proofErr w:type="gramStart"/>
      <w:r w:rsidRPr="00AA7E74">
        <w:rPr>
          <w:sz w:val="26"/>
          <w:szCs w:val="26"/>
        </w:rPr>
        <w:t>Контроль за</w:t>
      </w:r>
      <w:proofErr w:type="gramEnd"/>
      <w:r w:rsidRPr="00AA7E74">
        <w:rPr>
          <w:sz w:val="26"/>
          <w:szCs w:val="26"/>
        </w:rPr>
        <w:t xml:space="preserve"> выполнением постановления возложить </w:t>
      </w:r>
      <w:r w:rsidRPr="00E23D56">
        <w:rPr>
          <w:sz w:val="26"/>
          <w:szCs w:val="26"/>
          <w:lang w:eastAsia="ru-RU"/>
        </w:rPr>
        <w:t>на управляющего делами администрации города Покачи</w:t>
      </w:r>
      <w:r w:rsidR="00BC737F">
        <w:rPr>
          <w:sz w:val="26"/>
          <w:szCs w:val="26"/>
          <w:lang w:eastAsia="ru-RU"/>
        </w:rPr>
        <w:t xml:space="preserve"> </w:t>
      </w:r>
      <w:proofErr w:type="spellStart"/>
      <w:r w:rsidRPr="00E23D56">
        <w:rPr>
          <w:sz w:val="26"/>
          <w:szCs w:val="26"/>
          <w:lang w:eastAsia="ru-RU"/>
        </w:rPr>
        <w:t>Кулешевич</w:t>
      </w:r>
      <w:proofErr w:type="spellEnd"/>
      <w:r w:rsidRPr="00E23D56">
        <w:rPr>
          <w:sz w:val="26"/>
          <w:szCs w:val="26"/>
          <w:lang w:eastAsia="ru-RU"/>
        </w:rPr>
        <w:t xml:space="preserve"> Е.А</w:t>
      </w:r>
    </w:p>
    <w:p w:rsidR="0042715A" w:rsidRPr="00E23D56" w:rsidRDefault="0042715A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C77CCF" w:rsidRDefault="00C80176" w:rsidP="00C81CEC">
      <w:pPr>
        <w:spacing w:line="100" w:lineRule="atLeast"/>
        <w:rPr>
          <w:b/>
          <w:sz w:val="26"/>
          <w:szCs w:val="26"/>
        </w:rPr>
      </w:pPr>
      <w:r w:rsidRPr="00E23D56">
        <w:rPr>
          <w:b/>
          <w:sz w:val="26"/>
          <w:szCs w:val="26"/>
        </w:rPr>
        <w:t xml:space="preserve">Глава города Покачи        </w:t>
      </w:r>
      <w:r w:rsidR="00BA65C7">
        <w:rPr>
          <w:b/>
          <w:sz w:val="26"/>
          <w:szCs w:val="26"/>
        </w:rPr>
        <w:t xml:space="preserve">                                                                             </w:t>
      </w:r>
      <w:r w:rsidRPr="00E23D56">
        <w:rPr>
          <w:b/>
          <w:sz w:val="26"/>
          <w:szCs w:val="26"/>
        </w:rPr>
        <w:t>В.И. Степура</w:t>
      </w:r>
    </w:p>
    <w:p w:rsidR="00792FBB" w:rsidRPr="00E23D56" w:rsidRDefault="00792FBB" w:rsidP="00C81CEC">
      <w:pPr>
        <w:spacing w:line="100" w:lineRule="atLeast"/>
        <w:rPr>
          <w:sz w:val="26"/>
          <w:szCs w:val="26"/>
        </w:rPr>
        <w:sectPr w:rsidR="00792FBB" w:rsidRPr="00E23D56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</w:p>
    <w:p w:rsidR="00847A69" w:rsidRDefault="00C81CEC" w:rsidP="0061056F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847A69">
        <w:rPr>
          <w:sz w:val="24"/>
          <w:szCs w:val="24"/>
        </w:rPr>
        <w:t>П</w:t>
      </w:r>
      <w:r w:rsidR="00E53D2D" w:rsidRPr="00C62E58">
        <w:rPr>
          <w:sz w:val="24"/>
          <w:szCs w:val="24"/>
        </w:rPr>
        <w:t>риложение к постановлению</w:t>
      </w:r>
      <w:r w:rsidR="00847A69">
        <w:rPr>
          <w:sz w:val="24"/>
          <w:szCs w:val="24"/>
        </w:rPr>
        <w:t xml:space="preserve"> </w:t>
      </w:r>
    </w:p>
    <w:p w:rsidR="00C81CEC" w:rsidRPr="00C62E58" w:rsidRDefault="00847A69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:rsidR="0061056F" w:rsidRPr="00C62E58" w:rsidRDefault="00847A69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0084B">
        <w:rPr>
          <w:sz w:val="24"/>
          <w:szCs w:val="24"/>
        </w:rPr>
        <w:t xml:space="preserve">11.02.2022 </w:t>
      </w:r>
      <w:bookmarkStart w:id="0" w:name="_GoBack"/>
      <w:bookmarkEnd w:id="0"/>
      <w:r w:rsidR="0061056F" w:rsidRPr="00C62E58">
        <w:rPr>
          <w:sz w:val="24"/>
          <w:szCs w:val="24"/>
        </w:rPr>
        <w:t>№</w:t>
      </w:r>
      <w:r w:rsidR="00B0084B">
        <w:rPr>
          <w:sz w:val="24"/>
          <w:szCs w:val="24"/>
        </w:rPr>
        <w:t xml:space="preserve"> 157</w:t>
      </w:r>
    </w:p>
    <w:tbl>
      <w:tblPr>
        <w:tblpPr w:leftFromText="180" w:rightFromText="180" w:vertAnchor="text" w:tblpX="-634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847A69" w:rsidRDefault="00C81CEC" w:rsidP="00C81CE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47A69">
              <w:rPr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C81CEC" w:rsidRPr="00BD08E1" w:rsidTr="00C81CEC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Pr="00847A69" w:rsidRDefault="00C81CEC" w:rsidP="00C81C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7A69">
              <w:rPr>
                <w:bCs/>
                <w:color w:val="000000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BD08E1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C81CEC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C81CEC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C81CEC">
        <w:trPr>
          <w:gridAfter w:val="1"/>
          <w:wAfter w:w="8" w:type="dxa"/>
          <w:trHeight w:val="175"/>
        </w:trPr>
        <w:tc>
          <w:tcPr>
            <w:tcW w:w="15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64028A" w:rsidRPr="00CD43A2" w:rsidTr="00847A69">
        <w:trPr>
          <w:gridAfter w:val="1"/>
          <w:wAfter w:w="8" w:type="dxa"/>
          <w:trHeight w:val="29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B33A2" w:rsidRDefault="0064028A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79 094 115,26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CD43A2" w:rsidTr="00541616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847A69">
        <w:trPr>
          <w:gridAfter w:val="1"/>
          <w:wAfter w:w="8" w:type="dxa"/>
          <w:trHeight w:val="3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79 094 115,26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CD43A2" w:rsidTr="00541616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847A69">
        <w:trPr>
          <w:gridAfter w:val="1"/>
          <w:wAfter w:w="8" w:type="dxa"/>
          <w:trHeight w:val="23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B33A2" w:rsidRDefault="0064028A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6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B33A2" w:rsidRDefault="0064028A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131 936 359,45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CD43A2" w:rsidTr="00541616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847A69">
        <w:trPr>
          <w:gridAfter w:val="1"/>
          <w:wAfter w:w="8" w:type="dxa"/>
          <w:trHeight w:val="44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CD43A2" w:rsidTr="00541616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6B33A2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89 427 659,45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CD43A2" w:rsidTr="00541616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165E33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4028A" w:rsidRPr="00571A40" w:rsidTr="00D87B90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BD08E1" w:rsidRDefault="0064028A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571A40" w:rsidTr="00D87B90">
        <w:trPr>
          <w:gridAfter w:val="1"/>
          <w:wAfter w:w="8" w:type="dxa"/>
          <w:trHeight w:val="2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571A40" w:rsidTr="00D87B90">
        <w:trPr>
          <w:gridAfter w:val="1"/>
          <w:wAfter w:w="8" w:type="dxa"/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571A40" w:rsidTr="00D87B90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571A40" w:rsidTr="00D87B90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571A40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2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131 936 359,45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BD08E1" w:rsidTr="00D87B90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89 427 659,45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BD08E1" w:rsidTr="00D87B90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78 665 473,26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5 134 038,00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BD08E1" w:rsidTr="00D87B90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21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78 665 473,26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5 134 038,00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4 706 200,00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2 558 000,00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4028A" w:rsidRPr="00BD08E1" w:rsidTr="00D87B90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1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28A" w:rsidRPr="008E1CB7" w:rsidRDefault="0064028A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12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428 642,00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110 682,00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428 642,00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110 682,00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4028A" w:rsidRPr="00BD08E1" w:rsidTr="00D87B90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8A" w:rsidRPr="00BD08E1" w:rsidRDefault="0064028A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8E1CB7" w:rsidRDefault="0064028A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8A" w:rsidRPr="0064028A" w:rsidRDefault="0064028A">
            <w:pPr>
              <w:jc w:val="center"/>
              <w:rPr>
                <w:color w:val="000000"/>
                <w:sz w:val="10"/>
                <w:szCs w:val="10"/>
              </w:rPr>
            </w:pPr>
            <w:r w:rsidRPr="0064028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4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FE4594" w:rsidRPr="00BD08E1" w:rsidTr="009C064B">
        <w:trPr>
          <w:gridAfter w:val="1"/>
          <w:wAfter w:w="8" w:type="dxa"/>
          <w:trHeight w:val="12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FE4594" w:rsidRPr="00BD08E1" w:rsidTr="009C064B">
        <w:trPr>
          <w:gridAfter w:val="1"/>
          <w:wAfter w:w="8" w:type="dxa"/>
          <w:trHeight w:val="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FE4594" w:rsidRPr="00BD08E1" w:rsidTr="009C064B">
        <w:trPr>
          <w:gridAfter w:val="1"/>
          <w:wAfter w:w="8" w:type="dxa"/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FE4594" w:rsidRPr="00BD08E1" w:rsidTr="009C064B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FE4594" w:rsidRPr="00BD08E1" w:rsidTr="009C064B">
        <w:trPr>
          <w:gridAfter w:val="1"/>
          <w:wAfter w:w="8" w:type="dxa"/>
          <w:trHeight w:val="2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C95919" w:rsidRDefault="00FE4594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94" w:rsidRPr="00FE4594" w:rsidRDefault="00FE4594">
            <w:pPr>
              <w:jc w:val="center"/>
              <w:rPr>
                <w:color w:val="000000"/>
                <w:sz w:val="10"/>
                <w:szCs w:val="10"/>
              </w:rPr>
            </w:pPr>
            <w:r w:rsidRPr="00FE4594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C81CEC"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3D" w:rsidRDefault="00F2553D" w:rsidP="00683B7F">
      <w:r>
        <w:separator/>
      </w:r>
    </w:p>
  </w:endnote>
  <w:endnote w:type="continuationSeparator" w:id="0">
    <w:p w:rsidR="00F2553D" w:rsidRDefault="00F2553D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3D" w:rsidRDefault="00F2553D" w:rsidP="00683B7F">
      <w:r>
        <w:separator/>
      </w:r>
    </w:p>
  </w:footnote>
  <w:footnote w:type="continuationSeparator" w:id="0">
    <w:p w:rsidR="00F2553D" w:rsidRDefault="00F2553D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917AF9" w:rsidRDefault="008E137C">
        <w:pPr>
          <w:pStyle w:val="a9"/>
          <w:jc w:val="center"/>
        </w:pPr>
        <w:r>
          <w:fldChar w:fldCharType="begin"/>
        </w:r>
        <w:r w:rsidR="00917AF9">
          <w:instrText>PAGE   \* MERGEFORMAT</w:instrText>
        </w:r>
        <w:r>
          <w:fldChar w:fldCharType="separate"/>
        </w:r>
        <w:r w:rsidR="00B00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7AF9" w:rsidRDefault="00917AF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335D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7548"/>
    <w:rsid w:val="004004BF"/>
    <w:rsid w:val="00402F0F"/>
    <w:rsid w:val="00404AF0"/>
    <w:rsid w:val="0040586A"/>
    <w:rsid w:val="00406326"/>
    <w:rsid w:val="004067FD"/>
    <w:rsid w:val="00410984"/>
    <w:rsid w:val="00411DBB"/>
    <w:rsid w:val="004153A3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028A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2F8A"/>
    <w:rsid w:val="00713DAB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47A69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37C"/>
    <w:rsid w:val="008E1CB7"/>
    <w:rsid w:val="008E2D7E"/>
    <w:rsid w:val="008E7221"/>
    <w:rsid w:val="008F2711"/>
    <w:rsid w:val="008F28E3"/>
    <w:rsid w:val="00905003"/>
    <w:rsid w:val="009050E9"/>
    <w:rsid w:val="009109F8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0084B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65C7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C737F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4930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079A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553D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4594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0C8D-35EF-429E-9C40-8883BB7C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2021-10-15T07:18:00Z</cp:lastPrinted>
  <dcterms:created xsi:type="dcterms:W3CDTF">2022-02-11T11:32:00Z</dcterms:created>
  <dcterms:modified xsi:type="dcterms:W3CDTF">2022-02-11T11:32:00Z</dcterms:modified>
</cp:coreProperties>
</file>