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CB5" w:rsidRPr="00B844F0" w:rsidRDefault="00BF7530" w:rsidP="006B1200">
      <w:pPr>
        <w:autoSpaceDE w:val="0"/>
        <w:autoSpaceDN w:val="0"/>
        <w:adjustRightInd w:val="0"/>
        <w:spacing w:after="0" w:line="240" w:lineRule="auto"/>
        <w:ind w:firstLine="709"/>
        <w:jc w:val="right"/>
        <w:rPr>
          <w:rFonts w:ascii="Times New Roman" w:hAnsi="Times New Roman" w:cs="Times New Roman"/>
          <w:bCs/>
          <w:sz w:val="24"/>
          <w:szCs w:val="24"/>
        </w:rPr>
      </w:pPr>
      <w:r w:rsidRPr="00B844F0">
        <w:rPr>
          <w:rFonts w:ascii="Times New Roman" w:hAnsi="Times New Roman" w:cs="Times New Roman"/>
          <w:bCs/>
          <w:sz w:val="24"/>
          <w:szCs w:val="24"/>
        </w:rPr>
        <w:t>Приложение</w:t>
      </w:r>
    </w:p>
    <w:p w:rsidR="00BF7530" w:rsidRPr="00B844F0" w:rsidRDefault="00BF7530" w:rsidP="00262648">
      <w:pPr>
        <w:autoSpaceDE w:val="0"/>
        <w:autoSpaceDN w:val="0"/>
        <w:adjustRightInd w:val="0"/>
        <w:spacing w:after="0" w:line="240" w:lineRule="auto"/>
        <w:ind w:firstLine="709"/>
        <w:jc w:val="right"/>
        <w:rPr>
          <w:rFonts w:ascii="Times New Roman" w:hAnsi="Times New Roman" w:cs="Times New Roman"/>
          <w:bCs/>
          <w:sz w:val="24"/>
          <w:szCs w:val="24"/>
        </w:rPr>
      </w:pPr>
      <w:r w:rsidRPr="00B844F0">
        <w:rPr>
          <w:rFonts w:ascii="Times New Roman" w:hAnsi="Times New Roman" w:cs="Times New Roman"/>
          <w:bCs/>
          <w:sz w:val="24"/>
          <w:szCs w:val="24"/>
        </w:rPr>
        <w:t>к постановлению</w:t>
      </w:r>
      <w:r w:rsidR="00BA145E">
        <w:rPr>
          <w:rFonts w:ascii="Times New Roman" w:hAnsi="Times New Roman" w:cs="Times New Roman"/>
          <w:bCs/>
          <w:sz w:val="24"/>
          <w:szCs w:val="24"/>
        </w:rPr>
        <w:t xml:space="preserve"> </w:t>
      </w:r>
      <w:r w:rsidRPr="00B844F0">
        <w:rPr>
          <w:rFonts w:ascii="Times New Roman" w:hAnsi="Times New Roman" w:cs="Times New Roman"/>
          <w:bCs/>
          <w:sz w:val="24"/>
          <w:szCs w:val="24"/>
        </w:rPr>
        <w:t>администрации города Покачи</w:t>
      </w:r>
    </w:p>
    <w:p w:rsidR="00BF7530" w:rsidRPr="00B844F0" w:rsidRDefault="00220072" w:rsidP="006B1200">
      <w:pPr>
        <w:autoSpaceDE w:val="0"/>
        <w:autoSpaceDN w:val="0"/>
        <w:adjustRightInd w:val="0"/>
        <w:spacing w:after="0" w:line="240" w:lineRule="auto"/>
        <w:ind w:firstLine="709"/>
        <w:jc w:val="right"/>
        <w:rPr>
          <w:rFonts w:ascii="Times New Roman" w:hAnsi="Times New Roman" w:cs="Times New Roman"/>
          <w:bCs/>
          <w:sz w:val="24"/>
          <w:szCs w:val="24"/>
        </w:rPr>
      </w:pPr>
      <w:r w:rsidRPr="00B844F0">
        <w:rPr>
          <w:rFonts w:ascii="Times New Roman" w:hAnsi="Times New Roman" w:cs="Times New Roman"/>
          <w:bCs/>
          <w:sz w:val="24"/>
          <w:szCs w:val="24"/>
        </w:rPr>
        <w:t xml:space="preserve">от </w:t>
      </w:r>
      <w:r w:rsidR="00322CE4">
        <w:rPr>
          <w:rFonts w:ascii="Times New Roman" w:hAnsi="Times New Roman" w:cs="Times New Roman"/>
          <w:bCs/>
          <w:sz w:val="24"/>
          <w:szCs w:val="24"/>
        </w:rPr>
        <w:t xml:space="preserve">17.12.2021 </w:t>
      </w:r>
      <w:r w:rsidR="00BF7530" w:rsidRPr="00B844F0">
        <w:rPr>
          <w:rFonts w:ascii="Times New Roman" w:hAnsi="Times New Roman" w:cs="Times New Roman"/>
          <w:bCs/>
          <w:sz w:val="24"/>
          <w:szCs w:val="24"/>
        </w:rPr>
        <w:t xml:space="preserve">№ </w:t>
      </w:r>
      <w:r w:rsidR="00322CE4">
        <w:rPr>
          <w:rFonts w:ascii="Times New Roman" w:hAnsi="Times New Roman" w:cs="Times New Roman"/>
          <w:bCs/>
          <w:sz w:val="24"/>
          <w:szCs w:val="24"/>
        </w:rPr>
        <w:t>1258</w:t>
      </w:r>
    </w:p>
    <w:p w:rsidR="00BF7530" w:rsidRPr="00B844F0" w:rsidRDefault="00BF7530" w:rsidP="006B1200">
      <w:pPr>
        <w:autoSpaceDE w:val="0"/>
        <w:autoSpaceDN w:val="0"/>
        <w:adjustRightInd w:val="0"/>
        <w:spacing w:after="0" w:line="240" w:lineRule="auto"/>
        <w:ind w:firstLine="709"/>
        <w:jc w:val="right"/>
        <w:rPr>
          <w:rFonts w:ascii="Times New Roman" w:hAnsi="Times New Roman" w:cs="Times New Roman"/>
          <w:bCs/>
          <w:sz w:val="24"/>
          <w:szCs w:val="24"/>
        </w:rPr>
      </w:pPr>
    </w:p>
    <w:p w:rsidR="00E6607A" w:rsidRPr="00B844F0" w:rsidRDefault="00E6607A" w:rsidP="00E6607A">
      <w:pPr>
        <w:autoSpaceDE w:val="0"/>
        <w:autoSpaceDN w:val="0"/>
        <w:adjustRightInd w:val="0"/>
        <w:spacing w:after="0" w:line="240" w:lineRule="auto"/>
        <w:ind w:firstLine="709"/>
        <w:jc w:val="center"/>
        <w:rPr>
          <w:rFonts w:ascii="Times New Roman" w:hAnsi="Times New Roman" w:cs="Times New Roman"/>
          <w:b/>
          <w:bCs/>
          <w:sz w:val="24"/>
          <w:szCs w:val="24"/>
        </w:rPr>
      </w:pPr>
      <w:r w:rsidRPr="00B844F0">
        <w:rPr>
          <w:rFonts w:ascii="Times New Roman" w:hAnsi="Times New Roman" w:cs="Times New Roman"/>
          <w:b/>
          <w:bCs/>
          <w:sz w:val="24"/>
          <w:szCs w:val="24"/>
        </w:rPr>
        <w:t>Порядок</w:t>
      </w:r>
    </w:p>
    <w:p w:rsidR="00E6607A" w:rsidRPr="00B844F0" w:rsidRDefault="00E6607A" w:rsidP="00E6607A">
      <w:pPr>
        <w:autoSpaceDE w:val="0"/>
        <w:autoSpaceDN w:val="0"/>
        <w:adjustRightInd w:val="0"/>
        <w:spacing w:after="0" w:line="240" w:lineRule="auto"/>
        <w:ind w:firstLine="709"/>
        <w:jc w:val="center"/>
        <w:rPr>
          <w:rFonts w:ascii="Times New Roman" w:hAnsi="Times New Roman" w:cs="Times New Roman"/>
          <w:b/>
          <w:bCs/>
          <w:sz w:val="24"/>
          <w:szCs w:val="24"/>
        </w:rPr>
      </w:pPr>
      <w:r w:rsidRPr="00B844F0">
        <w:rPr>
          <w:rFonts w:ascii="Times New Roman" w:hAnsi="Times New Roman"/>
          <w:b/>
          <w:sz w:val="24"/>
          <w:szCs w:val="24"/>
        </w:rPr>
        <w:t>предоставления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Pr="00B844F0">
        <w:rPr>
          <w:rFonts w:ascii="Times New Roman" w:hAnsi="Times New Roman" w:cs="Times New Roman"/>
          <w:b/>
          <w:bCs/>
          <w:sz w:val="24"/>
          <w:szCs w:val="24"/>
        </w:rPr>
        <w:t xml:space="preserve"> из бюджета города Покачи на финансовое обеспечение затрат, связанных с оказанием общественно полезных услуг в сфере культуры, спорта  и молодежной политики </w:t>
      </w:r>
    </w:p>
    <w:p w:rsidR="00E6607A" w:rsidRPr="00764702" w:rsidRDefault="00E6607A" w:rsidP="00E6607A">
      <w:pPr>
        <w:autoSpaceDE w:val="0"/>
        <w:autoSpaceDN w:val="0"/>
        <w:adjustRightInd w:val="0"/>
        <w:spacing w:after="0" w:line="240" w:lineRule="auto"/>
        <w:ind w:firstLine="709"/>
        <w:jc w:val="center"/>
        <w:outlineLvl w:val="0"/>
        <w:rPr>
          <w:rFonts w:ascii="Times New Roman" w:hAnsi="Times New Roman" w:cs="Times New Roman"/>
          <w:sz w:val="24"/>
          <w:szCs w:val="24"/>
        </w:rPr>
      </w:pP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b/>
          <w:sz w:val="24"/>
          <w:szCs w:val="24"/>
        </w:rPr>
      </w:pPr>
      <w:r w:rsidRPr="00764702">
        <w:rPr>
          <w:rFonts w:ascii="Times New Roman" w:hAnsi="Times New Roman" w:cs="Times New Roman"/>
          <w:sz w:val="24"/>
          <w:szCs w:val="24"/>
        </w:rPr>
        <w:t xml:space="preserve">Статья 1. </w:t>
      </w:r>
      <w:r w:rsidRPr="00764702">
        <w:rPr>
          <w:rFonts w:ascii="Times New Roman" w:hAnsi="Times New Roman" w:cs="Times New Roman"/>
          <w:b/>
          <w:sz w:val="24"/>
          <w:szCs w:val="24"/>
        </w:rPr>
        <w:t>Общие положения</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b/>
          <w:sz w:val="24"/>
          <w:szCs w:val="24"/>
        </w:rPr>
      </w:pP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1. Настоящий </w:t>
      </w:r>
      <w:r>
        <w:rPr>
          <w:rFonts w:ascii="Times New Roman" w:hAnsi="Times New Roman" w:cs="Times New Roman"/>
          <w:sz w:val="24"/>
          <w:szCs w:val="24"/>
        </w:rPr>
        <w:t>П</w:t>
      </w:r>
      <w:r w:rsidRPr="00764702">
        <w:rPr>
          <w:rFonts w:ascii="Times New Roman" w:hAnsi="Times New Roman" w:cs="Times New Roman"/>
          <w:sz w:val="24"/>
          <w:szCs w:val="24"/>
        </w:rPr>
        <w:t xml:space="preserve">орядок предоставления </w:t>
      </w:r>
      <w:r w:rsidRPr="00141854">
        <w:rPr>
          <w:rFonts w:ascii="Times New Roman" w:hAnsi="Times New Roman"/>
          <w:sz w:val="24"/>
          <w:szCs w:val="24"/>
        </w:rPr>
        <w:t>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Pr="00141854">
        <w:rPr>
          <w:rFonts w:ascii="Times New Roman" w:hAnsi="Times New Roman" w:cs="Times New Roman"/>
          <w:bCs/>
          <w:sz w:val="24"/>
          <w:szCs w:val="24"/>
        </w:rPr>
        <w:t xml:space="preserve"> из бюджета города Покачи  на финансовое обеспечение затрат, связанных с оказанием общественно полезных услуг в сфере культуры, спорта  и молодежной политики</w:t>
      </w:r>
      <w:r w:rsidRPr="00764702">
        <w:rPr>
          <w:rFonts w:ascii="Times New Roman" w:hAnsi="Times New Roman" w:cs="Times New Roman"/>
          <w:sz w:val="24"/>
          <w:szCs w:val="24"/>
        </w:rPr>
        <w:t xml:space="preserve"> (далее - Порядок) разработан в соответствии </w:t>
      </w:r>
      <w:r w:rsidRPr="00242943">
        <w:rPr>
          <w:rFonts w:ascii="Times New Roman" w:hAnsi="Times New Roman" w:cs="Times New Roman"/>
          <w:sz w:val="24"/>
          <w:szCs w:val="24"/>
        </w:rPr>
        <w:t xml:space="preserve">с пунктом 3 и абзацем вторым пункта 7 статьи 78, абзацем третьим пункта 2 и абзацем вторым пункта 4 статьи 78.1 </w:t>
      </w:r>
      <w:r w:rsidRPr="00764702">
        <w:rPr>
          <w:rFonts w:ascii="Times New Roman" w:hAnsi="Times New Roman" w:cs="Times New Roman"/>
          <w:sz w:val="24"/>
          <w:szCs w:val="24"/>
        </w:rPr>
        <w:t>Бюджетного кодекса Российской Федерации.</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2. </w:t>
      </w:r>
      <w:r>
        <w:rPr>
          <w:rFonts w:ascii="Times New Roman" w:hAnsi="Times New Roman" w:cs="Times New Roman"/>
          <w:sz w:val="24"/>
          <w:szCs w:val="24"/>
        </w:rPr>
        <w:t>П</w:t>
      </w:r>
      <w:r w:rsidRPr="00764702">
        <w:rPr>
          <w:rFonts w:ascii="Times New Roman" w:hAnsi="Times New Roman" w:cs="Times New Roman"/>
          <w:sz w:val="24"/>
          <w:szCs w:val="24"/>
        </w:rPr>
        <w:t xml:space="preserve">орядок определяет общие положения, </w:t>
      </w:r>
      <w:r>
        <w:rPr>
          <w:rFonts w:ascii="Times New Roman" w:hAnsi="Times New Roman" w:cs="Times New Roman"/>
          <w:sz w:val="24"/>
          <w:szCs w:val="24"/>
        </w:rPr>
        <w:t xml:space="preserve">требования к участникам </w:t>
      </w:r>
      <w:r w:rsidR="005722CC">
        <w:rPr>
          <w:rFonts w:ascii="Times New Roman" w:hAnsi="Times New Roman" w:cs="Times New Roman"/>
          <w:sz w:val="24"/>
          <w:szCs w:val="24"/>
        </w:rPr>
        <w:t>Отбора</w:t>
      </w:r>
      <w:r>
        <w:rPr>
          <w:rFonts w:ascii="Times New Roman" w:hAnsi="Times New Roman" w:cs="Times New Roman"/>
          <w:sz w:val="24"/>
          <w:szCs w:val="24"/>
        </w:rPr>
        <w:t>, кр</w:t>
      </w:r>
      <w:r w:rsidRPr="00764702">
        <w:rPr>
          <w:rFonts w:ascii="Times New Roman" w:hAnsi="Times New Roman" w:cs="Times New Roman"/>
          <w:sz w:val="24"/>
          <w:szCs w:val="24"/>
        </w:rPr>
        <w:t>итерии</w:t>
      </w:r>
      <w:r w:rsidR="00783855">
        <w:rPr>
          <w:rFonts w:ascii="Times New Roman" w:hAnsi="Times New Roman" w:cs="Times New Roman"/>
          <w:sz w:val="24"/>
          <w:szCs w:val="24"/>
        </w:rPr>
        <w:t xml:space="preserve"> </w:t>
      </w:r>
      <w:r w:rsidR="005722CC">
        <w:rPr>
          <w:rFonts w:ascii="Times New Roman" w:hAnsi="Times New Roman" w:cs="Times New Roman"/>
          <w:sz w:val="24"/>
          <w:szCs w:val="24"/>
        </w:rPr>
        <w:t>Отбора</w:t>
      </w:r>
      <w:r>
        <w:rPr>
          <w:rFonts w:ascii="Times New Roman" w:hAnsi="Times New Roman" w:cs="Times New Roman"/>
          <w:sz w:val="24"/>
          <w:szCs w:val="24"/>
        </w:rPr>
        <w:t xml:space="preserve"> получателей субсидии</w:t>
      </w:r>
      <w:r w:rsidRPr="00764702">
        <w:rPr>
          <w:rFonts w:ascii="Times New Roman" w:hAnsi="Times New Roman" w:cs="Times New Roman"/>
          <w:sz w:val="24"/>
          <w:szCs w:val="24"/>
        </w:rPr>
        <w:t xml:space="preserve">, </w:t>
      </w:r>
      <w:r w:rsidRPr="00A0395B">
        <w:rPr>
          <w:rFonts w:ascii="Times New Roman" w:hAnsi="Times New Roman" w:cs="Times New Roman"/>
          <w:sz w:val="24"/>
          <w:szCs w:val="24"/>
        </w:rPr>
        <w:t xml:space="preserve">порядок ее </w:t>
      </w:r>
      <w:r>
        <w:rPr>
          <w:rFonts w:ascii="Times New Roman" w:hAnsi="Times New Roman" w:cs="Times New Roman"/>
          <w:sz w:val="24"/>
          <w:szCs w:val="24"/>
        </w:rPr>
        <w:t xml:space="preserve">предоставления, </w:t>
      </w:r>
      <w:r w:rsidRPr="00764702">
        <w:rPr>
          <w:rFonts w:ascii="Times New Roman" w:hAnsi="Times New Roman" w:cs="Times New Roman"/>
          <w:sz w:val="24"/>
          <w:szCs w:val="24"/>
        </w:rPr>
        <w:t>требования к отчетности, осуществление контроля за соблюдением условий,</w:t>
      </w:r>
      <w:r>
        <w:rPr>
          <w:rFonts w:ascii="Times New Roman" w:hAnsi="Times New Roman" w:cs="Times New Roman"/>
          <w:sz w:val="24"/>
          <w:szCs w:val="24"/>
        </w:rPr>
        <w:t xml:space="preserve"> целей и порядка предоставления</w:t>
      </w:r>
      <w:r w:rsidRPr="00764702">
        <w:rPr>
          <w:rFonts w:ascii="Times New Roman" w:hAnsi="Times New Roman" w:cs="Times New Roman"/>
          <w:sz w:val="24"/>
          <w:szCs w:val="24"/>
        </w:rPr>
        <w:t>, ответственность за их нарушение, причины в</w:t>
      </w:r>
      <w:r>
        <w:rPr>
          <w:rFonts w:ascii="Times New Roman" w:hAnsi="Times New Roman" w:cs="Times New Roman"/>
          <w:sz w:val="24"/>
          <w:szCs w:val="24"/>
        </w:rPr>
        <w:t>озврата субсидии</w:t>
      </w:r>
      <w:r w:rsidRPr="00764702">
        <w:rPr>
          <w:rFonts w:ascii="Times New Roman" w:hAnsi="Times New Roman" w:cs="Times New Roman"/>
          <w:sz w:val="24"/>
          <w:szCs w:val="24"/>
        </w:rPr>
        <w:t>.</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3639E1">
        <w:rPr>
          <w:rFonts w:ascii="Times New Roman" w:hAnsi="Times New Roman" w:cs="Times New Roman"/>
          <w:sz w:val="24"/>
          <w:szCs w:val="24"/>
        </w:rPr>
        <w:t xml:space="preserve">3. </w:t>
      </w:r>
      <w:r w:rsidRPr="00764702">
        <w:rPr>
          <w:rFonts w:ascii="Times New Roman" w:hAnsi="Times New Roman" w:cs="Times New Roman"/>
          <w:sz w:val="24"/>
          <w:szCs w:val="24"/>
        </w:rPr>
        <w:t>Основные понятия, используемые в настоящем Порядке:</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1) </w:t>
      </w:r>
      <w:r w:rsidRPr="00003B7C">
        <w:rPr>
          <w:rFonts w:ascii="Times New Roman" w:hAnsi="Times New Roman" w:cs="Times New Roman"/>
          <w:sz w:val="24"/>
          <w:szCs w:val="24"/>
        </w:rPr>
        <w:t>юридически</w:t>
      </w:r>
      <w:r>
        <w:rPr>
          <w:rFonts w:ascii="Times New Roman" w:hAnsi="Times New Roman" w:cs="Times New Roman"/>
          <w:sz w:val="24"/>
          <w:szCs w:val="24"/>
        </w:rPr>
        <w:t>е</w:t>
      </w:r>
      <w:r w:rsidRPr="00003B7C">
        <w:rPr>
          <w:rFonts w:ascii="Times New Roman" w:hAnsi="Times New Roman" w:cs="Times New Roman"/>
          <w:sz w:val="24"/>
          <w:szCs w:val="24"/>
        </w:rPr>
        <w:t xml:space="preserve"> лица, индивидуальны</w:t>
      </w:r>
      <w:r>
        <w:rPr>
          <w:rFonts w:ascii="Times New Roman" w:hAnsi="Times New Roman" w:cs="Times New Roman"/>
          <w:sz w:val="24"/>
          <w:szCs w:val="24"/>
        </w:rPr>
        <w:t>е</w:t>
      </w:r>
      <w:r w:rsidRPr="00003B7C">
        <w:rPr>
          <w:rFonts w:ascii="Times New Roman" w:hAnsi="Times New Roman" w:cs="Times New Roman"/>
          <w:sz w:val="24"/>
          <w:szCs w:val="24"/>
        </w:rPr>
        <w:t xml:space="preserve"> предпринимател</w:t>
      </w:r>
      <w:r>
        <w:rPr>
          <w:rFonts w:ascii="Times New Roman" w:hAnsi="Times New Roman" w:cs="Times New Roman"/>
          <w:sz w:val="24"/>
          <w:szCs w:val="24"/>
        </w:rPr>
        <w:t>и</w:t>
      </w:r>
      <w:r w:rsidRPr="00003B7C">
        <w:rPr>
          <w:rFonts w:ascii="Times New Roman" w:hAnsi="Times New Roman" w:cs="Times New Roman"/>
          <w:sz w:val="24"/>
          <w:szCs w:val="24"/>
        </w:rPr>
        <w:t>, а также физически</w:t>
      </w:r>
      <w:r>
        <w:rPr>
          <w:rFonts w:ascii="Times New Roman" w:hAnsi="Times New Roman" w:cs="Times New Roman"/>
          <w:sz w:val="24"/>
          <w:szCs w:val="24"/>
        </w:rPr>
        <w:t>е</w:t>
      </w:r>
      <w:r w:rsidRPr="00003B7C">
        <w:rPr>
          <w:rFonts w:ascii="Times New Roman" w:hAnsi="Times New Roman" w:cs="Times New Roman"/>
          <w:sz w:val="24"/>
          <w:szCs w:val="24"/>
        </w:rPr>
        <w:t xml:space="preserve"> лица - производител</w:t>
      </w:r>
      <w:r>
        <w:rPr>
          <w:rFonts w:ascii="Times New Roman" w:hAnsi="Times New Roman" w:cs="Times New Roman"/>
          <w:sz w:val="24"/>
          <w:szCs w:val="24"/>
        </w:rPr>
        <w:t>и товаров, работ</w:t>
      </w:r>
      <w:r w:rsidR="00AC3DAE">
        <w:rPr>
          <w:rFonts w:ascii="Times New Roman" w:hAnsi="Times New Roman" w:cs="Times New Roman"/>
          <w:sz w:val="24"/>
          <w:szCs w:val="24"/>
        </w:rPr>
        <w:t>, услуг</w:t>
      </w:r>
      <w:r w:rsidRPr="00764702">
        <w:rPr>
          <w:rFonts w:ascii="Times New Roman" w:hAnsi="Times New Roman" w:cs="Times New Roman"/>
          <w:sz w:val="24"/>
          <w:szCs w:val="24"/>
        </w:rPr>
        <w:t xml:space="preserve">(далее- Участники </w:t>
      </w:r>
      <w:r w:rsidR="005722CC">
        <w:rPr>
          <w:rFonts w:ascii="Times New Roman" w:hAnsi="Times New Roman" w:cs="Times New Roman"/>
          <w:sz w:val="24"/>
          <w:szCs w:val="24"/>
        </w:rPr>
        <w:t>Отбора</w:t>
      </w:r>
      <w:r w:rsidRPr="00764702">
        <w:rPr>
          <w:rFonts w:ascii="Times New Roman" w:hAnsi="Times New Roman" w:cs="Times New Roman"/>
          <w:sz w:val="24"/>
          <w:szCs w:val="24"/>
        </w:rPr>
        <w:t>);</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2) субсидия - бюджетные средства, предоставляемые из местного бюджета Покачи  на финансовое обеспечение затрат, связанных с оказанием общественно полезных услуг в сфере культуры, спорта и молодежной политики в соответствии с настоящим Порядком (далее – Субсидия);</w:t>
      </w:r>
    </w:p>
    <w:p w:rsidR="00244CF8" w:rsidRDefault="00E6607A" w:rsidP="00244CF8">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764702">
        <w:rPr>
          <w:rFonts w:ascii="Times New Roman" w:hAnsi="Times New Roman" w:cs="Times New Roman"/>
          <w:sz w:val="24"/>
          <w:szCs w:val="24"/>
        </w:rPr>
        <w:t xml:space="preserve">3) </w:t>
      </w:r>
      <w:r w:rsidRPr="001106BC">
        <w:rPr>
          <w:rFonts w:ascii="Times New Roman" w:hAnsi="Times New Roman" w:cs="Times New Roman"/>
          <w:color w:val="000000" w:themeColor="text1"/>
          <w:sz w:val="24"/>
          <w:szCs w:val="24"/>
        </w:rPr>
        <w:t xml:space="preserve">конкурсная комиссия </w:t>
      </w:r>
      <w:r w:rsidRPr="002A4ADF">
        <w:rPr>
          <w:rFonts w:ascii="Times New Roman" w:hAnsi="Times New Roman" w:cs="Times New Roman"/>
          <w:sz w:val="24"/>
          <w:szCs w:val="24"/>
        </w:rPr>
        <w:t>по</w:t>
      </w:r>
      <w:r>
        <w:rPr>
          <w:rFonts w:ascii="Times New Roman" w:hAnsi="Times New Roman" w:cs="Times New Roman"/>
          <w:sz w:val="24"/>
          <w:szCs w:val="24"/>
        </w:rPr>
        <w:t xml:space="preserve"> вопросам </w:t>
      </w:r>
      <w:r w:rsidRPr="002A4ADF">
        <w:rPr>
          <w:rFonts w:ascii="Times New Roman" w:hAnsi="Times New Roman" w:cs="Times New Roman"/>
          <w:sz w:val="24"/>
          <w:szCs w:val="24"/>
        </w:rPr>
        <w:t>предоставлени</w:t>
      </w:r>
      <w:r>
        <w:rPr>
          <w:rFonts w:ascii="Times New Roman" w:hAnsi="Times New Roman" w:cs="Times New Roman"/>
          <w:sz w:val="24"/>
          <w:szCs w:val="24"/>
        </w:rPr>
        <w:t>я</w:t>
      </w:r>
      <w:r w:rsidR="00783855">
        <w:rPr>
          <w:rFonts w:ascii="Times New Roman" w:hAnsi="Times New Roman" w:cs="Times New Roman"/>
          <w:sz w:val="24"/>
          <w:szCs w:val="24"/>
        </w:rPr>
        <w:t xml:space="preserve"> </w:t>
      </w:r>
      <w:r w:rsidRPr="003D021D">
        <w:rPr>
          <w:rFonts w:ascii="Times New Roman" w:eastAsia="Times New Roman" w:hAnsi="Times New Roman" w:cs="Times New Roman"/>
          <w:sz w:val="24"/>
          <w:szCs w:val="24"/>
        </w:rPr>
        <w:t xml:space="preserve">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из бюджета города Покачи на финансовое обеспечение затрат, связанных с оказанием общественно полезных услуг в сфере культуры, спорта и молодежной политики </w:t>
      </w:r>
      <w:r>
        <w:rPr>
          <w:rFonts w:ascii="Times New Roman" w:eastAsia="Times New Roman" w:hAnsi="Times New Roman" w:cs="Times New Roman"/>
          <w:sz w:val="24"/>
          <w:szCs w:val="24"/>
        </w:rPr>
        <w:t xml:space="preserve">- </w:t>
      </w:r>
      <w:r w:rsidRPr="001106BC">
        <w:rPr>
          <w:rFonts w:ascii="Times New Roman" w:hAnsi="Times New Roman" w:cs="Times New Roman"/>
          <w:color w:val="000000" w:themeColor="text1"/>
          <w:sz w:val="24"/>
          <w:szCs w:val="24"/>
        </w:rPr>
        <w:t>коллегиальный орган, специально сформированный для оценки заявок и документов на получе</w:t>
      </w:r>
      <w:r w:rsidR="00244CF8">
        <w:rPr>
          <w:rFonts w:ascii="Times New Roman" w:hAnsi="Times New Roman" w:cs="Times New Roman"/>
          <w:color w:val="000000" w:themeColor="text1"/>
          <w:sz w:val="24"/>
          <w:szCs w:val="24"/>
        </w:rPr>
        <w:t>ние субсидий (далее – Комиссия).</w:t>
      </w:r>
    </w:p>
    <w:p w:rsidR="00E6607A" w:rsidRPr="001106BC" w:rsidRDefault="00E6607A" w:rsidP="00E6607A">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1106BC">
        <w:rPr>
          <w:rFonts w:ascii="Times New Roman" w:hAnsi="Times New Roman" w:cs="Times New Roman"/>
          <w:color w:val="000000" w:themeColor="text1"/>
          <w:sz w:val="24"/>
          <w:szCs w:val="24"/>
        </w:rPr>
        <w:t xml:space="preserve">4) </w:t>
      </w:r>
      <w:r w:rsidRPr="00764702">
        <w:rPr>
          <w:rFonts w:ascii="Times New Roman" w:hAnsi="Times New Roman" w:cs="Times New Roman"/>
          <w:sz w:val="24"/>
          <w:szCs w:val="24"/>
        </w:rPr>
        <w:t>конкурсный отбор – проведение о</w:t>
      </w:r>
      <w:r w:rsidRPr="00764702">
        <w:rPr>
          <w:rFonts w:ascii="Times New Roman" w:eastAsia="Times New Roman" w:hAnsi="Times New Roman" w:cs="Times New Roman"/>
          <w:sz w:val="24"/>
          <w:szCs w:val="24"/>
        </w:rPr>
        <w:t xml:space="preserve">ценки заявок и документов Участников </w:t>
      </w:r>
      <w:r w:rsidR="005722CC">
        <w:rPr>
          <w:rFonts w:ascii="Times New Roman" w:eastAsia="Times New Roman" w:hAnsi="Times New Roman" w:cs="Times New Roman"/>
          <w:sz w:val="24"/>
          <w:szCs w:val="24"/>
        </w:rPr>
        <w:t>Отбора</w:t>
      </w:r>
      <w:r w:rsidRPr="00764702">
        <w:rPr>
          <w:rFonts w:ascii="Times New Roman" w:eastAsia="Times New Roman" w:hAnsi="Times New Roman" w:cs="Times New Roman"/>
          <w:sz w:val="24"/>
          <w:szCs w:val="24"/>
        </w:rPr>
        <w:t xml:space="preserve"> на получение Субсидии Комиссией, отбор и </w:t>
      </w:r>
      <w:r w:rsidRPr="001C533A">
        <w:rPr>
          <w:rFonts w:ascii="Times New Roman" w:eastAsia="Times New Roman" w:hAnsi="Times New Roman" w:cs="Times New Roman"/>
          <w:sz w:val="24"/>
          <w:szCs w:val="24"/>
        </w:rPr>
        <w:t>выдача рекомендаций о возможности</w:t>
      </w:r>
      <w:r w:rsidRPr="00764702">
        <w:rPr>
          <w:rFonts w:ascii="Times New Roman" w:eastAsia="Times New Roman" w:hAnsi="Times New Roman" w:cs="Times New Roman"/>
          <w:sz w:val="24"/>
          <w:szCs w:val="24"/>
        </w:rPr>
        <w:t xml:space="preserve"> предоставления (или не предоставления)</w:t>
      </w:r>
      <w:r>
        <w:rPr>
          <w:rFonts w:ascii="Times New Roman" w:eastAsia="Times New Roman" w:hAnsi="Times New Roman" w:cs="Times New Roman"/>
          <w:sz w:val="24"/>
          <w:szCs w:val="24"/>
        </w:rPr>
        <w:t xml:space="preserve"> Субсидии (далее – Отбор);</w:t>
      </w:r>
    </w:p>
    <w:p w:rsidR="00E6607A" w:rsidRPr="00764702" w:rsidRDefault="00E6607A" w:rsidP="00E6607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64702">
        <w:rPr>
          <w:rFonts w:ascii="Times New Roman" w:hAnsi="Times New Roman" w:cs="Times New Roman"/>
          <w:sz w:val="24"/>
          <w:szCs w:val="24"/>
        </w:rPr>
        <w:t xml:space="preserve">5) соглашение о предоставлении </w:t>
      </w:r>
      <w:r>
        <w:rPr>
          <w:rFonts w:ascii="Times New Roman" w:hAnsi="Times New Roman" w:cs="Times New Roman"/>
          <w:sz w:val="24"/>
          <w:szCs w:val="24"/>
        </w:rPr>
        <w:t>С</w:t>
      </w:r>
      <w:r w:rsidRPr="00764702">
        <w:rPr>
          <w:rFonts w:ascii="Times New Roman" w:hAnsi="Times New Roman" w:cs="Times New Roman"/>
          <w:sz w:val="24"/>
          <w:szCs w:val="24"/>
        </w:rPr>
        <w:t>убсидии  - документ, заключаемый администрацией города Покачи и Получателем, по</w:t>
      </w:r>
      <w:r>
        <w:rPr>
          <w:rFonts w:ascii="Times New Roman" w:hAnsi="Times New Roman" w:cs="Times New Roman"/>
          <w:sz w:val="24"/>
          <w:szCs w:val="24"/>
        </w:rPr>
        <w:t xml:space="preserve"> результатам </w:t>
      </w:r>
      <w:r w:rsidR="005722CC">
        <w:rPr>
          <w:rFonts w:ascii="Times New Roman" w:hAnsi="Times New Roman" w:cs="Times New Roman"/>
          <w:sz w:val="24"/>
          <w:szCs w:val="24"/>
        </w:rPr>
        <w:t>Отбора</w:t>
      </w:r>
      <w:r>
        <w:rPr>
          <w:rFonts w:ascii="Times New Roman" w:hAnsi="Times New Roman" w:cs="Times New Roman"/>
          <w:sz w:val="24"/>
          <w:szCs w:val="24"/>
        </w:rPr>
        <w:t xml:space="preserve">, проводимого Комиссией </w:t>
      </w:r>
      <w:r w:rsidRPr="00764702">
        <w:rPr>
          <w:rFonts w:ascii="Times New Roman" w:hAnsi="Times New Roman" w:cs="Times New Roman"/>
          <w:sz w:val="24"/>
          <w:szCs w:val="24"/>
        </w:rPr>
        <w:t xml:space="preserve"> для выявления и поддержки лучших программ (проектов)</w:t>
      </w:r>
      <w:r>
        <w:rPr>
          <w:rFonts w:ascii="Times New Roman" w:hAnsi="Times New Roman" w:cs="Times New Roman"/>
          <w:sz w:val="24"/>
          <w:szCs w:val="24"/>
        </w:rPr>
        <w:t xml:space="preserve"> Участников </w:t>
      </w:r>
      <w:r w:rsidR="005722CC">
        <w:rPr>
          <w:rFonts w:ascii="Times New Roman" w:hAnsi="Times New Roman" w:cs="Times New Roman"/>
          <w:sz w:val="24"/>
          <w:szCs w:val="24"/>
        </w:rPr>
        <w:t>Отбора</w:t>
      </w:r>
      <w:r w:rsidRPr="00764702">
        <w:rPr>
          <w:rFonts w:ascii="Times New Roman" w:hAnsi="Times New Roman" w:cs="Times New Roman"/>
          <w:sz w:val="24"/>
          <w:szCs w:val="24"/>
        </w:rPr>
        <w:t>, соответствующий типовой форме, установленной приказом комитета финансов администрации города Покачи и регламентирующий отношения по предоставлению субсидии (далее – Соглашение);</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6) </w:t>
      </w:r>
      <w:r w:rsidRPr="00DA4719">
        <w:rPr>
          <w:rFonts w:ascii="Times New Roman" w:hAnsi="Times New Roman" w:cs="Times New Roman"/>
          <w:sz w:val="24"/>
          <w:szCs w:val="24"/>
        </w:rPr>
        <w:t xml:space="preserve">уполномоченный орган - управление культуры, спорта и молодежной политики администрации города Покачи, обеспечивающее </w:t>
      </w:r>
      <w:r w:rsidR="00AE2EDB" w:rsidRPr="00B72A12">
        <w:rPr>
          <w:rFonts w:ascii="Times New Roman" w:hAnsi="Times New Roman" w:cs="Times New Roman"/>
          <w:sz w:val="24"/>
          <w:szCs w:val="24"/>
        </w:rPr>
        <w:t>деятельность Комиссии,</w:t>
      </w:r>
      <w:r w:rsidR="00783855">
        <w:rPr>
          <w:rFonts w:ascii="Times New Roman" w:hAnsi="Times New Roman" w:cs="Times New Roman"/>
          <w:sz w:val="24"/>
          <w:szCs w:val="24"/>
        </w:rPr>
        <w:t xml:space="preserve"> </w:t>
      </w:r>
      <w:r w:rsidRPr="00B72A12">
        <w:rPr>
          <w:rFonts w:ascii="Times New Roman" w:hAnsi="Times New Roman" w:cs="Times New Roman"/>
          <w:sz w:val="24"/>
          <w:szCs w:val="24"/>
        </w:rPr>
        <w:t>подготовку</w:t>
      </w:r>
      <w:r w:rsidRPr="00DA4719">
        <w:rPr>
          <w:rFonts w:ascii="Times New Roman" w:hAnsi="Times New Roman" w:cs="Times New Roman"/>
          <w:sz w:val="24"/>
          <w:szCs w:val="24"/>
        </w:rPr>
        <w:t xml:space="preserve"> и проведение </w:t>
      </w:r>
      <w:r w:rsidR="005722CC">
        <w:rPr>
          <w:rFonts w:ascii="Times New Roman" w:hAnsi="Times New Roman" w:cs="Times New Roman"/>
          <w:sz w:val="24"/>
          <w:szCs w:val="24"/>
        </w:rPr>
        <w:t>Отбора</w:t>
      </w:r>
      <w:r w:rsidRPr="00DA4719">
        <w:rPr>
          <w:rFonts w:ascii="Times New Roman" w:hAnsi="Times New Roman" w:cs="Times New Roman"/>
          <w:sz w:val="24"/>
          <w:szCs w:val="24"/>
        </w:rPr>
        <w:t xml:space="preserve"> для заключения Соглашения о предоставлении </w:t>
      </w:r>
      <w:r>
        <w:rPr>
          <w:rFonts w:ascii="Times New Roman" w:hAnsi="Times New Roman" w:cs="Times New Roman"/>
          <w:sz w:val="24"/>
          <w:szCs w:val="24"/>
        </w:rPr>
        <w:t>С</w:t>
      </w:r>
      <w:r w:rsidRPr="00DA4719">
        <w:rPr>
          <w:rFonts w:ascii="Times New Roman" w:hAnsi="Times New Roman" w:cs="Times New Roman"/>
          <w:sz w:val="24"/>
          <w:szCs w:val="24"/>
        </w:rPr>
        <w:t xml:space="preserve">убсидии, </w:t>
      </w:r>
      <w:r w:rsidRPr="00DA4719">
        <w:rPr>
          <w:rStyle w:val="blk"/>
          <w:rFonts w:ascii="Times New Roman" w:hAnsi="Times New Roman" w:cs="Times New Roman"/>
          <w:sz w:val="24"/>
          <w:szCs w:val="24"/>
        </w:rPr>
        <w:t>обеспечивает результативность, адресность и целевой характер использования бюджетных средств в соответствии с утвержденными бюджетными ассигнованиями и лимитами бюджетных обязательств</w:t>
      </w:r>
      <w:r w:rsidRPr="00DA4719">
        <w:rPr>
          <w:rFonts w:ascii="Times New Roman" w:hAnsi="Times New Roman" w:cs="Times New Roman"/>
          <w:sz w:val="24"/>
          <w:szCs w:val="24"/>
        </w:rPr>
        <w:t xml:space="preserve"> (далее – Уполномоченный орган);</w:t>
      </w:r>
    </w:p>
    <w:p w:rsidR="00E6607A" w:rsidRPr="00DA4719"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DA4719">
        <w:rPr>
          <w:rFonts w:ascii="Times New Roman" w:hAnsi="Times New Roman" w:cs="Times New Roman"/>
          <w:sz w:val="24"/>
          <w:szCs w:val="24"/>
        </w:rPr>
        <w:lastRenderedPageBreak/>
        <w:t>7) программа (проект) - комплекс взаимосвязанных мероприятий, направленных на оказание услуг</w:t>
      </w:r>
      <w:r w:rsidR="00AC3DAE">
        <w:rPr>
          <w:rFonts w:ascii="Times New Roman" w:hAnsi="Times New Roman" w:cs="Times New Roman"/>
          <w:sz w:val="24"/>
          <w:szCs w:val="24"/>
        </w:rPr>
        <w:t>, работ</w:t>
      </w:r>
      <w:r w:rsidRPr="00DA4719">
        <w:rPr>
          <w:rFonts w:ascii="Times New Roman" w:hAnsi="Times New Roman" w:cs="Times New Roman"/>
          <w:sz w:val="24"/>
          <w:szCs w:val="24"/>
        </w:rPr>
        <w:t xml:space="preserve"> в сфере культуры, спорта и молодежной политики (далее - Проект)</w:t>
      </w:r>
      <w:r>
        <w:rPr>
          <w:rFonts w:ascii="Times New Roman" w:hAnsi="Times New Roman" w:cs="Times New Roman"/>
          <w:sz w:val="24"/>
          <w:szCs w:val="24"/>
        </w:rPr>
        <w:t>.</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4. </w:t>
      </w:r>
      <w:r w:rsidRPr="003639E1">
        <w:rPr>
          <w:rFonts w:ascii="Times New Roman" w:hAnsi="Times New Roman" w:cs="Times New Roman"/>
          <w:sz w:val="24"/>
          <w:szCs w:val="24"/>
        </w:rPr>
        <w:t xml:space="preserve">Субсидия предоставляется с целью обеспечения доступа </w:t>
      </w:r>
      <w:r w:rsidRPr="00CB3A3D">
        <w:rPr>
          <w:rFonts w:ascii="Times New Roman" w:hAnsi="Times New Roman"/>
          <w:sz w:val="24"/>
          <w:szCs w:val="24"/>
        </w:rPr>
        <w:t>юридически</w:t>
      </w:r>
      <w:r>
        <w:rPr>
          <w:rFonts w:ascii="Times New Roman" w:hAnsi="Times New Roman"/>
          <w:sz w:val="24"/>
          <w:szCs w:val="24"/>
        </w:rPr>
        <w:t>х лиц</w:t>
      </w:r>
      <w:r w:rsidRPr="00CB3A3D">
        <w:rPr>
          <w:rFonts w:ascii="Times New Roman" w:hAnsi="Times New Roman"/>
          <w:sz w:val="24"/>
          <w:szCs w:val="24"/>
        </w:rPr>
        <w:t>, индивидуальны</w:t>
      </w:r>
      <w:r>
        <w:rPr>
          <w:rFonts w:ascii="Times New Roman" w:hAnsi="Times New Roman"/>
          <w:sz w:val="24"/>
          <w:szCs w:val="24"/>
        </w:rPr>
        <w:t>х</w:t>
      </w:r>
      <w:r w:rsidRPr="00CB3A3D">
        <w:rPr>
          <w:rFonts w:ascii="Times New Roman" w:hAnsi="Times New Roman"/>
          <w:sz w:val="24"/>
          <w:szCs w:val="24"/>
        </w:rPr>
        <w:t xml:space="preserve"> предпринимател</w:t>
      </w:r>
      <w:r>
        <w:rPr>
          <w:rFonts w:ascii="Times New Roman" w:hAnsi="Times New Roman"/>
          <w:sz w:val="24"/>
          <w:szCs w:val="24"/>
        </w:rPr>
        <w:t>ей</w:t>
      </w:r>
      <w:r w:rsidRPr="00CB3A3D">
        <w:rPr>
          <w:rFonts w:ascii="Times New Roman" w:hAnsi="Times New Roman"/>
          <w:sz w:val="24"/>
          <w:szCs w:val="24"/>
        </w:rPr>
        <w:t>, а также физически</w:t>
      </w:r>
      <w:r>
        <w:rPr>
          <w:rFonts w:ascii="Times New Roman" w:hAnsi="Times New Roman"/>
          <w:sz w:val="24"/>
          <w:szCs w:val="24"/>
        </w:rPr>
        <w:t>х</w:t>
      </w:r>
      <w:r w:rsidRPr="00CB3A3D">
        <w:rPr>
          <w:rFonts w:ascii="Times New Roman" w:hAnsi="Times New Roman"/>
          <w:sz w:val="24"/>
          <w:szCs w:val="24"/>
        </w:rPr>
        <w:t xml:space="preserve"> лиц - производител</w:t>
      </w:r>
      <w:r>
        <w:rPr>
          <w:rFonts w:ascii="Times New Roman" w:hAnsi="Times New Roman"/>
          <w:sz w:val="24"/>
          <w:szCs w:val="24"/>
        </w:rPr>
        <w:t>ей</w:t>
      </w:r>
      <w:r w:rsidRPr="00CB3A3D">
        <w:rPr>
          <w:rFonts w:ascii="Times New Roman" w:hAnsi="Times New Roman"/>
          <w:sz w:val="24"/>
          <w:szCs w:val="24"/>
        </w:rPr>
        <w:t xml:space="preserve"> товаров, работ, услуг</w:t>
      </w:r>
      <w:r w:rsidR="00783855">
        <w:rPr>
          <w:rFonts w:ascii="Times New Roman" w:hAnsi="Times New Roman"/>
          <w:sz w:val="24"/>
          <w:szCs w:val="24"/>
        </w:rPr>
        <w:t xml:space="preserve"> </w:t>
      </w:r>
      <w:r w:rsidRPr="003639E1">
        <w:rPr>
          <w:rFonts w:ascii="Times New Roman" w:hAnsi="Times New Roman" w:cs="Times New Roman"/>
          <w:sz w:val="24"/>
          <w:szCs w:val="24"/>
        </w:rPr>
        <w:t>к предоставлению услуг в сфере культуры, спорта и молодежной политики и</w:t>
      </w:r>
      <w:r w:rsidRPr="00764702">
        <w:rPr>
          <w:rFonts w:ascii="Times New Roman" w:hAnsi="Times New Roman" w:cs="Times New Roman"/>
          <w:sz w:val="24"/>
          <w:szCs w:val="24"/>
        </w:rPr>
        <w:t xml:space="preserve"> развития конкуренции на рынке услуг в данной сфере в городе Покачи, путем финансового обеспечения затрат на предоставление этих услуг в рамках реализации муниципальных программ</w:t>
      </w:r>
      <w:r>
        <w:rPr>
          <w:rFonts w:ascii="Times New Roman" w:hAnsi="Times New Roman" w:cs="Times New Roman"/>
          <w:sz w:val="24"/>
          <w:szCs w:val="24"/>
        </w:rPr>
        <w:t>.</w:t>
      </w:r>
    </w:p>
    <w:p w:rsidR="00E6607A" w:rsidRPr="00DA4719"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5. </w:t>
      </w:r>
      <w:r>
        <w:rPr>
          <w:rFonts w:ascii="Times New Roman" w:hAnsi="Times New Roman" w:cs="Times New Roman"/>
          <w:sz w:val="24"/>
          <w:szCs w:val="24"/>
        </w:rPr>
        <w:t>Г</w:t>
      </w:r>
      <w:r w:rsidRPr="00DA4719">
        <w:rPr>
          <w:rFonts w:ascii="Times New Roman" w:hAnsi="Times New Roman" w:cs="Times New Roman"/>
          <w:sz w:val="24"/>
          <w:szCs w:val="24"/>
        </w:rPr>
        <w:t>лавный распорядитель бюджетных средств – администрация города Покачи (далее - ГРБС)</w:t>
      </w:r>
      <w:r w:rsidRPr="00DA4719">
        <w:rPr>
          <w:rStyle w:val="blk"/>
          <w:rFonts w:ascii="Times New Roman" w:hAnsi="Times New Roman" w:cs="Times New Roman"/>
          <w:sz w:val="24"/>
          <w:szCs w:val="24"/>
        </w:rPr>
        <w:t xml:space="preserve"> осуществляет проверки соблюдения </w:t>
      </w:r>
      <w:r>
        <w:rPr>
          <w:rStyle w:val="blk"/>
          <w:rFonts w:ascii="Times New Roman" w:hAnsi="Times New Roman" w:cs="Times New Roman"/>
          <w:sz w:val="24"/>
          <w:szCs w:val="24"/>
        </w:rPr>
        <w:t>получателей Субсидии</w:t>
      </w:r>
      <w:r w:rsidRPr="00DA4719">
        <w:rPr>
          <w:rStyle w:val="blk"/>
          <w:rFonts w:ascii="Times New Roman" w:hAnsi="Times New Roman" w:cs="Times New Roman"/>
          <w:sz w:val="24"/>
          <w:szCs w:val="24"/>
        </w:rPr>
        <w:t>, целей и порядка предоставления субсидии.</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9C573E">
        <w:rPr>
          <w:rFonts w:ascii="Times New Roman" w:hAnsi="Times New Roman" w:cs="Times New Roman"/>
          <w:sz w:val="24"/>
          <w:szCs w:val="24"/>
        </w:rPr>
        <w:t>6.</w:t>
      </w:r>
      <w:r>
        <w:rPr>
          <w:rFonts w:ascii="Times New Roman" w:hAnsi="Times New Roman" w:cs="Times New Roman"/>
          <w:sz w:val="24"/>
          <w:szCs w:val="24"/>
        </w:rPr>
        <w:t xml:space="preserve"> П</w:t>
      </w:r>
      <w:r w:rsidRPr="00764702">
        <w:rPr>
          <w:rFonts w:ascii="Times New Roman" w:hAnsi="Times New Roman" w:cs="Times New Roman"/>
          <w:sz w:val="24"/>
          <w:szCs w:val="24"/>
        </w:rPr>
        <w:t xml:space="preserve">олучатель </w:t>
      </w:r>
      <w:r>
        <w:rPr>
          <w:rFonts w:ascii="Times New Roman" w:hAnsi="Times New Roman" w:cs="Times New Roman"/>
          <w:sz w:val="24"/>
          <w:szCs w:val="24"/>
        </w:rPr>
        <w:t>Субсидии</w:t>
      </w:r>
      <w:r w:rsidRPr="00764702">
        <w:rPr>
          <w:rFonts w:ascii="Times New Roman" w:hAnsi="Times New Roman" w:cs="Times New Roman"/>
          <w:sz w:val="24"/>
          <w:szCs w:val="24"/>
        </w:rPr>
        <w:t>–</w:t>
      </w:r>
      <w:r w:rsidRPr="0068092A">
        <w:rPr>
          <w:rFonts w:ascii="Times New Roman" w:hAnsi="Times New Roman" w:cs="Times New Roman"/>
          <w:sz w:val="24"/>
          <w:szCs w:val="24"/>
        </w:rPr>
        <w:t>юридические лица, индивидуальные предприниматели, а также физические лиц</w:t>
      </w:r>
      <w:r>
        <w:rPr>
          <w:rFonts w:ascii="Times New Roman" w:hAnsi="Times New Roman" w:cs="Times New Roman"/>
          <w:sz w:val="24"/>
          <w:szCs w:val="24"/>
        </w:rPr>
        <w:t xml:space="preserve">а - производители товаров, работ, </w:t>
      </w:r>
      <w:r w:rsidR="00AC3DAE">
        <w:rPr>
          <w:rFonts w:ascii="Times New Roman" w:hAnsi="Times New Roman" w:cs="Times New Roman"/>
          <w:sz w:val="24"/>
          <w:szCs w:val="24"/>
        </w:rPr>
        <w:t xml:space="preserve">услуг, </w:t>
      </w:r>
      <w:r w:rsidRPr="00764702">
        <w:rPr>
          <w:rFonts w:ascii="Times New Roman" w:hAnsi="Times New Roman" w:cs="Times New Roman"/>
          <w:sz w:val="24"/>
          <w:szCs w:val="24"/>
        </w:rPr>
        <w:t>участвовавш</w:t>
      </w:r>
      <w:r>
        <w:rPr>
          <w:rFonts w:ascii="Times New Roman" w:hAnsi="Times New Roman" w:cs="Times New Roman"/>
          <w:sz w:val="24"/>
          <w:szCs w:val="24"/>
        </w:rPr>
        <w:t>ие</w:t>
      </w:r>
      <w:r w:rsidRPr="00764702">
        <w:rPr>
          <w:rFonts w:ascii="Times New Roman" w:hAnsi="Times New Roman" w:cs="Times New Roman"/>
          <w:sz w:val="24"/>
          <w:szCs w:val="24"/>
        </w:rPr>
        <w:t xml:space="preserve"> в конкурсном отборе и ставш</w:t>
      </w:r>
      <w:r>
        <w:rPr>
          <w:rFonts w:ascii="Times New Roman" w:hAnsi="Times New Roman" w:cs="Times New Roman"/>
          <w:sz w:val="24"/>
          <w:szCs w:val="24"/>
        </w:rPr>
        <w:t>ие</w:t>
      </w:r>
      <w:r w:rsidRPr="00764702">
        <w:rPr>
          <w:rFonts w:ascii="Times New Roman" w:hAnsi="Times New Roman" w:cs="Times New Roman"/>
          <w:sz w:val="24"/>
          <w:szCs w:val="24"/>
        </w:rPr>
        <w:t xml:space="preserve"> его победителем (далее – Получатель);</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Категории </w:t>
      </w:r>
      <w:r w:rsidRPr="00764702">
        <w:rPr>
          <w:rFonts w:ascii="Times New Roman" w:hAnsi="Times New Roman" w:cs="Times New Roman"/>
          <w:sz w:val="24"/>
          <w:szCs w:val="24"/>
        </w:rPr>
        <w:t>Участник</w:t>
      </w:r>
      <w:r>
        <w:rPr>
          <w:rFonts w:ascii="Times New Roman" w:hAnsi="Times New Roman" w:cs="Times New Roman"/>
          <w:sz w:val="24"/>
          <w:szCs w:val="24"/>
        </w:rPr>
        <w:t>ов</w:t>
      </w:r>
      <w:r w:rsidR="00783855">
        <w:rPr>
          <w:rFonts w:ascii="Times New Roman" w:hAnsi="Times New Roman" w:cs="Times New Roman"/>
          <w:sz w:val="24"/>
          <w:szCs w:val="24"/>
        </w:rPr>
        <w:t xml:space="preserve"> </w:t>
      </w:r>
      <w:r w:rsidR="005722CC">
        <w:rPr>
          <w:rFonts w:ascii="Times New Roman" w:hAnsi="Times New Roman" w:cs="Times New Roman"/>
          <w:sz w:val="24"/>
          <w:szCs w:val="24"/>
        </w:rPr>
        <w:t>Отбора</w:t>
      </w:r>
      <w:r w:rsidRPr="00764702">
        <w:rPr>
          <w:rFonts w:ascii="Times New Roman" w:hAnsi="Times New Roman" w:cs="Times New Roman"/>
          <w:sz w:val="24"/>
          <w:szCs w:val="24"/>
        </w:rPr>
        <w:t xml:space="preserve"> на получение </w:t>
      </w:r>
      <w:r>
        <w:rPr>
          <w:rFonts w:ascii="Times New Roman" w:hAnsi="Times New Roman" w:cs="Times New Roman"/>
          <w:sz w:val="24"/>
          <w:szCs w:val="24"/>
        </w:rPr>
        <w:t>С</w:t>
      </w:r>
      <w:r w:rsidRPr="00764702">
        <w:rPr>
          <w:rFonts w:ascii="Times New Roman" w:hAnsi="Times New Roman" w:cs="Times New Roman"/>
          <w:sz w:val="24"/>
          <w:szCs w:val="24"/>
        </w:rPr>
        <w:t>убсидии</w:t>
      </w:r>
      <w:r>
        <w:rPr>
          <w:rFonts w:ascii="Times New Roman" w:hAnsi="Times New Roman" w:cs="Times New Roman"/>
          <w:sz w:val="24"/>
          <w:szCs w:val="24"/>
        </w:rPr>
        <w:t>:</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003B7C">
        <w:rPr>
          <w:rFonts w:ascii="Times New Roman" w:hAnsi="Times New Roman" w:cs="Times New Roman"/>
          <w:sz w:val="24"/>
          <w:szCs w:val="24"/>
        </w:rPr>
        <w:t>юридически</w:t>
      </w:r>
      <w:r>
        <w:rPr>
          <w:rFonts w:ascii="Times New Roman" w:hAnsi="Times New Roman" w:cs="Times New Roman"/>
          <w:sz w:val="24"/>
          <w:szCs w:val="24"/>
        </w:rPr>
        <w:t xml:space="preserve">е лица - </w:t>
      </w:r>
      <w:r w:rsidRPr="00003B7C">
        <w:rPr>
          <w:rFonts w:ascii="Times New Roman" w:hAnsi="Times New Roman" w:cs="Times New Roman"/>
          <w:sz w:val="24"/>
          <w:szCs w:val="24"/>
        </w:rPr>
        <w:t>производител</w:t>
      </w:r>
      <w:r>
        <w:rPr>
          <w:rFonts w:ascii="Times New Roman" w:hAnsi="Times New Roman" w:cs="Times New Roman"/>
          <w:sz w:val="24"/>
          <w:szCs w:val="24"/>
        </w:rPr>
        <w:t>и товаров, работ</w:t>
      </w:r>
      <w:r w:rsidR="00AC3DAE">
        <w:rPr>
          <w:rFonts w:ascii="Times New Roman" w:hAnsi="Times New Roman" w:cs="Times New Roman"/>
          <w:sz w:val="24"/>
          <w:szCs w:val="24"/>
        </w:rPr>
        <w:t>, услуг</w:t>
      </w:r>
      <w:r>
        <w:rPr>
          <w:rFonts w:ascii="Times New Roman" w:hAnsi="Times New Roman" w:cs="Times New Roman"/>
          <w:sz w:val="24"/>
          <w:szCs w:val="24"/>
        </w:rPr>
        <w:t>;</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003B7C">
        <w:rPr>
          <w:rFonts w:ascii="Times New Roman" w:hAnsi="Times New Roman" w:cs="Times New Roman"/>
          <w:sz w:val="24"/>
          <w:szCs w:val="24"/>
        </w:rPr>
        <w:t>индивидуальны</w:t>
      </w:r>
      <w:r>
        <w:rPr>
          <w:rFonts w:ascii="Times New Roman" w:hAnsi="Times New Roman" w:cs="Times New Roman"/>
          <w:sz w:val="24"/>
          <w:szCs w:val="24"/>
        </w:rPr>
        <w:t>е</w:t>
      </w:r>
      <w:r w:rsidRPr="00003B7C">
        <w:rPr>
          <w:rFonts w:ascii="Times New Roman" w:hAnsi="Times New Roman" w:cs="Times New Roman"/>
          <w:sz w:val="24"/>
          <w:szCs w:val="24"/>
        </w:rPr>
        <w:t xml:space="preserve"> предпринимател</w:t>
      </w:r>
      <w:r>
        <w:rPr>
          <w:rFonts w:ascii="Times New Roman" w:hAnsi="Times New Roman" w:cs="Times New Roman"/>
          <w:sz w:val="24"/>
          <w:szCs w:val="24"/>
        </w:rPr>
        <w:t xml:space="preserve">и - </w:t>
      </w:r>
      <w:r w:rsidRPr="00003B7C">
        <w:rPr>
          <w:rFonts w:ascii="Times New Roman" w:hAnsi="Times New Roman" w:cs="Times New Roman"/>
          <w:sz w:val="24"/>
          <w:szCs w:val="24"/>
        </w:rPr>
        <w:t>производител</w:t>
      </w:r>
      <w:r>
        <w:rPr>
          <w:rFonts w:ascii="Times New Roman" w:hAnsi="Times New Roman" w:cs="Times New Roman"/>
          <w:sz w:val="24"/>
          <w:szCs w:val="24"/>
        </w:rPr>
        <w:t>и товаров, работ</w:t>
      </w:r>
      <w:r w:rsidR="00AC3DAE">
        <w:rPr>
          <w:rFonts w:ascii="Times New Roman" w:hAnsi="Times New Roman" w:cs="Times New Roman"/>
          <w:sz w:val="24"/>
          <w:szCs w:val="24"/>
        </w:rPr>
        <w:t>, услуг</w:t>
      </w:r>
      <w:r>
        <w:rPr>
          <w:rFonts w:ascii="Times New Roman" w:hAnsi="Times New Roman" w:cs="Times New Roman"/>
          <w:sz w:val="24"/>
          <w:szCs w:val="24"/>
        </w:rPr>
        <w:t>;</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003B7C">
        <w:rPr>
          <w:rFonts w:ascii="Times New Roman" w:hAnsi="Times New Roman" w:cs="Times New Roman"/>
          <w:sz w:val="24"/>
          <w:szCs w:val="24"/>
        </w:rPr>
        <w:t>физически</w:t>
      </w:r>
      <w:r>
        <w:rPr>
          <w:rFonts w:ascii="Times New Roman" w:hAnsi="Times New Roman" w:cs="Times New Roman"/>
          <w:sz w:val="24"/>
          <w:szCs w:val="24"/>
        </w:rPr>
        <w:t>е</w:t>
      </w:r>
      <w:r w:rsidRPr="00003B7C">
        <w:rPr>
          <w:rFonts w:ascii="Times New Roman" w:hAnsi="Times New Roman" w:cs="Times New Roman"/>
          <w:sz w:val="24"/>
          <w:szCs w:val="24"/>
        </w:rPr>
        <w:t xml:space="preserve"> лица - производител</w:t>
      </w:r>
      <w:r>
        <w:rPr>
          <w:rFonts w:ascii="Times New Roman" w:hAnsi="Times New Roman" w:cs="Times New Roman"/>
          <w:sz w:val="24"/>
          <w:szCs w:val="24"/>
        </w:rPr>
        <w:t>и товаров, работ</w:t>
      </w:r>
      <w:r w:rsidR="00AC3DAE">
        <w:rPr>
          <w:rFonts w:ascii="Times New Roman" w:hAnsi="Times New Roman" w:cs="Times New Roman"/>
          <w:sz w:val="24"/>
          <w:szCs w:val="24"/>
        </w:rPr>
        <w:t>, услуг</w:t>
      </w:r>
      <w:r>
        <w:rPr>
          <w:rFonts w:ascii="Times New Roman" w:hAnsi="Times New Roman" w:cs="Times New Roman"/>
          <w:sz w:val="24"/>
          <w:szCs w:val="24"/>
        </w:rPr>
        <w:t>.</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8. </w:t>
      </w:r>
      <w:r w:rsidRPr="000F77A5">
        <w:rPr>
          <w:rFonts w:ascii="Times New Roman" w:hAnsi="Times New Roman" w:cs="Times New Roman"/>
          <w:sz w:val="24"/>
          <w:szCs w:val="24"/>
        </w:rPr>
        <w:t>Субсидии предоставляются по итогам конкурс</w:t>
      </w:r>
      <w:r>
        <w:rPr>
          <w:rFonts w:ascii="Times New Roman" w:hAnsi="Times New Roman" w:cs="Times New Roman"/>
          <w:sz w:val="24"/>
          <w:szCs w:val="24"/>
        </w:rPr>
        <w:t xml:space="preserve">ного </w:t>
      </w:r>
      <w:r w:rsidR="005722CC">
        <w:rPr>
          <w:rFonts w:ascii="Times New Roman" w:hAnsi="Times New Roman" w:cs="Times New Roman"/>
          <w:sz w:val="24"/>
          <w:szCs w:val="24"/>
        </w:rPr>
        <w:t>Отбора</w:t>
      </w:r>
      <w:r>
        <w:rPr>
          <w:rFonts w:ascii="Times New Roman" w:hAnsi="Times New Roman" w:cs="Times New Roman"/>
          <w:sz w:val="24"/>
          <w:szCs w:val="24"/>
        </w:rPr>
        <w:t xml:space="preserve">, </w:t>
      </w:r>
      <w:r w:rsidRPr="000F77A5">
        <w:rPr>
          <w:rFonts w:ascii="Times New Roman" w:hAnsi="Times New Roman" w:cs="Times New Roman"/>
          <w:sz w:val="24"/>
          <w:szCs w:val="24"/>
        </w:rPr>
        <w:t>проводимого Комиссией</w:t>
      </w:r>
      <w:r>
        <w:rPr>
          <w:rFonts w:ascii="Times New Roman" w:hAnsi="Times New Roman" w:cs="Times New Roman"/>
          <w:sz w:val="24"/>
          <w:szCs w:val="24"/>
        </w:rPr>
        <w:t>.</w:t>
      </w:r>
    </w:p>
    <w:p w:rsidR="00244CF8" w:rsidRDefault="00244CF8" w:rsidP="00E6607A">
      <w:pPr>
        <w:autoSpaceDE w:val="0"/>
        <w:autoSpaceDN w:val="0"/>
        <w:adjustRightInd w:val="0"/>
        <w:spacing w:after="0" w:line="240" w:lineRule="auto"/>
        <w:ind w:firstLine="709"/>
        <w:jc w:val="both"/>
        <w:rPr>
          <w:rFonts w:ascii="Times New Roman" w:hAnsi="Times New Roman" w:cs="Times New Roman"/>
          <w:sz w:val="24"/>
          <w:szCs w:val="24"/>
        </w:rPr>
      </w:pPr>
      <w:r w:rsidRPr="002136F1">
        <w:rPr>
          <w:rFonts w:ascii="Times New Roman" w:hAnsi="Times New Roman" w:cs="Times New Roman"/>
          <w:sz w:val="24"/>
          <w:szCs w:val="24"/>
        </w:rPr>
        <w:t xml:space="preserve">9. </w:t>
      </w:r>
      <w:r w:rsidR="001212BC" w:rsidRPr="002136F1">
        <w:rPr>
          <w:rFonts w:ascii="Times New Roman" w:hAnsi="Times New Roman" w:cs="Times New Roman"/>
          <w:sz w:val="24"/>
          <w:szCs w:val="24"/>
        </w:rPr>
        <w:t>Персональный с</w:t>
      </w:r>
      <w:r w:rsidRPr="002136F1">
        <w:rPr>
          <w:rFonts w:ascii="Times New Roman" w:hAnsi="Times New Roman" w:cs="Times New Roman"/>
          <w:sz w:val="24"/>
          <w:szCs w:val="24"/>
        </w:rPr>
        <w:t>остав Комиссии утверждается постановлением администрации города Покачи и формируется из числа руководителей структурных подразделений администрации города Покачи, учр</w:t>
      </w:r>
      <w:r w:rsidR="001212BC" w:rsidRPr="002136F1">
        <w:rPr>
          <w:rFonts w:ascii="Times New Roman" w:hAnsi="Times New Roman" w:cs="Times New Roman"/>
          <w:sz w:val="24"/>
          <w:szCs w:val="24"/>
        </w:rPr>
        <w:t xml:space="preserve">еждений культуры и </w:t>
      </w:r>
      <w:r w:rsidRPr="002136F1">
        <w:rPr>
          <w:rFonts w:ascii="Times New Roman" w:hAnsi="Times New Roman" w:cs="Times New Roman"/>
          <w:sz w:val="24"/>
          <w:szCs w:val="24"/>
        </w:rPr>
        <w:t>спорта</w:t>
      </w:r>
      <w:r w:rsidR="001212BC" w:rsidRPr="002136F1">
        <w:rPr>
          <w:rFonts w:ascii="Times New Roman" w:hAnsi="Times New Roman" w:cs="Times New Roman"/>
          <w:sz w:val="24"/>
          <w:szCs w:val="24"/>
        </w:rPr>
        <w:t xml:space="preserve">. </w:t>
      </w:r>
      <w:r w:rsidRPr="002136F1">
        <w:rPr>
          <w:rFonts w:ascii="Times New Roman" w:hAnsi="Times New Roman" w:cs="Times New Roman"/>
          <w:sz w:val="24"/>
          <w:szCs w:val="24"/>
        </w:rPr>
        <w:t>В состав Комиссии включаются</w:t>
      </w:r>
      <w:r w:rsidR="00855F94" w:rsidRPr="002136F1">
        <w:rPr>
          <w:rFonts w:ascii="Times New Roman" w:hAnsi="Times New Roman" w:cs="Times New Roman"/>
          <w:sz w:val="24"/>
          <w:szCs w:val="24"/>
        </w:rPr>
        <w:t>,</w:t>
      </w:r>
      <w:r w:rsidRPr="002136F1">
        <w:rPr>
          <w:rFonts w:ascii="Times New Roman" w:hAnsi="Times New Roman" w:cs="Times New Roman"/>
          <w:sz w:val="24"/>
          <w:szCs w:val="24"/>
        </w:rPr>
        <w:t xml:space="preserve"> в том числе</w:t>
      </w:r>
      <w:r w:rsidR="00855F94" w:rsidRPr="002136F1">
        <w:rPr>
          <w:rFonts w:ascii="Times New Roman" w:hAnsi="Times New Roman" w:cs="Times New Roman"/>
          <w:sz w:val="24"/>
          <w:szCs w:val="24"/>
        </w:rPr>
        <w:t>,</w:t>
      </w:r>
      <w:r w:rsidRPr="002136F1">
        <w:rPr>
          <w:rFonts w:ascii="Times New Roman" w:hAnsi="Times New Roman" w:cs="Times New Roman"/>
          <w:sz w:val="24"/>
          <w:szCs w:val="24"/>
        </w:rPr>
        <w:t xml:space="preserve"> члены общественных советов при федеральных органах исполнительной власти, исполнительных органах государственной власти субъектов Российской Федерации.</w:t>
      </w:r>
    </w:p>
    <w:p w:rsidR="00E6607A" w:rsidRPr="00F96D23" w:rsidRDefault="00244CF8"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6607A">
        <w:rPr>
          <w:rFonts w:ascii="Times New Roman" w:hAnsi="Times New Roman" w:cs="Times New Roman"/>
          <w:sz w:val="24"/>
          <w:szCs w:val="24"/>
        </w:rPr>
        <w:t xml:space="preserve">. </w:t>
      </w:r>
      <w:r w:rsidR="00E6607A" w:rsidRPr="00764702">
        <w:rPr>
          <w:rFonts w:ascii="Times New Roman" w:hAnsi="Times New Roman" w:cs="Times New Roman"/>
          <w:sz w:val="24"/>
          <w:szCs w:val="24"/>
        </w:rPr>
        <w:t xml:space="preserve">Наименование общественно полезных услуг, </w:t>
      </w:r>
      <w:r w:rsidR="00AC3DAE">
        <w:rPr>
          <w:rFonts w:ascii="Times New Roman" w:hAnsi="Times New Roman" w:cs="Times New Roman"/>
          <w:sz w:val="24"/>
          <w:szCs w:val="24"/>
        </w:rPr>
        <w:t xml:space="preserve">работ, </w:t>
      </w:r>
      <w:r w:rsidR="00E6607A" w:rsidRPr="00764702">
        <w:rPr>
          <w:rFonts w:ascii="Times New Roman" w:hAnsi="Times New Roman" w:cs="Times New Roman"/>
          <w:sz w:val="24"/>
          <w:szCs w:val="24"/>
        </w:rPr>
        <w:t>категорий потребителей общественно полезных услуг</w:t>
      </w:r>
      <w:r w:rsidR="00AC3DAE">
        <w:rPr>
          <w:rFonts w:ascii="Times New Roman" w:hAnsi="Times New Roman" w:cs="Times New Roman"/>
          <w:sz w:val="24"/>
          <w:szCs w:val="24"/>
        </w:rPr>
        <w:t xml:space="preserve">, </w:t>
      </w:r>
      <w:r w:rsidR="00E6607A" w:rsidRPr="00764702">
        <w:rPr>
          <w:rFonts w:ascii="Times New Roman" w:hAnsi="Times New Roman" w:cs="Times New Roman"/>
          <w:sz w:val="24"/>
          <w:szCs w:val="24"/>
        </w:rPr>
        <w:t>объема общественно полезных услуг</w:t>
      </w:r>
      <w:r w:rsidR="00AC3DAE">
        <w:rPr>
          <w:rFonts w:ascii="Times New Roman" w:hAnsi="Times New Roman" w:cs="Times New Roman"/>
          <w:sz w:val="24"/>
          <w:szCs w:val="24"/>
        </w:rPr>
        <w:t xml:space="preserve">, </w:t>
      </w:r>
      <w:r w:rsidR="00E6607A" w:rsidRPr="00764702">
        <w:rPr>
          <w:rFonts w:ascii="Times New Roman" w:hAnsi="Times New Roman" w:cs="Times New Roman"/>
          <w:sz w:val="24"/>
          <w:szCs w:val="24"/>
        </w:rPr>
        <w:t xml:space="preserve">в отношении которых проводится </w:t>
      </w:r>
      <w:r w:rsidR="00E6607A" w:rsidRPr="00F96D23">
        <w:rPr>
          <w:rFonts w:ascii="Times New Roman" w:hAnsi="Times New Roman" w:cs="Times New Roman"/>
          <w:sz w:val="24"/>
          <w:szCs w:val="24"/>
        </w:rPr>
        <w:t>Отбор, показателей качества, стоимости единицы общественно полезной услуги,</w:t>
      </w:r>
      <w:r w:rsidR="00BA145E">
        <w:rPr>
          <w:rFonts w:ascii="Times New Roman" w:hAnsi="Times New Roman" w:cs="Times New Roman"/>
          <w:sz w:val="24"/>
          <w:szCs w:val="24"/>
        </w:rPr>
        <w:t xml:space="preserve"> </w:t>
      </w:r>
      <w:r w:rsidR="00E6607A" w:rsidRPr="00F96D23">
        <w:rPr>
          <w:rFonts w:ascii="Times New Roman" w:hAnsi="Times New Roman" w:cs="Times New Roman"/>
          <w:sz w:val="24"/>
          <w:szCs w:val="24"/>
        </w:rPr>
        <w:t xml:space="preserve">порядок учета квалификации участников </w:t>
      </w:r>
      <w:r w:rsidR="005722CC">
        <w:rPr>
          <w:rFonts w:ascii="Times New Roman" w:hAnsi="Times New Roman" w:cs="Times New Roman"/>
          <w:sz w:val="24"/>
          <w:szCs w:val="24"/>
        </w:rPr>
        <w:t>Отбора</w:t>
      </w:r>
      <w:r w:rsidR="00E6607A" w:rsidRPr="00F96D23">
        <w:rPr>
          <w:rFonts w:ascii="Times New Roman" w:hAnsi="Times New Roman" w:cs="Times New Roman"/>
          <w:sz w:val="24"/>
          <w:szCs w:val="24"/>
        </w:rPr>
        <w:t xml:space="preserve"> при оценке поданных заявок, стандарт проведения мероприятий (далее – Конкурсная документация) определяется приказами Уполномоченного органа.</w:t>
      </w:r>
    </w:p>
    <w:p w:rsidR="00E6607A" w:rsidRPr="00F96D23" w:rsidRDefault="00244CF8" w:rsidP="00E6607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E6607A">
        <w:rPr>
          <w:rFonts w:ascii="Times New Roman" w:hAnsi="Times New Roman" w:cs="Times New Roman"/>
          <w:sz w:val="24"/>
          <w:szCs w:val="24"/>
        </w:rPr>
        <w:t xml:space="preserve">. </w:t>
      </w:r>
      <w:r w:rsidR="00E6607A" w:rsidRPr="009C573E">
        <w:rPr>
          <w:rFonts w:ascii="Times New Roman" w:hAnsi="Times New Roman" w:cs="Times New Roman"/>
          <w:sz w:val="24"/>
          <w:szCs w:val="24"/>
        </w:rPr>
        <w:t xml:space="preserve">Размер Субсидии определяется Решением Думы города Покачи о бюджете </w:t>
      </w:r>
      <w:r w:rsidR="00751D33">
        <w:rPr>
          <w:rFonts w:ascii="Times New Roman" w:hAnsi="Times New Roman" w:cs="Times New Roman"/>
          <w:sz w:val="24"/>
          <w:szCs w:val="24"/>
        </w:rPr>
        <w:t xml:space="preserve">города Покачи </w:t>
      </w:r>
      <w:r w:rsidR="00E6607A" w:rsidRPr="009C573E">
        <w:rPr>
          <w:rFonts w:ascii="Times New Roman" w:hAnsi="Times New Roman" w:cs="Times New Roman"/>
          <w:sz w:val="24"/>
          <w:szCs w:val="24"/>
        </w:rPr>
        <w:t>на соответствующий финансовый год.</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bookmarkStart w:id="0" w:name="Par17"/>
      <w:bookmarkEnd w:id="0"/>
    </w:p>
    <w:p w:rsidR="00E6607A" w:rsidRDefault="00E6607A" w:rsidP="00E6607A">
      <w:pPr>
        <w:autoSpaceDE w:val="0"/>
        <w:autoSpaceDN w:val="0"/>
        <w:adjustRightInd w:val="0"/>
        <w:spacing w:after="0" w:line="240" w:lineRule="auto"/>
        <w:ind w:firstLine="709"/>
        <w:jc w:val="both"/>
        <w:rPr>
          <w:rFonts w:ascii="Times New Roman" w:hAnsi="Times New Roman" w:cs="Times New Roman"/>
          <w:b/>
          <w:sz w:val="24"/>
          <w:szCs w:val="24"/>
        </w:rPr>
      </w:pPr>
      <w:r w:rsidRPr="00764702">
        <w:rPr>
          <w:rFonts w:ascii="Times New Roman" w:hAnsi="Times New Roman" w:cs="Times New Roman"/>
          <w:sz w:val="24"/>
          <w:szCs w:val="24"/>
        </w:rPr>
        <w:t xml:space="preserve">Статья 2. </w:t>
      </w:r>
      <w:r>
        <w:rPr>
          <w:rFonts w:ascii="Times New Roman" w:hAnsi="Times New Roman" w:cs="Times New Roman"/>
          <w:b/>
          <w:sz w:val="24"/>
          <w:szCs w:val="24"/>
        </w:rPr>
        <w:t xml:space="preserve">Порядок проведения Конкурсного </w:t>
      </w:r>
      <w:r w:rsidR="005722CC">
        <w:rPr>
          <w:rFonts w:ascii="Times New Roman" w:hAnsi="Times New Roman" w:cs="Times New Roman"/>
          <w:b/>
          <w:sz w:val="24"/>
          <w:szCs w:val="24"/>
        </w:rPr>
        <w:t>Отбора</w:t>
      </w:r>
      <w:r>
        <w:rPr>
          <w:rFonts w:ascii="Times New Roman" w:hAnsi="Times New Roman" w:cs="Times New Roman"/>
          <w:b/>
          <w:sz w:val="24"/>
          <w:szCs w:val="24"/>
        </w:rPr>
        <w:t xml:space="preserve"> (далее – Отбор)</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В целях проведения </w:t>
      </w:r>
      <w:r w:rsidR="005722CC">
        <w:rPr>
          <w:rFonts w:ascii="Times New Roman" w:hAnsi="Times New Roman" w:cs="Times New Roman"/>
          <w:sz w:val="24"/>
          <w:szCs w:val="24"/>
        </w:rPr>
        <w:t>Отбора</w:t>
      </w:r>
      <w:r w:rsidR="00BA145E">
        <w:rPr>
          <w:rFonts w:ascii="Times New Roman" w:hAnsi="Times New Roman" w:cs="Times New Roman"/>
          <w:sz w:val="24"/>
          <w:szCs w:val="24"/>
        </w:rPr>
        <w:t xml:space="preserve"> </w:t>
      </w:r>
      <w:r w:rsidRPr="00764702">
        <w:rPr>
          <w:rFonts w:ascii="Times New Roman" w:hAnsi="Times New Roman" w:cs="Times New Roman"/>
          <w:sz w:val="24"/>
          <w:szCs w:val="24"/>
        </w:rPr>
        <w:t>Уполномоченный орган:</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Pr="00E56AF8">
        <w:rPr>
          <w:rFonts w:ascii="Times New Roman" w:hAnsi="Times New Roman" w:cs="Times New Roman"/>
          <w:sz w:val="24"/>
          <w:szCs w:val="24"/>
        </w:rPr>
        <w:t xml:space="preserve">не </w:t>
      </w:r>
      <w:r w:rsidR="00F623BD" w:rsidRPr="00E56AF8">
        <w:rPr>
          <w:rFonts w:ascii="Times New Roman" w:hAnsi="Times New Roman" w:cs="Times New Roman"/>
          <w:sz w:val="24"/>
          <w:szCs w:val="24"/>
        </w:rPr>
        <w:t>позднее,</w:t>
      </w:r>
      <w:r w:rsidRPr="00E56AF8">
        <w:rPr>
          <w:rFonts w:ascii="Times New Roman" w:hAnsi="Times New Roman" w:cs="Times New Roman"/>
          <w:sz w:val="24"/>
          <w:szCs w:val="24"/>
        </w:rPr>
        <w:t xml:space="preserve"> чем за </w:t>
      </w:r>
      <w:r w:rsidRPr="00764702">
        <w:rPr>
          <w:rFonts w:ascii="Times New Roman" w:hAnsi="Times New Roman" w:cs="Times New Roman"/>
          <w:sz w:val="24"/>
          <w:szCs w:val="24"/>
        </w:rPr>
        <w:t>пять рабочих дней до начала приема заявок</w:t>
      </w:r>
      <w:r w:rsidR="00783855">
        <w:rPr>
          <w:rFonts w:ascii="Times New Roman" w:hAnsi="Times New Roman" w:cs="Times New Roman"/>
          <w:sz w:val="24"/>
          <w:szCs w:val="24"/>
        </w:rPr>
        <w:t xml:space="preserve"> </w:t>
      </w:r>
      <w:r w:rsidRPr="00E56AF8">
        <w:rPr>
          <w:rFonts w:ascii="Times New Roman" w:hAnsi="Times New Roman" w:cs="Times New Roman"/>
          <w:sz w:val="24"/>
          <w:szCs w:val="24"/>
        </w:rPr>
        <w:t xml:space="preserve">и документов обеспечивает размещение на официальном сайте </w:t>
      </w:r>
      <w:r w:rsidRPr="00764702">
        <w:rPr>
          <w:rFonts w:ascii="Times New Roman" w:hAnsi="Times New Roman" w:cs="Times New Roman"/>
          <w:sz w:val="24"/>
          <w:szCs w:val="24"/>
        </w:rPr>
        <w:t xml:space="preserve">администрации города Покачи </w:t>
      </w:r>
      <w:r w:rsidRPr="00E56AF8">
        <w:rPr>
          <w:rFonts w:ascii="Times New Roman" w:hAnsi="Times New Roman" w:cs="Times New Roman"/>
          <w:sz w:val="24"/>
          <w:szCs w:val="24"/>
        </w:rPr>
        <w:t>в информаци</w:t>
      </w:r>
      <w:r>
        <w:rPr>
          <w:rFonts w:ascii="Times New Roman" w:hAnsi="Times New Roman" w:cs="Times New Roman"/>
          <w:sz w:val="24"/>
          <w:szCs w:val="24"/>
        </w:rPr>
        <w:t>онно-телекоммуникационной сети «</w:t>
      </w:r>
      <w:r w:rsidRPr="00E56AF8">
        <w:rPr>
          <w:rFonts w:ascii="Times New Roman" w:hAnsi="Times New Roman" w:cs="Times New Roman"/>
          <w:sz w:val="24"/>
          <w:szCs w:val="24"/>
        </w:rPr>
        <w:t>Интернет</w:t>
      </w:r>
      <w:r>
        <w:rPr>
          <w:rFonts w:ascii="Times New Roman" w:hAnsi="Times New Roman" w:cs="Times New Roman"/>
          <w:sz w:val="24"/>
          <w:szCs w:val="24"/>
        </w:rPr>
        <w:t>»</w:t>
      </w:r>
      <w:r w:rsidRPr="00E56AF8">
        <w:rPr>
          <w:rFonts w:ascii="Times New Roman" w:hAnsi="Times New Roman" w:cs="Times New Roman"/>
          <w:sz w:val="24"/>
          <w:szCs w:val="24"/>
        </w:rPr>
        <w:t xml:space="preserve"> извещения об участии в </w:t>
      </w:r>
      <w:r>
        <w:rPr>
          <w:rFonts w:ascii="Times New Roman" w:hAnsi="Times New Roman" w:cs="Times New Roman"/>
          <w:sz w:val="24"/>
          <w:szCs w:val="24"/>
        </w:rPr>
        <w:t>Отборе</w:t>
      </w:r>
      <w:r w:rsidRPr="00E56AF8">
        <w:rPr>
          <w:rFonts w:ascii="Times New Roman" w:hAnsi="Times New Roman" w:cs="Times New Roman"/>
          <w:sz w:val="24"/>
          <w:szCs w:val="24"/>
        </w:rPr>
        <w:t>, которое содержит:</w:t>
      </w:r>
    </w:p>
    <w:p w:rsidR="00A45D71" w:rsidRPr="00A45D71" w:rsidRDefault="00A45D71"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срок</w:t>
      </w:r>
      <w:r w:rsidR="002419DB">
        <w:rPr>
          <w:rFonts w:ascii="Times New Roman" w:hAnsi="Times New Roman" w:cs="Times New Roman"/>
          <w:sz w:val="24"/>
          <w:szCs w:val="24"/>
        </w:rPr>
        <w:t>и</w:t>
      </w:r>
      <w:r>
        <w:rPr>
          <w:rFonts w:ascii="Times New Roman" w:hAnsi="Times New Roman" w:cs="Times New Roman"/>
          <w:sz w:val="24"/>
          <w:szCs w:val="24"/>
        </w:rPr>
        <w:t xml:space="preserve"> проведения </w:t>
      </w:r>
      <w:r w:rsidR="005722CC">
        <w:rPr>
          <w:rFonts w:ascii="Times New Roman" w:hAnsi="Times New Roman" w:cs="Times New Roman"/>
          <w:sz w:val="24"/>
          <w:szCs w:val="24"/>
        </w:rPr>
        <w:t>Отбора</w:t>
      </w:r>
      <w:r w:rsidRPr="00A45D71">
        <w:rPr>
          <w:rFonts w:ascii="Times New Roman" w:hAnsi="Times New Roman" w:cs="Times New Roman"/>
          <w:sz w:val="24"/>
          <w:szCs w:val="24"/>
        </w:rPr>
        <w:t>;</w:t>
      </w:r>
    </w:p>
    <w:p w:rsidR="00A45D71" w:rsidRPr="00A45D71" w:rsidRDefault="00A45D71"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Pr="00A45D71">
        <w:rPr>
          <w:rFonts w:ascii="Times New Roman" w:hAnsi="Times New Roman" w:cs="Times New Roman"/>
          <w:sz w:val="24"/>
          <w:szCs w:val="24"/>
        </w:rPr>
        <w:t>наименовани</w:t>
      </w:r>
      <w:r w:rsidR="002419DB">
        <w:rPr>
          <w:rFonts w:ascii="Times New Roman" w:hAnsi="Times New Roman" w:cs="Times New Roman"/>
          <w:sz w:val="24"/>
          <w:szCs w:val="24"/>
        </w:rPr>
        <w:t>е, место нахождения</w:t>
      </w:r>
      <w:r w:rsidRPr="00A45D71">
        <w:rPr>
          <w:rFonts w:ascii="Times New Roman" w:hAnsi="Times New Roman" w:cs="Times New Roman"/>
          <w:sz w:val="24"/>
          <w:szCs w:val="24"/>
        </w:rPr>
        <w:t>, почтов</w:t>
      </w:r>
      <w:r w:rsidR="002419DB">
        <w:rPr>
          <w:rFonts w:ascii="Times New Roman" w:hAnsi="Times New Roman" w:cs="Times New Roman"/>
          <w:sz w:val="24"/>
          <w:szCs w:val="24"/>
        </w:rPr>
        <w:t>ый</w:t>
      </w:r>
      <w:r w:rsidRPr="00A45D71">
        <w:rPr>
          <w:rFonts w:ascii="Times New Roman" w:hAnsi="Times New Roman" w:cs="Times New Roman"/>
          <w:sz w:val="24"/>
          <w:szCs w:val="24"/>
        </w:rPr>
        <w:t xml:space="preserve"> адрес, адрес электронной почты главного распорядителя как получателя бюджетных средств;</w:t>
      </w:r>
    </w:p>
    <w:p w:rsidR="00A45D71" w:rsidRPr="00A45D71" w:rsidRDefault="00A45D71"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w:t>
      </w:r>
      <w:r w:rsidRPr="00A45D71">
        <w:rPr>
          <w:rFonts w:ascii="Times New Roman" w:hAnsi="Times New Roman" w:cs="Times New Roman"/>
          <w:sz w:val="24"/>
          <w:szCs w:val="24"/>
        </w:rPr>
        <w:t>результатов предоставления субсидии;</w:t>
      </w:r>
    </w:p>
    <w:p w:rsidR="00A45D71" w:rsidRPr="00A45D71" w:rsidRDefault="00A45D71"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г) </w:t>
      </w:r>
      <w:r w:rsidR="002419DB">
        <w:rPr>
          <w:rFonts w:ascii="Times New Roman" w:hAnsi="Times New Roman" w:cs="Times New Roman"/>
          <w:sz w:val="24"/>
          <w:szCs w:val="24"/>
        </w:rPr>
        <w:t>доменное</w:t>
      </w:r>
      <w:r w:rsidRPr="00A45D71">
        <w:rPr>
          <w:rFonts w:ascii="Times New Roman" w:hAnsi="Times New Roman" w:cs="Times New Roman"/>
          <w:sz w:val="24"/>
          <w:szCs w:val="24"/>
        </w:rPr>
        <w:t xml:space="preserve"> им</w:t>
      </w:r>
      <w:r w:rsidR="002419DB">
        <w:rPr>
          <w:rFonts w:ascii="Times New Roman" w:hAnsi="Times New Roman" w:cs="Times New Roman"/>
          <w:sz w:val="24"/>
          <w:szCs w:val="24"/>
        </w:rPr>
        <w:t>я</w:t>
      </w:r>
      <w:r w:rsidRPr="00A45D71">
        <w:rPr>
          <w:rFonts w:ascii="Times New Roman" w:hAnsi="Times New Roman" w:cs="Times New Roman"/>
          <w:sz w:val="24"/>
          <w:szCs w:val="24"/>
        </w:rPr>
        <w:t>, и (или) сетево</w:t>
      </w:r>
      <w:r w:rsidR="002419DB">
        <w:rPr>
          <w:rFonts w:ascii="Times New Roman" w:hAnsi="Times New Roman" w:cs="Times New Roman"/>
          <w:sz w:val="24"/>
          <w:szCs w:val="24"/>
        </w:rPr>
        <w:t>й</w:t>
      </w:r>
      <w:r w:rsidRPr="00A45D71">
        <w:rPr>
          <w:rFonts w:ascii="Times New Roman" w:hAnsi="Times New Roman" w:cs="Times New Roman"/>
          <w:sz w:val="24"/>
          <w:szCs w:val="24"/>
        </w:rPr>
        <w:t xml:space="preserve"> адрес, и (или) указател</w:t>
      </w:r>
      <w:r w:rsidR="002419DB">
        <w:rPr>
          <w:rFonts w:ascii="Times New Roman" w:hAnsi="Times New Roman" w:cs="Times New Roman"/>
          <w:sz w:val="24"/>
          <w:szCs w:val="24"/>
        </w:rPr>
        <w:t>и</w:t>
      </w:r>
      <w:r w:rsidRPr="00A45D71">
        <w:rPr>
          <w:rFonts w:ascii="Times New Roman" w:hAnsi="Times New Roman" w:cs="Times New Roman"/>
          <w:sz w:val="24"/>
          <w:szCs w:val="24"/>
        </w:rPr>
        <w:t xml:space="preserve"> страниц сайта в информаци</w:t>
      </w:r>
      <w:r>
        <w:rPr>
          <w:rFonts w:ascii="Times New Roman" w:hAnsi="Times New Roman" w:cs="Times New Roman"/>
          <w:sz w:val="24"/>
          <w:szCs w:val="24"/>
        </w:rPr>
        <w:t>онно-телекоммуникационной сети «</w:t>
      </w:r>
      <w:r w:rsidRPr="00A45D71">
        <w:rPr>
          <w:rFonts w:ascii="Times New Roman" w:hAnsi="Times New Roman" w:cs="Times New Roman"/>
          <w:sz w:val="24"/>
          <w:szCs w:val="24"/>
        </w:rPr>
        <w:t>Интернет</w:t>
      </w:r>
      <w:r>
        <w:rPr>
          <w:rFonts w:ascii="Times New Roman" w:hAnsi="Times New Roman" w:cs="Times New Roman"/>
          <w:sz w:val="24"/>
          <w:szCs w:val="24"/>
        </w:rPr>
        <w:t>»</w:t>
      </w:r>
      <w:r w:rsidRPr="00A45D71">
        <w:rPr>
          <w:rFonts w:ascii="Times New Roman" w:hAnsi="Times New Roman" w:cs="Times New Roman"/>
          <w:sz w:val="24"/>
          <w:szCs w:val="24"/>
        </w:rPr>
        <w:t xml:space="preserve">, на котором обеспечивается проведение </w:t>
      </w:r>
      <w:r w:rsidR="005722CC">
        <w:rPr>
          <w:rFonts w:ascii="Times New Roman" w:hAnsi="Times New Roman" w:cs="Times New Roman"/>
          <w:sz w:val="24"/>
          <w:szCs w:val="24"/>
        </w:rPr>
        <w:t>Отбора</w:t>
      </w:r>
      <w:r w:rsidRPr="00A45D71">
        <w:rPr>
          <w:rFonts w:ascii="Times New Roman" w:hAnsi="Times New Roman" w:cs="Times New Roman"/>
          <w:sz w:val="24"/>
          <w:szCs w:val="24"/>
        </w:rPr>
        <w:t>;</w:t>
      </w:r>
    </w:p>
    <w:p w:rsidR="00A45D71" w:rsidRPr="00A45D71" w:rsidRDefault="00A45D71"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 </w:t>
      </w:r>
      <w:r w:rsidRPr="00A45D71">
        <w:rPr>
          <w:rFonts w:ascii="Times New Roman" w:hAnsi="Times New Roman" w:cs="Times New Roman"/>
          <w:sz w:val="24"/>
          <w:szCs w:val="24"/>
        </w:rPr>
        <w:t>требовани</w:t>
      </w:r>
      <w:r w:rsidR="002419DB">
        <w:rPr>
          <w:rFonts w:ascii="Times New Roman" w:hAnsi="Times New Roman" w:cs="Times New Roman"/>
          <w:sz w:val="24"/>
          <w:szCs w:val="24"/>
        </w:rPr>
        <w:t>я</w:t>
      </w:r>
      <w:r w:rsidRPr="00A45D71">
        <w:rPr>
          <w:rFonts w:ascii="Times New Roman" w:hAnsi="Times New Roman" w:cs="Times New Roman"/>
          <w:sz w:val="24"/>
          <w:szCs w:val="24"/>
        </w:rPr>
        <w:t xml:space="preserve"> к участникам </w:t>
      </w:r>
      <w:r w:rsidR="005722CC">
        <w:rPr>
          <w:rFonts w:ascii="Times New Roman" w:hAnsi="Times New Roman" w:cs="Times New Roman"/>
          <w:sz w:val="24"/>
          <w:szCs w:val="24"/>
        </w:rPr>
        <w:t>Отбора</w:t>
      </w:r>
      <w:r w:rsidR="00956DDC">
        <w:rPr>
          <w:rFonts w:ascii="Times New Roman" w:hAnsi="Times New Roman" w:cs="Times New Roman"/>
          <w:sz w:val="24"/>
          <w:szCs w:val="24"/>
        </w:rPr>
        <w:t xml:space="preserve"> </w:t>
      </w:r>
      <w:r>
        <w:rPr>
          <w:rFonts w:ascii="Times New Roman" w:hAnsi="Times New Roman" w:cs="Times New Roman"/>
          <w:sz w:val="24"/>
          <w:szCs w:val="24"/>
        </w:rPr>
        <w:t xml:space="preserve">и </w:t>
      </w:r>
      <w:r w:rsidR="00EF3129">
        <w:rPr>
          <w:rFonts w:ascii="Times New Roman" w:hAnsi="Times New Roman" w:cs="Times New Roman"/>
          <w:sz w:val="24"/>
          <w:szCs w:val="24"/>
        </w:rPr>
        <w:t>перечень</w:t>
      </w:r>
      <w:r w:rsidRPr="00A45D71">
        <w:rPr>
          <w:rFonts w:ascii="Times New Roman" w:hAnsi="Times New Roman" w:cs="Times New Roman"/>
          <w:sz w:val="24"/>
          <w:szCs w:val="24"/>
        </w:rPr>
        <w:t xml:space="preserve"> документов, представляемых участниками </w:t>
      </w:r>
      <w:r w:rsidR="005722CC">
        <w:rPr>
          <w:rFonts w:ascii="Times New Roman" w:hAnsi="Times New Roman" w:cs="Times New Roman"/>
          <w:sz w:val="24"/>
          <w:szCs w:val="24"/>
        </w:rPr>
        <w:t>Отбора</w:t>
      </w:r>
      <w:r w:rsidRPr="00A45D71">
        <w:rPr>
          <w:rFonts w:ascii="Times New Roman" w:hAnsi="Times New Roman" w:cs="Times New Roman"/>
          <w:sz w:val="24"/>
          <w:szCs w:val="24"/>
        </w:rPr>
        <w:t xml:space="preserve"> для подтверждения их соответствия указанным требованиям;</w:t>
      </w:r>
    </w:p>
    <w:p w:rsidR="00A45D71" w:rsidRPr="00A45D71" w:rsidRDefault="00A45D71"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 </w:t>
      </w:r>
      <w:r w:rsidRPr="00A45D71">
        <w:rPr>
          <w:rFonts w:ascii="Times New Roman" w:hAnsi="Times New Roman" w:cs="Times New Roman"/>
          <w:sz w:val="24"/>
          <w:szCs w:val="24"/>
        </w:rPr>
        <w:t>поряд</w:t>
      </w:r>
      <w:r w:rsidR="002419DB">
        <w:rPr>
          <w:rFonts w:ascii="Times New Roman" w:hAnsi="Times New Roman" w:cs="Times New Roman"/>
          <w:sz w:val="24"/>
          <w:szCs w:val="24"/>
        </w:rPr>
        <w:t>о</w:t>
      </w:r>
      <w:r w:rsidRPr="00A45D71">
        <w:rPr>
          <w:rFonts w:ascii="Times New Roman" w:hAnsi="Times New Roman" w:cs="Times New Roman"/>
          <w:sz w:val="24"/>
          <w:szCs w:val="24"/>
        </w:rPr>
        <w:t xml:space="preserve">к подачи заявок участниками </w:t>
      </w:r>
      <w:r w:rsidR="005722CC">
        <w:rPr>
          <w:rFonts w:ascii="Times New Roman" w:hAnsi="Times New Roman" w:cs="Times New Roman"/>
          <w:sz w:val="24"/>
          <w:szCs w:val="24"/>
        </w:rPr>
        <w:t>Отбора</w:t>
      </w:r>
      <w:r w:rsidRPr="00A45D71">
        <w:rPr>
          <w:rFonts w:ascii="Times New Roman" w:hAnsi="Times New Roman" w:cs="Times New Roman"/>
          <w:sz w:val="24"/>
          <w:szCs w:val="24"/>
        </w:rPr>
        <w:t xml:space="preserve"> и требований, пред</w:t>
      </w:r>
      <w:r>
        <w:rPr>
          <w:rFonts w:ascii="Times New Roman" w:hAnsi="Times New Roman" w:cs="Times New Roman"/>
          <w:sz w:val="24"/>
          <w:szCs w:val="24"/>
        </w:rPr>
        <w:t xml:space="preserve">ъявляемых к форме и содержанию </w:t>
      </w:r>
      <w:r w:rsidRPr="00A45D71">
        <w:rPr>
          <w:rFonts w:ascii="Times New Roman" w:hAnsi="Times New Roman" w:cs="Times New Roman"/>
          <w:sz w:val="24"/>
          <w:szCs w:val="24"/>
        </w:rPr>
        <w:t>заявок</w:t>
      </w:r>
      <w:r>
        <w:rPr>
          <w:rFonts w:ascii="Times New Roman" w:hAnsi="Times New Roman" w:cs="Times New Roman"/>
          <w:sz w:val="24"/>
          <w:szCs w:val="24"/>
        </w:rPr>
        <w:t xml:space="preserve">, подаваемых участниками </w:t>
      </w:r>
      <w:r w:rsidR="005722CC">
        <w:rPr>
          <w:rFonts w:ascii="Times New Roman" w:hAnsi="Times New Roman" w:cs="Times New Roman"/>
          <w:sz w:val="24"/>
          <w:szCs w:val="24"/>
        </w:rPr>
        <w:t>Отбора</w:t>
      </w:r>
      <w:r w:rsidRPr="00A45D71">
        <w:rPr>
          <w:rFonts w:ascii="Times New Roman" w:hAnsi="Times New Roman" w:cs="Times New Roman"/>
          <w:sz w:val="24"/>
          <w:szCs w:val="24"/>
        </w:rPr>
        <w:t>;</w:t>
      </w:r>
    </w:p>
    <w:p w:rsidR="00A45D71" w:rsidRPr="00A45D71" w:rsidRDefault="002419DB"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ж) </w:t>
      </w:r>
      <w:r w:rsidR="00A45D71" w:rsidRPr="00A45D71">
        <w:rPr>
          <w:rFonts w:ascii="Times New Roman" w:hAnsi="Times New Roman" w:cs="Times New Roman"/>
          <w:sz w:val="24"/>
          <w:szCs w:val="24"/>
        </w:rPr>
        <w:t>поряд</w:t>
      </w:r>
      <w:r>
        <w:rPr>
          <w:rFonts w:ascii="Times New Roman" w:hAnsi="Times New Roman" w:cs="Times New Roman"/>
          <w:sz w:val="24"/>
          <w:szCs w:val="24"/>
        </w:rPr>
        <w:t>о</w:t>
      </w:r>
      <w:r w:rsidR="00A45D71" w:rsidRPr="00A45D71">
        <w:rPr>
          <w:rFonts w:ascii="Times New Roman" w:hAnsi="Times New Roman" w:cs="Times New Roman"/>
          <w:sz w:val="24"/>
          <w:szCs w:val="24"/>
        </w:rPr>
        <w:t xml:space="preserve">к отзыва заявок участников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 поряд</w:t>
      </w:r>
      <w:r>
        <w:rPr>
          <w:rFonts w:ascii="Times New Roman" w:hAnsi="Times New Roman" w:cs="Times New Roman"/>
          <w:sz w:val="24"/>
          <w:szCs w:val="24"/>
        </w:rPr>
        <w:t>о</w:t>
      </w:r>
      <w:r w:rsidR="00A45D71" w:rsidRPr="00A45D71">
        <w:rPr>
          <w:rFonts w:ascii="Times New Roman" w:hAnsi="Times New Roman" w:cs="Times New Roman"/>
          <w:sz w:val="24"/>
          <w:szCs w:val="24"/>
        </w:rPr>
        <w:t xml:space="preserve">к возврата заявок участников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 xml:space="preserve">, определяющего в том числе основания для возврата заявок участников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 поряд</w:t>
      </w:r>
      <w:r>
        <w:rPr>
          <w:rFonts w:ascii="Times New Roman" w:hAnsi="Times New Roman" w:cs="Times New Roman"/>
          <w:sz w:val="24"/>
          <w:szCs w:val="24"/>
        </w:rPr>
        <w:t>о</w:t>
      </w:r>
      <w:r w:rsidR="00A45D71" w:rsidRPr="00A45D71">
        <w:rPr>
          <w:rFonts w:ascii="Times New Roman" w:hAnsi="Times New Roman" w:cs="Times New Roman"/>
          <w:sz w:val="24"/>
          <w:szCs w:val="24"/>
        </w:rPr>
        <w:t xml:space="preserve">к внесения изменений в заявки участников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w:t>
      </w:r>
    </w:p>
    <w:p w:rsidR="00A45D71" w:rsidRPr="00A45D71" w:rsidRDefault="002419DB"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 </w:t>
      </w:r>
      <w:r w:rsidR="00A45D71" w:rsidRPr="00A45D71">
        <w:rPr>
          <w:rFonts w:ascii="Times New Roman" w:hAnsi="Times New Roman" w:cs="Times New Roman"/>
          <w:sz w:val="24"/>
          <w:szCs w:val="24"/>
        </w:rPr>
        <w:t>правил</w:t>
      </w:r>
      <w:r>
        <w:rPr>
          <w:rFonts w:ascii="Times New Roman" w:hAnsi="Times New Roman" w:cs="Times New Roman"/>
          <w:sz w:val="24"/>
          <w:szCs w:val="24"/>
        </w:rPr>
        <w:t>а</w:t>
      </w:r>
      <w:r w:rsidR="00A45D71" w:rsidRPr="00A45D71">
        <w:rPr>
          <w:rFonts w:ascii="Times New Roman" w:hAnsi="Times New Roman" w:cs="Times New Roman"/>
          <w:sz w:val="24"/>
          <w:szCs w:val="24"/>
        </w:rPr>
        <w:t xml:space="preserve"> рассмотрения и оценки заявок участников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w:t>
      </w:r>
    </w:p>
    <w:p w:rsidR="00A45D71" w:rsidRPr="00A45D71" w:rsidRDefault="002419DB"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 </w:t>
      </w:r>
      <w:r w:rsidR="00A45D71" w:rsidRPr="00A45D71">
        <w:rPr>
          <w:rFonts w:ascii="Times New Roman" w:hAnsi="Times New Roman" w:cs="Times New Roman"/>
          <w:sz w:val="24"/>
          <w:szCs w:val="24"/>
        </w:rPr>
        <w:t>поряд</w:t>
      </w:r>
      <w:r>
        <w:rPr>
          <w:rFonts w:ascii="Times New Roman" w:hAnsi="Times New Roman" w:cs="Times New Roman"/>
          <w:sz w:val="24"/>
          <w:szCs w:val="24"/>
        </w:rPr>
        <w:t>о</w:t>
      </w:r>
      <w:r w:rsidR="00A45D71" w:rsidRPr="00A45D71">
        <w:rPr>
          <w:rFonts w:ascii="Times New Roman" w:hAnsi="Times New Roman" w:cs="Times New Roman"/>
          <w:sz w:val="24"/>
          <w:szCs w:val="24"/>
        </w:rPr>
        <w:t xml:space="preserve">к предоставления участникам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 xml:space="preserve"> разъяснений положений объявления о проведении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 даты начала и окончания срока такого предоставления;</w:t>
      </w:r>
    </w:p>
    <w:p w:rsidR="00A45D71" w:rsidRPr="00A45D71" w:rsidRDefault="00F87EB0"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 </w:t>
      </w:r>
      <w:r w:rsidR="00A45D71" w:rsidRPr="00A45D71">
        <w:rPr>
          <w:rFonts w:ascii="Times New Roman" w:hAnsi="Times New Roman" w:cs="Times New Roman"/>
          <w:sz w:val="24"/>
          <w:szCs w:val="24"/>
        </w:rPr>
        <w:t xml:space="preserve">срок, в течение которого победитель (победители)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 xml:space="preserve"> должен подписать соглашение о предоставлении субсидии;</w:t>
      </w:r>
    </w:p>
    <w:p w:rsidR="00A45D71" w:rsidRPr="00A45D71" w:rsidRDefault="00F87EB0"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 </w:t>
      </w:r>
      <w:r w:rsidR="00A45D71" w:rsidRPr="00A45D71">
        <w:rPr>
          <w:rFonts w:ascii="Times New Roman" w:hAnsi="Times New Roman" w:cs="Times New Roman"/>
          <w:sz w:val="24"/>
          <w:szCs w:val="24"/>
        </w:rPr>
        <w:t>услови</w:t>
      </w:r>
      <w:r>
        <w:rPr>
          <w:rFonts w:ascii="Times New Roman" w:hAnsi="Times New Roman" w:cs="Times New Roman"/>
          <w:sz w:val="24"/>
          <w:szCs w:val="24"/>
        </w:rPr>
        <w:t>я</w:t>
      </w:r>
      <w:r w:rsidR="00A45D71" w:rsidRPr="00A45D71">
        <w:rPr>
          <w:rFonts w:ascii="Times New Roman" w:hAnsi="Times New Roman" w:cs="Times New Roman"/>
          <w:sz w:val="24"/>
          <w:szCs w:val="24"/>
        </w:rPr>
        <w:t xml:space="preserve"> признания победителя (победителей) </w:t>
      </w:r>
      <w:r w:rsidR="005722CC">
        <w:rPr>
          <w:rFonts w:ascii="Times New Roman" w:hAnsi="Times New Roman" w:cs="Times New Roman"/>
          <w:sz w:val="24"/>
          <w:szCs w:val="24"/>
        </w:rPr>
        <w:t>Отбора</w:t>
      </w:r>
      <w:r w:rsidR="00B72A12">
        <w:rPr>
          <w:rFonts w:ascii="Times New Roman" w:hAnsi="Times New Roman" w:cs="Times New Roman"/>
          <w:sz w:val="24"/>
          <w:szCs w:val="24"/>
        </w:rPr>
        <w:t>,</w:t>
      </w:r>
      <w:r w:rsidR="00BA145E">
        <w:rPr>
          <w:rFonts w:ascii="Times New Roman" w:hAnsi="Times New Roman" w:cs="Times New Roman"/>
          <w:sz w:val="24"/>
          <w:szCs w:val="24"/>
        </w:rPr>
        <w:t xml:space="preserve"> </w:t>
      </w:r>
      <w:r w:rsidR="00A45D71" w:rsidRPr="00A45D71">
        <w:rPr>
          <w:rFonts w:ascii="Times New Roman" w:hAnsi="Times New Roman" w:cs="Times New Roman"/>
          <w:sz w:val="24"/>
          <w:szCs w:val="24"/>
        </w:rPr>
        <w:t>уклонившимся от заключения соглашения;</w:t>
      </w:r>
    </w:p>
    <w:p w:rsidR="00A45D71" w:rsidRPr="00E56AF8" w:rsidRDefault="00F87EB0" w:rsidP="00A45D71">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 дата</w:t>
      </w:r>
      <w:r w:rsidR="00A45D71" w:rsidRPr="00A45D71">
        <w:rPr>
          <w:rFonts w:ascii="Times New Roman" w:hAnsi="Times New Roman" w:cs="Times New Roman"/>
          <w:sz w:val="24"/>
          <w:szCs w:val="24"/>
        </w:rPr>
        <w:t xml:space="preserve"> размещения результатов </w:t>
      </w:r>
      <w:r w:rsidR="005722CC">
        <w:rPr>
          <w:rFonts w:ascii="Times New Roman" w:hAnsi="Times New Roman" w:cs="Times New Roman"/>
          <w:sz w:val="24"/>
          <w:szCs w:val="24"/>
        </w:rPr>
        <w:t>Отбора</w:t>
      </w:r>
      <w:r w:rsidR="00A45D71" w:rsidRPr="00A45D71">
        <w:rPr>
          <w:rFonts w:ascii="Times New Roman" w:hAnsi="Times New Roman" w:cs="Times New Roman"/>
          <w:sz w:val="24"/>
          <w:szCs w:val="24"/>
        </w:rPr>
        <w:t xml:space="preserve">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w:t>
      </w:r>
      <w:r w:rsidR="00597F02">
        <w:rPr>
          <w:rFonts w:ascii="Times New Roman" w:hAnsi="Times New Roman" w:cs="Times New Roman"/>
          <w:sz w:val="24"/>
          <w:szCs w:val="24"/>
        </w:rPr>
        <w:t>«Интернет»</w:t>
      </w:r>
      <w:r w:rsidR="00A45D71" w:rsidRPr="00A45D71">
        <w:rPr>
          <w:rFonts w:ascii="Times New Roman" w:hAnsi="Times New Roman" w:cs="Times New Roman"/>
          <w:sz w:val="24"/>
          <w:szCs w:val="24"/>
        </w:rPr>
        <w:t>;</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764702">
        <w:rPr>
          <w:rFonts w:ascii="Times New Roman" w:hAnsi="Times New Roman" w:cs="Times New Roman"/>
          <w:sz w:val="24"/>
          <w:szCs w:val="24"/>
        </w:rPr>
        <w:t xml:space="preserve">) разрабатывает проект постановления администрации города Покачи о проведении </w:t>
      </w:r>
      <w:r w:rsidR="005722CC">
        <w:rPr>
          <w:rFonts w:ascii="Times New Roman" w:hAnsi="Times New Roman" w:cs="Times New Roman"/>
          <w:sz w:val="24"/>
          <w:szCs w:val="24"/>
        </w:rPr>
        <w:t>Отбора</w:t>
      </w:r>
      <w:r w:rsidRPr="00764702">
        <w:rPr>
          <w:rFonts w:ascii="Times New Roman" w:hAnsi="Times New Roman" w:cs="Times New Roman"/>
          <w:sz w:val="24"/>
          <w:szCs w:val="24"/>
        </w:rPr>
        <w:t>, утверждает Конкурсную документацию;</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764702">
        <w:rPr>
          <w:rFonts w:ascii="Times New Roman" w:hAnsi="Times New Roman" w:cs="Times New Roman"/>
          <w:sz w:val="24"/>
          <w:szCs w:val="24"/>
        </w:rPr>
        <w:t>) обеспечивает работу Комиссии;</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764702">
        <w:rPr>
          <w:rFonts w:ascii="Times New Roman" w:hAnsi="Times New Roman" w:cs="Times New Roman"/>
          <w:sz w:val="24"/>
          <w:szCs w:val="24"/>
        </w:rPr>
        <w:t xml:space="preserve">) организует консультирование по вопросам подготовки заявок на участие в </w:t>
      </w:r>
      <w:r>
        <w:rPr>
          <w:rFonts w:ascii="Times New Roman" w:hAnsi="Times New Roman" w:cs="Times New Roman"/>
          <w:sz w:val="24"/>
          <w:szCs w:val="24"/>
        </w:rPr>
        <w:t>Отборе</w:t>
      </w:r>
      <w:r w:rsidRPr="00764702">
        <w:rPr>
          <w:rFonts w:ascii="Times New Roman" w:hAnsi="Times New Roman" w:cs="Times New Roman"/>
          <w:sz w:val="24"/>
          <w:szCs w:val="24"/>
        </w:rPr>
        <w:t>;</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Pr="00764702">
        <w:rPr>
          <w:rFonts w:ascii="Times New Roman" w:hAnsi="Times New Roman" w:cs="Times New Roman"/>
          <w:sz w:val="24"/>
          <w:szCs w:val="24"/>
        </w:rPr>
        <w:t xml:space="preserve">) организует приём, регистрацию заявок на участие в </w:t>
      </w:r>
      <w:r>
        <w:rPr>
          <w:rFonts w:ascii="Times New Roman" w:hAnsi="Times New Roman" w:cs="Times New Roman"/>
          <w:sz w:val="24"/>
          <w:szCs w:val="24"/>
        </w:rPr>
        <w:t>Отборе;</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764702">
        <w:rPr>
          <w:rFonts w:ascii="Times New Roman" w:hAnsi="Times New Roman" w:cs="Times New Roman"/>
          <w:sz w:val="24"/>
          <w:szCs w:val="24"/>
        </w:rPr>
        <w:t xml:space="preserve">) обеспечивает сохранность поданных заявок на участие в </w:t>
      </w:r>
      <w:r>
        <w:rPr>
          <w:rFonts w:ascii="Times New Roman" w:hAnsi="Times New Roman" w:cs="Times New Roman"/>
          <w:sz w:val="24"/>
          <w:szCs w:val="24"/>
        </w:rPr>
        <w:t>Отборе</w:t>
      </w:r>
      <w:r w:rsidRPr="00764702">
        <w:rPr>
          <w:rFonts w:ascii="Times New Roman" w:hAnsi="Times New Roman" w:cs="Times New Roman"/>
          <w:sz w:val="24"/>
          <w:szCs w:val="24"/>
        </w:rPr>
        <w:t>.</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764702">
        <w:rPr>
          <w:rFonts w:ascii="Times New Roman" w:hAnsi="Times New Roman" w:cs="Times New Roman"/>
          <w:sz w:val="24"/>
          <w:szCs w:val="24"/>
        </w:rPr>
        <w:t xml:space="preserve">. Заявка и документы, указанные в части </w:t>
      </w:r>
      <w:r w:rsidR="001C2228">
        <w:rPr>
          <w:rFonts w:ascii="Times New Roman" w:hAnsi="Times New Roman" w:cs="Times New Roman"/>
          <w:sz w:val="24"/>
          <w:szCs w:val="24"/>
        </w:rPr>
        <w:t>3</w:t>
      </w:r>
      <w:r w:rsidR="00956DDC">
        <w:rPr>
          <w:rFonts w:ascii="Times New Roman" w:hAnsi="Times New Roman" w:cs="Times New Roman"/>
          <w:sz w:val="24"/>
          <w:szCs w:val="24"/>
        </w:rPr>
        <w:t xml:space="preserve"> </w:t>
      </w:r>
      <w:r w:rsidR="001C2228">
        <w:rPr>
          <w:rFonts w:ascii="Times New Roman" w:hAnsi="Times New Roman" w:cs="Times New Roman"/>
          <w:sz w:val="24"/>
          <w:szCs w:val="24"/>
        </w:rPr>
        <w:t xml:space="preserve">настоящей </w:t>
      </w:r>
      <w:r w:rsidRPr="00764702">
        <w:rPr>
          <w:rFonts w:ascii="Times New Roman" w:hAnsi="Times New Roman" w:cs="Times New Roman"/>
          <w:sz w:val="24"/>
          <w:szCs w:val="24"/>
        </w:rPr>
        <w:t xml:space="preserve">статьи настоящего постановления Участники </w:t>
      </w:r>
      <w:r w:rsidR="005722CC">
        <w:rPr>
          <w:rFonts w:ascii="Times New Roman" w:hAnsi="Times New Roman" w:cs="Times New Roman"/>
          <w:sz w:val="24"/>
          <w:szCs w:val="24"/>
        </w:rPr>
        <w:t>Отбора</w:t>
      </w:r>
      <w:r w:rsidRPr="00764702">
        <w:rPr>
          <w:rFonts w:ascii="Times New Roman" w:hAnsi="Times New Roman" w:cs="Times New Roman"/>
          <w:sz w:val="24"/>
          <w:szCs w:val="24"/>
        </w:rPr>
        <w:t xml:space="preserve"> направляют </w:t>
      </w:r>
      <w:r w:rsidR="001C2228">
        <w:rPr>
          <w:rFonts w:ascii="Times New Roman" w:hAnsi="Times New Roman" w:cs="Times New Roman"/>
          <w:sz w:val="24"/>
          <w:szCs w:val="24"/>
        </w:rPr>
        <w:t xml:space="preserve">на </w:t>
      </w:r>
      <w:r>
        <w:rPr>
          <w:rFonts w:ascii="Times New Roman" w:hAnsi="Times New Roman" w:cs="Times New Roman"/>
          <w:sz w:val="24"/>
          <w:szCs w:val="24"/>
        </w:rPr>
        <w:t>бумажном носителе</w:t>
      </w:r>
      <w:r w:rsidRPr="00764702">
        <w:rPr>
          <w:rFonts w:ascii="Times New Roman" w:hAnsi="Times New Roman" w:cs="Times New Roman"/>
          <w:sz w:val="24"/>
          <w:szCs w:val="24"/>
        </w:rPr>
        <w:t xml:space="preserve"> (почтовым отправлением) по адресу: 628661, г. Покачи, ул. Мира, д.8/1, кабинет 109 или представляют лично в рабочие дн</w:t>
      </w:r>
      <w:r>
        <w:rPr>
          <w:rFonts w:ascii="Times New Roman" w:hAnsi="Times New Roman" w:cs="Times New Roman"/>
          <w:sz w:val="24"/>
          <w:szCs w:val="24"/>
        </w:rPr>
        <w:t>и с 08 час</w:t>
      </w:r>
      <w:r w:rsidR="00956DDC">
        <w:rPr>
          <w:rFonts w:ascii="Times New Roman" w:hAnsi="Times New Roman" w:cs="Times New Roman"/>
          <w:sz w:val="24"/>
          <w:szCs w:val="24"/>
        </w:rPr>
        <w:t>ов</w:t>
      </w:r>
      <w:r>
        <w:rPr>
          <w:rFonts w:ascii="Times New Roman" w:hAnsi="Times New Roman" w:cs="Times New Roman"/>
          <w:sz w:val="24"/>
          <w:szCs w:val="24"/>
        </w:rPr>
        <w:t xml:space="preserve"> 30 мин</w:t>
      </w:r>
      <w:r w:rsidR="00956DDC">
        <w:rPr>
          <w:rFonts w:ascii="Times New Roman" w:hAnsi="Times New Roman" w:cs="Times New Roman"/>
          <w:sz w:val="24"/>
          <w:szCs w:val="24"/>
        </w:rPr>
        <w:t>ут</w:t>
      </w:r>
      <w:r>
        <w:rPr>
          <w:rFonts w:ascii="Times New Roman" w:hAnsi="Times New Roman" w:cs="Times New Roman"/>
          <w:sz w:val="24"/>
          <w:szCs w:val="24"/>
        </w:rPr>
        <w:t xml:space="preserve"> до 17 час</w:t>
      </w:r>
      <w:r w:rsidR="00956DDC">
        <w:rPr>
          <w:rFonts w:ascii="Times New Roman" w:hAnsi="Times New Roman" w:cs="Times New Roman"/>
          <w:sz w:val="24"/>
          <w:szCs w:val="24"/>
        </w:rPr>
        <w:t>ов</w:t>
      </w:r>
      <w:r>
        <w:rPr>
          <w:rFonts w:ascii="Times New Roman" w:hAnsi="Times New Roman" w:cs="Times New Roman"/>
          <w:sz w:val="24"/>
          <w:szCs w:val="24"/>
        </w:rPr>
        <w:t>12</w:t>
      </w:r>
      <w:r w:rsidRPr="00764702">
        <w:rPr>
          <w:rFonts w:ascii="Times New Roman" w:hAnsi="Times New Roman" w:cs="Times New Roman"/>
          <w:sz w:val="24"/>
          <w:szCs w:val="24"/>
        </w:rPr>
        <w:t xml:space="preserve"> ми</w:t>
      </w:r>
      <w:r w:rsidR="00956DDC">
        <w:rPr>
          <w:rFonts w:ascii="Times New Roman" w:hAnsi="Times New Roman" w:cs="Times New Roman"/>
          <w:sz w:val="24"/>
          <w:szCs w:val="24"/>
        </w:rPr>
        <w:t>нут</w:t>
      </w:r>
      <w:r w:rsidRPr="00764702">
        <w:rPr>
          <w:rFonts w:ascii="Times New Roman" w:hAnsi="Times New Roman" w:cs="Times New Roman"/>
          <w:sz w:val="24"/>
          <w:szCs w:val="24"/>
        </w:rPr>
        <w:t xml:space="preserve"> (обед с 12 час. 30 ми</w:t>
      </w:r>
      <w:r>
        <w:rPr>
          <w:rFonts w:ascii="Times New Roman" w:hAnsi="Times New Roman" w:cs="Times New Roman"/>
          <w:sz w:val="24"/>
          <w:szCs w:val="24"/>
        </w:rPr>
        <w:t>н. до 14 час. 00 мин.)</w:t>
      </w:r>
      <w:r w:rsidRPr="00764702">
        <w:rPr>
          <w:rFonts w:ascii="Times New Roman" w:hAnsi="Times New Roman" w:cs="Times New Roman"/>
          <w:sz w:val="24"/>
          <w:szCs w:val="24"/>
        </w:rPr>
        <w:t xml:space="preserve"> в течение</w:t>
      </w:r>
      <w:r>
        <w:rPr>
          <w:rFonts w:ascii="Times New Roman" w:hAnsi="Times New Roman" w:cs="Times New Roman"/>
          <w:sz w:val="24"/>
          <w:szCs w:val="24"/>
        </w:rPr>
        <w:t>10</w:t>
      </w:r>
      <w:r w:rsidRPr="00764702">
        <w:rPr>
          <w:rFonts w:ascii="Times New Roman" w:hAnsi="Times New Roman" w:cs="Times New Roman"/>
          <w:sz w:val="24"/>
          <w:szCs w:val="24"/>
        </w:rPr>
        <w:t xml:space="preserve">  рабочих дней с даты, указанной в объявлении о проведении </w:t>
      </w:r>
      <w:r w:rsidR="005722CC">
        <w:rPr>
          <w:rFonts w:ascii="Times New Roman" w:hAnsi="Times New Roman" w:cs="Times New Roman"/>
          <w:sz w:val="24"/>
          <w:szCs w:val="24"/>
        </w:rPr>
        <w:t>Отбора</w:t>
      </w:r>
      <w:r>
        <w:rPr>
          <w:rFonts w:ascii="Times New Roman" w:hAnsi="Times New Roman" w:cs="Times New Roman"/>
          <w:sz w:val="24"/>
          <w:szCs w:val="24"/>
        </w:rPr>
        <w:t>.</w:t>
      </w:r>
      <w:r w:rsidRPr="00764702">
        <w:rPr>
          <w:rFonts w:ascii="Times New Roman" w:hAnsi="Times New Roman" w:cs="Times New Roman"/>
          <w:sz w:val="24"/>
          <w:szCs w:val="24"/>
        </w:rPr>
        <w:t xml:space="preserve"> При почтовом отправлении датой принятия заявки и документов считается дата</w:t>
      </w:r>
      <w:r>
        <w:rPr>
          <w:rFonts w:ascii="Times New Roman" w:hAnsi="Times New Roman" w:cs="Times New Roman"/>
          <w:sz w:val="24"/>
          <w:szCs w:val="24"/>
        </w:rPr>
        <w:t xml:space="preserve"> отправления</w:t>
      </w:r>
      <w:r w:rsidRPr="00764702">
        <w:rPr>
          <w:rFonts w:ascii="Times New Roman" w:hAnsi="Times New Roman" w:cs="Times New Roman"/>
          <w:sz w:val="24"/>
          <w:szCs w:val="24"/>
        </w:rPr>
        <w:t>, указанная на штампе почтового отделения города Покачи.</w:t>
      </w:r>
    </w:p>
    <w:p w:rsidR="001C2228" w:rsidRDefault="00E6607A"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764702">
        <w:rPr>
          <w:rFonts w:ascii="Times New Roman" w:hAnsi="Times New Roman" w:cs="Times New Roman"/>
          <w:sz w:val="24"/>
          <w:szCs w:val="24"/>
        </w:rPr>
        <w:t xml:space="preserve">. </w:t>
      </w:r>
      <w:r w:rsidR="001C2228">
        <w:rPr>
          <w:rFonts w:ascii="Times New Roman" w:hAnsi="Times New Roman" w:cs="Times New Roman"/>
          <w:sz w:val="24"/>
          <w:szCs w:val="24"/>
        </w:rPr>
        <w:t>Перечень документов, предоставляемых Участником для участия в Отборе.</w:t>
      </w:r>
    </w:p>
    <w:p w:rsidR="001C2228"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участия в Отборе  вместе с </w:t>
      </w:r>
      <w:r w:rsidRPr="00764702">
        <w:rPr>
          <w:rFonts w:ascii="Times New Roman" w:hAnsi="Times New Roman" w:cs="Times New Roman"/>
          <w:sz w:val="24"/>
          <w:szCs w:val="24"/>
        </w:rPr>
        <w:t>заявк</w:t>
      </w:r>
      <w:r>
        <w:rPr>
          <w:rFonts w:ascii="Times New Roman" w:hAnsi="Times New Roman" w:cs="Times New Roman"/>
          <w:sz w:val="24"/>
          <w:szCs w:val="24"/>
        </w:rPr>
        <w:t xml:space="preserve">ой </w:t>
      </w:r>
      <w:r w:rsidRPr="00764702">
        <w:rPr>
          <w:rFonts w:ascii="Times New Roman" w:hAnsi="Times New Roman" w:cs="Times New Roman"/>
          <w:sz w:val="24"/>
          <w:szCs w:val="24"/>
        </w:rPr>
        <w:t>установленной формы</w:t>
      </w:r>
      <w:r>
        <w:rPr>
          <w:rFonts w:ascii="Times New Roman" w:hAnsi="Times New Roman" w:cs="Times New Roman"/>
          <w:sz w:val="24"/>
          <w:szCs w:val="24"/>
        </w:rPr>
        <w:t>,</w:t>
      </w:r>
      <w:r w:rsidRPr="00764702">
        <w:rPr>
          <w:rFonts w:ascii="Times New Roman" w:hAnsi="Times New Roman" w:cs="Times New Roman"/>
          <w:sz w:val="24"/>
          <w:szCs w:val="24"/>
        </w:rPr>
        <w:t xml:space="preserve"> согласно приложению </w:t>
      </w:r>
      <w:r w:rsidR="00AE2EDB">
        <w:rPr>
          <w:rFonts w:ascii="Times New Roman" w:hAnsi="Times New Roman" w:cs="Times New Roman"/>
          <w:sz w:val="24"/>
          <w:szCs w:val="24"/>
        </w:rPr>
        <w:t>1</w:t>
      </w:r>
      <w:r w:rsidRPr="00764702">
        <w:rPr>
          <w:rFonts w:ascii="Times New Roman" w:hAnsi="Times New Roman" w:cs="Times New Roman"/>
          <w:sz w:val="24"/>
          <w:szCs w:val="24"/>
        </w:rPr>
        <w:t xml:space="preserve"> к настоящему Порядку</w:t>
      </w:r>
      <w:r>
        <w:rPr>
          <w:rFonts w:ascii="Times New Roman" w:hAnsi="Times New Roman" w:cs="Times New Roman"/>
          <w:sz w:val="24"/>
          <w:szCs w:val="24"/>
        </w:rPr>
        <w:t xml:space="preserve">, предоставляют копии документов, предусмотренных частями 2, 3 настоящей статьи, все листы, которых должны быть заверены подписью руководителя, и печатью Участника (при наличии печати), опись прилагаемых копий документов. При подаче заявления лично, заявитель представляет документ, удостоверяющий личность. </w:t>
      </w:r>
    </w:p>
    <w:p w:rsidR="001C2228" w:rsidRPr="00764702"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юридические лица</w:t>
      </w:r>
      <w:r w:rsidRPr="00764702">
        <w:rPr>
          <w:rFonts w:ascii="Times New Roman" w:hAnsi="Times New Roman" w:cs="Times New Roman"/>
          <w:sz w:val="24"/>
          <w:szCs w:val="24"/>
        </w:rPr>
        <w:t xml:space="preserve"> предоставляют</w:t>
      </w:r>
      <w:r>
        <w:rPr>
          <w:rFonts w:ascii="Times New Roman" w:hAnsi="Times New Roman" w:cs="Times New Roman"/>
          <w:sz w:val="24"/>
          <w:szCs w:val="24"/>
        </w:rPr>
        <w:t xml:space="preserve"> копии следующих документов</w:t>
      </w:r>
      <w:r w:rsidRPr="00764702">
        <w:rPr>
          <w:rFonts w:ascii="Times New Roman" w:hAnsi="Times New Roman" w:cs="Times New Roman"/>
          <w:sz w:val="24"/>
          <w:szCs w:val="24"/>
        </w:rPr>
        <w:t>:</w:t>
      </w:r>
    </w:p>
    <w:p w:rsidR="001C2228" w:rsidRPr="00764702"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 уставные документы</w:t>
      </w:r>
      <w:r w:rsidRPr="00764702">
        <w:rPr>
          <w:rFonts w:ascii="Times New Roman" w:hAnsi="Times New Roman" w:cs="Times New Roman"/>
          <w:sz w:val="24"/>
          <w:szCs w:val="24"/>
        </w:rPr>
        <w:t>;</w:t>
      </w:r>
    </w:p>
    <w:p w:rsidR="001C2228"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Pr="00764702">
        <w:rPr>
          <w:rFonts w:ascii="Times New Roman" w:hAnsi="Times New Roman" w:cs="Times New Roman"/>
          <w:sz w:val="24"/>
          <w:szCs w:val="24"/>
        </w:rPr>
        <w:t>)</w:t>
      </w:r>
      <w:r>
        <w:rPr>
          <w:rFonts w:ascii="Times New Roman" w:hAnsi="Times New Roman" w:cs="Times New Roman"/>
          <w:sz w:val="24"/>
          <w:szCs w:val="24"/>
        </w:rPr>
        <w:t xml:space="preserve"> документ, подтверждающий полномочия лица на осуществление действий от имени организации (решение о назначении или об избрании либо приказ о назначении или об избрании либо приказ о назначении физического лица на должность, в соответствии с которыми такое физическое лицо на должность, в соответствии с которыми такое физическое лицо обладает правом действовать от имени организации без доверенности (далее – руководитель). В случае если от имени организации действует иное лицо, к заявке на участие в Отборе прилагается доверенность на осуществление действий от имени организации, заверенная печатью организации (при наличии печати) и подписанная руководителем или уполномоченным руководителем лицом, либо засвидетельствованная в нотариальном порядке копия указанной доверенности. В случае, если указанная доверенность подписана лицом, уполномоченным руководителем, к заявлению о предоставлению субсидии прилагается также документ, подтверждающий полномочия такого лица;</w:t>
      </w:r>
    </w:p>
    <w:p w:rsidR="001C2228"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индивидуальные предприниматели и физические лица – производители товаров, услуг:</w:t>
      </w:r>
    </w:p>
    <w:p w:rsidR="001C2228"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 </w:t>
      </w:r>
      <w:r w:rsidRPr="001F4C58">
        <w:rPr>
          <w:rFonts w:ascii="Times New Roman" w:hAnsi="Times New Roman" w:cs="Times New Roman"/>
          <w:sz w:val="24"/>
          <w:szCs w:val="24"/>
        </w:rPr>
        <w:t>документ, подтверждающий полномочия лица на осуществление действий от имени</w:t>
      </w:r>
      <w:r>
        <w:rPr>
          <w:rFonts w:ascii="Times New Roman" w:hAnsi="Times New Roman" w:cs="Times New Roman"/>
          <w:sz w:val="24"/>
          <w:szCs w:val="24"/>
        </w:rPr>
        <w:t xml:space="preserve"> заявителя, доверенность на осуществление действий от имени заявителя, заверенная печатью (при наличии печати) и подписанная заявителем, либо засвидетельствованная в нотариальном порядке.</w:t>
      </w:r>
    </w:p>
    <w:p w:rsidR="001C2228" w:rsidRPr="009C1A5B"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 Т</w:t>
      </w:r>
      <w:r w:rsidRPr="009C1A5B">
        <w:rPr>
          <w:rFonts w:ascii="Times New Roman" w:hAnsi="Times New Roman" w:cs="Times New Roman"/>
          <w:sz w:val="24"/>
          <w:szCs w:val="24"/>
        </w:rPr>
        <w:t xml:space="preserve">ребования к участникам </w:t>
      </w:r>
      <w:r w:rsidR="005722CC">
        <w:rPr>
          <w:rFonts w:ascii="Times New Roman" w:hAnsi="Times New Roman" w:cs="Times New Roman"/>
          <w:sz w:val="24"/>
          <w:szCs w:val="24"/>
        </w:rPr>
        <w:t>Отбора</w:t>
      </w:r>
      <w:r w:rsidRPr="00DD1BA7">
        <w:rPr>
          <w:rFonts w:ascii="Times New Roman" w:hAnsi="Times New Roman" w:cs="Times New Roman"/>
          <w:sz w:val="24"/>
          <w:szCs w:val="24"/>
        </w:rPr>
        <w:t xml:space="preserve">, которым должен соответствовать Участник </w:t>
      </w:r>
      <w:r w:rsidR="005722CC">
        <w:rPr>
          <w:rFonts w:ascii="Times New Roman" w:hAnsi="Times New Roman" w:cs="Times New Roman"/>
          <w:sz w:val="24"/>
          <w:szCs w:val="24"/>
        </w:rPr>
        <w:t>Отбора</w:t>
      </w:r>
      <w:r w:rsidRPr="00DD1BA7">
        <w:rPr>
          <w:rFonts w:ascii="Times New Roman" w:hAnsi="Times New Roman" w:cs="Times New Roman"/>
          <w:sz w:val="24"/>
          <w:szCs w:val="24"/>
        </w:rPr>
        <w:t xml:space="preserve"> на </w:t>
      </w:r>
      <w:r w:rsidR="00A152ED">
        <w:rPr>
          <w:rFonts w:ascii="Times New Roman" w:hAnsi="Times New Roman" w:cs="Times New Roman"/>
          <w:sz w:val="24"/>
          <w:szCs w:val="24"/>
        </w:rPr>
        <w:t>первое</w:t>
      </w:r>
      <w:r w:rsidRPr="00DD1BA7">
        <w:rPr>
          <w:rFonts w:ascii="Times New Roman" w:hAnsi="Times New Roman" w:cs="Times New Roman"/>
          <w:sz w:val="24"/>
          <w:szCs w:val="24"/>
        </w:rPr>
        <w:t xml:space="preserve"> число месяца, предшествующего месяцу, в котором планируется проведение </w:t>
      </w:r>
      <w:r w:rsidR="005722CC">
        <w:rPr>
          <w:rFonts w:ascii="Times New Roman" w:hAnsi="Times New Roman" w:cs="Times New Roman"/>
          <w:sz w:val="24"/>
          <w:szCs w:val="24"/>
        </w:rPr>
        <w:t>Отбора</w:t>
      </w:r>
      <w:r>
        <w:rPr>
          <w:rFonts w:ascii="Times New Roman" w:hAnsi="Times New Roman" w:cs="Times New Roman"/>
          <w:sz w:val="24"/>
          <w:szCs w:val="24"/>
        </w:rPr>
        <w:t>:</w:t>
      </w:r>
    </w:p>
    <w:p w:rsidR="001C2228" w:rsidRPr="009C1A5B"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9C1A5B">
        <w:rPr>
          <w:rFonts w:ascii="Times New Roman" w:hAnsi="Times New Roman" w:cs="Times New Roman"/>
          <w:sz w:val="24"/>
          <w:szCs w:val="24"/>
        </w:rPr>
        <w:t xml:space="preserve">) у Участника </w:t>
      </w:r>
      <w:r w:rsidR="005722CC">
        <w:rPr>
          <w:rFonts w:ascii="Times New Roman" w:hAnsi="Times New Roman" w:cs="Times New Roman"/>
          <w:sz w:val="24"/>
          <w:szCs w:val="24"/>
        </w:rPr>
        <w:t>Отбора</w:t>
      </w:r>
      <w:r w:rsidRPr="009C1A5B">
        <w:rPr>
          <w:rFonts w:ascii="Times New Roman" w:hAnsi="Times New Roman" w:cs="Times New Roman"/>
          <w:sz w:val="24"/>
          <w:szCs w:val="24"/>
        </w:rPr>
        <w:t xml:space="preserve"> должны отсутствовать неисполненные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C2228" w:rsidRPr="009C1A5B"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9C1A5B">
        <w:rPr>
          <w:rFonts w:ascii="Times New Roman" w:hAnsi="Times New Roman" w:cs="Times New Roman"/>
          <w:sz w:val="24"/>
          <w:szCs w:val="24"/>
        </w:rPr>
        <w:t xml:space="preserve">) у Участника </w:t>
      </w:r>
      <w:r w:rsidR="005722CC">
        <w:rPr>
          <w:rFonts w:ascii="Times New Roman" w:hAnsi="Times New Roman" w:cs="Times New Roman"/>
          <w:sz w:val="24"/>
          <w:szCs w:val="24"/>
        </w:rPr>
        <w:t>Отбора</w:t>
      </w:r>
      <w:r w:rsidRPr="009C1A5B">
        <w:rPr>
          <w:rFonts w:ascii="Times New Roman" w:hAnsi="Times New Roman" w:cs="Times New Roman"/>
          <w:sz w:val="24"/>
          <w:szCs w:val="24"/>
        </w:rPr>
        <w:t xml:space="preserve"> должна отсутствовать просроченная задолженность</w:t>
      </w:r>
      <w:r w:rsidR="00BA145E">
        <w:rPr>
          <w:rFonts w:ascii="Times New Roman" w:hAnsi="Times New Roman" w:cs="Times New Roman"/>
          <w:sz w:val="24"/>
          <w:szCs w:val="24"/>
        </w:rPr>
        <w:t xml:space="preserve"> </w:t>
      </w:r>
      <w:r w:rsidRPr="009C1A5B">
        <w:rPr>
          <w:rFonts w:ascii="Times New Roman" w:hAnsi="Times New Roman" w:cs="Times New Roman"/>
          <w:sz w:val="24"/>
          <w:szCs w:val="24"/>
        </w:rPr>
        <w:t>по возврату в бюджет Ханты-Мансийского автономного округа-Югры, бюджет города Покачи субсидий, бюджетных инвестиций, предоставленных, в том числе в соответствии с иными правовыми актами.</w:t>
      </w:r>
    </w:p>
    <w:p w:rsidR="001C2228" w:rsidRPr="009C1A5B"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9C1A5B">
        <w:rPr>
          <w:rFonts w:ascii="Times New Roman" w:hAnsi="Times New Roman" w:cs="Times New Roman"/>
          <w:sz w:val="24"/>
          <w:szCs w:val="24"/>
        </w:rPr>
        <w:t xml:space="preserve">) Участники </w:t>
      </w:r>
      <w:r w:rsidR="005722CC">
        <w:rPr>
          <w:rFonts w:ascii="Times New Roman" w:hAnsi="Times New Roman" w:cs="Times New Roman"/>
          <w:sz w:val="24"/>
          <w:szCs w:val="24"/>
        </w:rPr>
        <w:t>Отбора</w:t>
      </w:r>
      <w:r w:rsidRPr="009C1A5B">
        <w:rPr>
          <w:rFonts w:ascii="Times New Roman" w:hAnsi="Times New Roman" w:cs="Times New Roman"/>
          <w:sz w:val="24"/>
          <w:szCs w:val="24"/>
        </w:rPr>
        <w:t>:</w:t>
      </w:r>
    </w:p>
    <w:p w:rsidR="001C2228" w:rsidRPr="009C1A5B"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sidRPr="009C1A5B">
        <w:rPr>
          <w:rFonts w:ascii="Times New Roman" w:hAnsi="Times New Roman" w:cs="Times New Roman"/>
          <w:sz w:val="24"/>
          <w:szCs w:val="24"/>
        </w:rPr>
        <w:t>а) юридические лица не должны находиться в процессе реорганизации, ликвидации, в отношении его не введена процедура банкротства, деятельность получателя не должна быть приостановлена в порядке, предусмотренном законодательством Российской Федерации;</w:t>
      </w:r>
    </w:p>
    <w:p w:rsidR="001C2228" w:rsidRPr="009C1A5B"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sidRPr="009C1A5B">
        <w:rPr>
          <w:rFonts w:ascii="Times New Roman" w:hAnsi="Times New Roman" w:cs="Times New Roman"/>
          <w:sz w:val="24"/>
          <w:szCs w:val="24"/>
        </w:rPr>
        <w:t>б) индивидуальные предприниматели не должны прекратить деятельность в качестве индивидуального предпринимателя;</w:t>
      </w:r>
    </w:p>
    <w:p w:rsidR="001C2228" w:rsidRPr="009C1A5B"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sidRPr="009C1A5B">
        <w:rPr>
          <w:rFonts w:ascii="Times New Roman" w:hAnsi="Times New Roman" w:cs="Times New Roman"/>
          <w:sz w:val="24"/>
          <w:szCs w:val="24"/>
        </w:rPr>
        <w:t xml:space="preserve">4) у Участников </w:t>
      </w:r>
      <w:r w:rsidR="005722CC">
        <w:rPr>
          <w:rFonts w:ascii="Times New Roman" w:hAnsi="Times New Roman" w:cs="Times New Roman"/>
          <w:sz w:val="24"/>
          <w:szCs w:val="24"/>
        </w:rPr>
        <w:t>Отбора</w:t>
      </w:r>
      <w:r w:rsidRPr="009C1A5B">
        <w:rPr>
          <w:rFonts w:ascii="Times New Roman" w:hAnsi="Times New Roman" w:cs="Times New Roman"/>
          <w:sz w:val="24"/>
          <w:szCs w:val="24"/>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w:t>
      </w:r>
      <w:r w:rsidR="005722CC">
        <w:rPr>
          <w:rFonts w:ascii="Times New Roman" w:hAnsi="Times New Roman" w:cs="Times New Roman"/>
          <w:sz w:val="24"/>
          <w:szCs w:val="24"/>
        </w:rPr>
        <w:t>Отбора</w:t>
      </w:r>
      <w:r w:rsidRPr="009C1A5B">
        <w:rPr>
          <w:rFonts w:ascii="Times New Roman" w:hAnsi="Times New Roman" w:cs="Times New Roman"/>
          <w:sz w:val="24"/>
          <w:szCs w:val="24"/>
        </w:rPr>
        <w:t xml:space="preserve">, являющегося юридическим лицом, об индивидуальном предпринимателе и о физическом лице - производителе товаров, работ, услуг, являющихся Участниками </w:t>
      </w:r>
      <w:r w:rsidR="005722CC">
        <w:rPr>
          <w:rFonts w:ascii="Times New Roman" w:hAnsi="Times New Roman" w:cs="Times New Roman"/>
          <w:sz w:val="24"/>
          <w:szCs w:val="24"/>
        </w:rPr>
        <w:t>Отбора</w:t>
      </w:r>
      <w:r w:rsidRPr="009C1A5B">
        <w:rPr>
          <w:rFonts w:ascii="Times New Roman" w:hAnsi="Times New Roman" w:cs="Times New Roman"/>
          <w:sz w:val="24"/>
          <w:szCs w:val="24"/>
        </w:rPr>
        <w:t>;</w:t>
      </w:r>
    </w:p>
    <w:p w:rsidR="001C2228"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sidRPr="009C1A5B">
        <w:rPr>
          <w:rFonts w:ascii="Times New Roman" w:hAnsi="Times New Roman" w:cs="Times New Roman"/>
          <w:sz w:val="24"/>
          <w:szCs w:val="24"/>
        </w:rPr>
        <w:t xml:space="preserve">5) Участники </w:t>
      </w:r>
      <w:r w:rsidR="005722CC">
        <w:rPr>
          <w:rFonts w:ascii="Times New Roman" w:hAnsi="Times New Roman" w:cs="Times New Roman"/>
          <w:sz w:val="24"/>
          <w:szCs w:val="24"/>
        </w:rPr>
        <w:t>Отбора</w:t>
      </w:r>
      <w:r w:rsidRPr="009C1A5B">
        <w:rPr>
          <w:rFonts w:ascii="Times New Roman" w:hAnsi="Times New Roman" w:cs="Times New Roman"/>
          <w:sz w:val="24"/>
          <w:szCs w:val="24"/>
        </w:rPr>
        <w:t xml:space="preserve"> не должны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hAnsi="Times New Roman" w:cs="Times New Roman"/>
          <w:sz w:val="24"/>
          <w:szCs w:val="24"/>
        </w:rPr>
        <w:t>;</w:t>
      </w:r>
    </w:p>
    <w:p w:rsidR="001C2228" w:rsidRPr="009C1A5B" w:rsidRDefault="001C2228" w:rsidP="001C2228">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DD1BA7">
        <w:rPr>
          <w:rFonts w:ascii="Times New Roman" w:hAnsi="Times New Roman" w:cs="Times New Roman"/>
          <w:sz w:val="24"/>
          <w:szCs w:val="24"/>
        </w:rPr>
        <w:t xml:space="preserve">Участники </w:t>
      </w:r>
      <w:r w:rsidR="005722CC">
        <w:rPr>
          <w:rFonts w:ascii="Times New Roman" w:hAnsi="Times New Roman" w:cs="Times New Roman"/>
          <w:sz w:val="24"/>
          <w:szCs w:val="24"/>
        </w:rPr>
        <w:t>Отбора</w:t>
      </w:r>
      <w:r w:rsidRPr="00DD1BA7">
        <w:rPr>
          <w:rFonts w:ascii="Times New Roman" w:hAnsi="Times New Roman" w:cs="Times New Roman"/>
          <w:sz w:val="24"/>
          <w:szCs w:val="24"/>
        </w:rPr>
        <w:t xml:space="preserve"> не должны получать средства </w:t>
      </w:r>
      <w:r>
        <w:rPr>
          <w:rFonts w:ascii="Times New Roman" w:hAnsi="Times New Roman" w:cs="Times New Roman"/>
          <w:sz w:val="24"/>
          <w:szCs w:val="24"/>
        </w:rPr>
        <w:t>из бюджета города Покачи в соответствии с иными муниципальными правовыми актами</w:t>
      </w:r>
      <w:r w:rsidR="00BA145E">
        <w:rPr>
          <w:rFonts w:ascii="Times New Roman" w:hAnsi="Times New Roman" w:cs="Times New Roman"/>
          <w:sz w:val="24"/>
          <w:szCs w:val="24"/>
        </w:rPr>
        <w:t xml:space="preserve"> </w:t>
      </w:r>
      <w:r>
        <w:rPr>
          <w:rFonts w:ascii="Times New Roman" w:hAnsi="Times New Roman" w:cs="Times New Roman"/>
          <w:sz w:val="24"/>
          <w:szCs w:val="24"/>
        </w:rPr>
        <w:t>на цели, указанные в конкурсной документации.</w:t>
      </w:r>
    </w:p>
    <w:p w:rsidR="00E6607A" w:rsidRDefault="001C2228"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 </w:t>
      </w:r>
      <w:r w:rsidR="00E6607A" w:rsidRPr="009C1A5B">
        <w:rPr>
          <w:rFonts w:ascii="Times New Roman" w:hAnsi="Times New Roman" w:cs="Times New Roman"/>
          <w:sz w:val="24"/>
          <w:szCs w:val="24"/>
        </w:rPr>
        <w:t>Показатели результативности реализации Проекта, а также эффективности использования Субсидии указываются в Соглашении и размещаются Уполномоченным органом не позднее 10 рабочих дней со дня завершения мероприятия, на которое была выделена Субсидия на официальном сайте администрации города Покачи в информационно-телекоммуникационной сети Интернет.</w:t>
      </w:r>
    </w:p>
    <w:p w:rsidR="00E6607A" w:rsidRPr="00764702" w:rsidRDefault="001C2228"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00E6607A" w:rsidRPr="00764702">
        <w:rPr>
          <w:rFonts w:ascii="Times New Roman" w:hAnsi="Times New Roman" w:cs="Times New Roman"/>
          <w:sz w:val="24"/>
          <w:szCs w:val="24"/>
        </w:rPr>
        <w:t>Если информация (в том числе документы), включенная в состав заявки на участие в Отборе, содержит персональные данные, в состав заявки должны быть включены согласия субъектов этих данных на их обработку. В противном случае, включение в состав заявки на участие в Отборе информации, содержащей персональные данные, не допускается.</w:t>
      </w:r>
    </w:p>
    <w:p w:rsidR="00E6607A" w:rsidRPr="00764702" w:rsidRDefault="001C2228"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6607A">
        <w:rPr>
          <w:rFonts w:ascii="Times New Roman" w:hAnsi="Times New Roman" w:cs="Times New Roman"/>
          <w:sz w:val="24"/>
          <w:szCs w:val="24"/>
        </w:rPr>
        <w:t xml:space="preserve">. </w:t>
      </w:r>
      <w:r w:rsidR="00E6607A" w:rsidRPr="00764702">
        <w:rPr>
          <w:rFonts w:ascii="Times New Roman" w:hAnsi="Times New Roman" w:cs="Times New Roman"/>
          <w:sz w:val="24"/>
          <w:szCs w:val="24"/>
        </w:rPr>
        <w:t xml:space="preserve">Участники </w:t>
      </w:r>
      <w:r w:rsidR="005722CC">
        <w:rPr>
          <w:rFonts w:ascii="Times New Roman" w:hAnsi="Times New Roman" w:cs="Times New Roman"/>
          <w:sz w:val="24"/>
          <w:szCs w:val="24"/>
        </w:rPr>
        <w:t>Отбора</w:t>
      </w:r>
      <w:r w:rsidR="00E6607A" w:rsidRPr="00764702">
        <w:rPr>
          <w:rFonts w:ascii="Times New Roman" w:hAnsi="Times New Roman" w:cs="Times New Roman"/>
          <w:sz w:val="24"/>
          <w:szCs w:val="24"/>
        </w:rPr>
        <w:t xml:space="preserve"> по письменному заявлению имеют право отозвать </w:t>
      </w:r>
      <w:r w:rsidR="00E6607A">
        <w:rPr>
          <w:rFonts w:ascii="Times New Roman" w:hAnsi="Times New Roman" w:cs="Times New Roman"/>
          <w:sz w:val="24"/>
          <w:szCs w:val="24"/>
        </w:rPr>
        <w:t xml:space="preserve">заявку и </w:t>
      </w:r>
      <w:r w:rsidR="00E6607A" w:rsidRPr="00764702">
        <w:rPr>
          <w:rFonts w:ascii="Times New Roman" w:hAnsi="Times New Roman" w:cs="Times New Roman"/>
          <w:sz w:val="24"/>
          <w:szCs w:val="24"/>
        </w:rPr>
        <w:t>документы на предоставление Субсидии.</w:t>
      </w:r>
    </w:p>
    <w:p w:rsidR="00E6607A" w:rsidRDefault="001C2228"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6607A" w:rsidRPr="00764702">
        <w:rPr>
          <w:rFonts w:ascii="Times New Roman" w:hAnsi="Times New Roman" w:cs="Times New Roman"/>
          <w:sz w:val="24"/>
          <w:szCs w:val="24"/>
        </w:rPr>
        <w:t xml:space="preserve">. </w:t>
      </w:r>
      <w:r w:rsidR="00E6607A" w:rsidRPr="009C1A5B">
        <w:rPr>
          <w:rFonts w:ascii="Times New Roman" w:hAnsi="Times New Roman" w:cs="Times New Roman"/>
          <w:sz w:val="24"/>
          <w:szCs w:val="24"/>
        </w:rPr>
        <w:t xml:space="preserve">Проведение </w:t>
      </w:r>
      <w:r w:rsidR="005722CC">
        <w:rPr>
          <w:rFonts w:ascii="Times New Roman" w:hAnsi="Times New Roman" w:cs="Times New Roman"/>
          <w:sz w:val="24"/>
          <w:szCs w:val="24"/>
        </w:rPr>
        <w:t>Отбора</w:t>
      </w:r>
      <w:r w:rsidR="00E6607A" w:rsidRPr="009C1A5B">
        <w:rPr>
          <w:rFonts w:ascii="Times New Roman" w:hAnsi="Times New Roman" w:cs="Times New Roman"/>
          <w:sz w:val="24"/>
          <w:szCs w:val="24"/>
        </w:rPr>
        <w:t xml:space="preserve"> осуществляется в течение 40 рабочих дней с даты начала приема заявок на Отбор. </w:t>
      </w:r>
    </w:p>
    <w:p w:rsidR="00E6607A" w:rsidRPr="00764702" w:rsidRDefault="001C2228"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6607A">
        <w:rPr>
          <w:rFonts w:ascii="Times New Roman" w:hAnsi="Times New Roman" w:cs="Times New Roman"/>
          <w:sz w:val="24"/>
          <w:szCs w:val="24"/>
        </w:rPr>
        <w:t>. У</w:t>
      </w:r>
      <w:r w:rsidR="00E6607A" w:rsidRPr="00764702">
        <w:rPr>
          <w:rFonts w:ascii="Times New Roman" w:hAnsi="Times New Roman" w:cs="Times New Roman"/>
          <w:sz w:val="24"/>
          <w:szCs w:val="24"/>
        </w:rPr>
        <w:t>полномоченный орган</w:t>
      </w:r>
      <w:r w:rsidR="00E6607A">
        <w:rPr>
          <w:rFonts w:ascii="Times New Roman" w:hAnsi="Times New Roman" w:cs="Times New Roman"/>
          <w:sz w:val="24"/>
          <w:szCs w:val="24"/>
        </w:rPr>
        <w:t>:</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1)в день поступления </w:t>
      </w:r>
      <w:r w:rsidRPr="00764702">
        <w:rPr>
          <w:rFonts w:ascii="Times New Roman" w:hAnsi="Times New Roman" w:cs="Times New Roman"/>
          <w:sz w:val="24"/>
          <w:szCs w:val="24"/>
        </w:rPr>
        <w:t xml:space="preserve">регистрирует заявку </w:t>
      </w:r>
      <w:r>
        <w:rPr>
          <w:rFonts w:ascii="Times New Roman" w:hAnsi="Times New Roman" w:cs="Times New Roman"/>
          <w:sz w:val="24"/>
          <w:szCs w:val="24"/>
        </w:rPr>
        <w:t xml:space="preserve">и документы </w:t>
      </w:r>
      <w:r w:rsidRPr="00764702">
        <w:rPr>
          <w:rFonts w:ascii="Times New Roman" w:hAnsi="Times New Roman" w:cs="Times New Roman"/>
          <w:sz w:val="24"/>
          <w:szCs w:val="24"/>
        </w:rPr>
        <w:t xml:space="preserve">в порядке </w:t>
      </w:r>
      <w:r>
        <w:rPr>
          <w:rFonts w:ascii="Times New Roman" w:hAnsi="Times New Roman" w:cs="Times New Roman"/>
          <w:sz w:val="24"/>
          <w:szCs w:val="24"/>
        </w:rPr>
        <w:t xml:space="preserve">их </w:t>
      </w:r>
      <w:r w:rsidRPr="00764702">
        <w:rPr>
          <w:rFonts w:ascii="Times New Roman" w:hAnsi="Times New Roman" w:cs="Times New Roman"/>
          <w:sz w:val="24"/>
          <w:szCs w:val="24"/>
        </w:rPr>
        <w:t>поступления с присвоением входящего номера</w:t>
      </w:r>
      <w:r>
        <w:rPr>
          <w:rFonts w:ascii="Times New Roman" w:hAnsi="Times New Roman" w:cs="Times New Roman"/>
          <w:sz w:val="24"/>
          <w:szCs w:val="24"/>
        </w:rPr>
        <w:t xml:space="preserve">, с указанием </w:t>
      </w:r>
      <w:r w:rsidRPr="00764702">
        <w:rPr>
          <w:rFonts w:ascii="Times New Roman" w:hAnsi="Times New Roman" w:cs="Times New Roman"/>
          <w:sz w:val="24"/>
          <w:szCs w:val="24"/>
        </w:rPr>
        <w:t>даты поступления</w:t>
      </w:r>
      <w:r>
        <w:rPr>
          <w:rFonts w:ascii="Times New Roman" w:hAnsi="Times New Roman" w:cs="Times New Roman"/>
          <w:sz w:val="24"/>
          <w:szCs w:val="24"/>
        </w:rPr>
        <w:t xml:space="preserve"> в журнале регистрации заявок, форма которого утверждается приказом Уполномоченного органа;</w:t>
      </w:r>
    </w:p>
    <w:p w:rsidR="001C2228"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1C2228">
        <w:rPr>
          <w:rFonts w:ascii="Times New Roman" w:hAnsi="Times New Roman" w:cs="Times New Roman"/>
          <w:sz w:val="24"/>
          <w:szCs w:val="24"/>
        </w:rPr>
        <w:t>уточняет</w:t>
      </w:r>
      <w:r w:rsidR="006A05F3">
        <w:rPr>
          <w:rFonts w:ascii="Times New Roman" w:hAnsi="Times New Roman" w:cs="Times New Roman"/>
          <w:sz w:val="24"/>
          <w:szCs w:val="24"/>
        </w:rPr>
        <w:t xml:space="preserve"> включение Участника </w:t>
      </w:r>
      <w:r w:rsidR="005722CC">
        <w:rPr>
          <w:rFonts w:ascii="Times New Roman" w:hAnsi="Times New Roman" w:cs="Times New Roman"/>
          <w:sz w:val="24"/>
          <w:szCs w:val="24"/>
        </w:rPr>
        <w:t>Отбора</w:t>
      </w:r>
      <w:r w:rsidR="006A05F3">
        <w:rPr>
          <w:rFonts w:ascii="Times New Roman" w:hAnsi="Times New Roman" w:cs="Times New Roman"/>
          <w:sz w:val="24"/>
          <w:szCs w:val="24"/>
        </w:rPr>
        <w:t xml:space="preserve"> в единый реестр физических лиц или в единый реестр субъектов малого и среднего предпринимательства Федеральной налоговой службы Российской Федерации;</w:t>
      </w:r>
    </w:p>
    <w:p w:rsidR="006A05F3" w:rsidRDefault="006A05F3"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3) получает выписку из Единого государственного реестра юридических лиц или из Единого государственного реестра индивидуальных предпринимателей;</w:t>
      </w:r>
    </w:p>
    <w:p w:rsidR="006A05F3" w:rsidRDefault="006A05F3"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направляет запросы в налоговый орган для получения информации о соответствии Участника </w:t>
      </w:r>
      <w:r w:rsidR="005722CC">
        <w:rPr>
          <w:rFonts w:ascii="Times New Roman" w:hAnsi="Times New Roman" w:cs="Times New Roman"/>
          <w:sz w:val="24"/>
          <w:szCs w:val="24"/>
        </w:rPr>
        <w:t>Отбора</w:t>
      </w:r>
      <w:r>
        <w:rPr>
          <w:rFonts w:ascii="Times New Roman" w:hAnsi="Times New Roman" w:cs="Times New Roman"/>
          <w:sz w:val="24"/>
          <w:szCs w:val="24"/>
        </w:rPr>
        <w:t xml:space="preserve"> пункту 1 части 4 статьи</w:t>
      </w:r>
      <w:r w:rsidR="00765C0D">
        <w:rPr>
          <w:rFonts w:ascii="Times New Roman" w:hAnsi="Times New Roman" w:cs="Times New Roman"/>
          <w:sz w:val="24"/>
          <w:szCs w:val="24"/>
        </w:rPr>
        <w:t>2 настоящего Порядка</w:t>
      </w:r>
      <w:r>
        <w:rPr>
          <w:rFonts w:ascii="Times New Roman" w:hAnsi="Times New Roman" w:cs="Times New Roman"/>
          <w:sz w:val="24"/>
          <w:szCs w:val="24"/>
        </w:rPr>
        <w:t>;</w:t>
      </w:r>
    </w:p>
    <w:p w:rsidR="006A05F3" w:rsidRDefault="006A05F3"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направляет запросы в центр по бухгалтерско</w:t>
      </w:r>
      <w:r w:rsidR="00F87EB0">
        <w:rPr>
          <w:rFonts w:ascii="Times New Roman" w:hAnsi="Times New Roman" w:cs="Times New Roman"/>
          <w:sz w:val="24"/>
          <w:szCs w:val="24"/>
        </w:rPr>
        <w:t>му</w:t>
      </w:r>
      <w:r>
        <w:rPr>
          <w:rFonts w:ascii="Times New Roman" w:hAnsi="Times New Roman" w:cs="Times New Roman"/>
          <w:sz w:val="24"/>
          <w:szCs w:val="24"/>
        </w:rPr>
        <w:t xml:space="preserve"> и экономическому обслуживанию, в структурные подразделения администрации города Покачи для получения информации о соответствии Участника </w:t>
      </w:r>
      <w:r w:rsidR="005722CC">
        <w:rPr>
          <w:rFonts w:ascii="Times New Roman" w:hAnsi="Times New Roman" w:cs="Times New Roman"/>
          <w:sz w:val="24"/>
          <w:szCs w:val="24"/>
        </w:rPr>
        <w:t>Отбора</w:t>
      </w:r>
      <w:r>
        <w:rPr>
          <w:rFonts w:ascii="Times New Roman" w:hAnsi="Times New Roman" w:cs="Times New Roman"/>
          <w:sz w:val="24"/>
          <w:szCs w:val="24"/>
        </w:rPr>
        <w:t xml:space="preserve"> пункту 2 части 4 </w:t>
      </w:r>
      <w:r w:rsidR="00765C0D">
        <w:rPr>
          <w:rFonts w:ascii="Times New Roman" w:hAnsi="Times New Roman" w:cs="Times New Roman"/>
          <w:sz w:val="24"/>
          <w:szCs w:val="24"/>
        </w:rPr>
        <w:t>статьи 2 настоящего Порядка</w:t>
      </w:r>
      <w:r>
        <w:rPr>
          <w:rFonts w:ascii="Times New Roman" w:hAnsi="Times New Roman" w:cs="Times New Roman"/>
          <w:sz w:val="24"/>
          <w:szCs w:val="24"/>
        </w:rPr>
        <w:t>.</w:t>
      </w:r>
    </w:p>
    <w:p w:rsidR="00E6607A" w:rsidRDefault="006A05F3"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00E6607A">
        <w:rPr>
          <w:rFonts w:ascii="Times New Roman" w:hAnsi="Times New Roman" w:cs="Times New Roman"/>
          <w:sz w:val="24"/>
          <w:szCs w:val="24"/>
        </w:rPr>
        <w:t xml:space="preserve">в срок, не превышающий пяти рабочих дней с даты регистрации заявки и документов, </w:t>
      </w:r>
      <w:r w:rsidR="00E6607A" w:rsidRPr="00764702">
        <w:rPr>
          <w:rFonts w:ascii="Times New Roman" w:hAnsi="Times New Roman" w:cs="Times New Roman"/>
          <w:sz w:val="24"/>
          <w:szCs w:val="24"/>
        </w:rPr>
        <w:t xml:space="preserve">осуществляет проверку и их анализ на соответствие </w:t>
      </w:r>
      <w:r w:rsidR="00E6607A">
        <w:rPr>
          <w:rFonts w:ascii="Times New Roman" w:hAnsi="Times New Roman" w:cs="Times New Roman"/>
          <w:sz w:val="24"/>
          <w:szCs w:val="24"/>
        </w:rPr>
        <w:t>требованиям</w:t>
      </w:r>
      <w:r w:rsidR="00E6607A" w:rsidRPr="00764702">
        <w:rPr>
          <w:rFonts w:ascii="Times New Roman" w:hAnsi="Times New Roman" w:cs="Times New Roman"/>
          <w:sz w:val="24"/>
          <w:szCs w:val="24"/>
        </w:rPr>
        <w:t>, предусмотренным</w:t>
      </w:r>
      <w:r w:rsidR="00E6607A">
        <w:rPr>
          <w:rFonts w:ascii="Times New Roman" w:hAnsi="Times New Roman" w:cs="Times New Roman"/>
          <w:sz w:val="24"/>
          <w:szCs w:val="24"/>
        </w:rPr>
        <w:t>и</w:t>
      </w:r>
      <w:r w:rsidR="00E6607A" w:rsidRPr="00764702">
        <w:rPr>
          <w:rFonts w:ascii="Times New Roman" w:hAnsi="Times New Roman" w:cs="Times New Roman"/>
          <w:sz w:val="24"/>
          <w:szCs w:val="24"/>
        </w:rPr>
        <w:t xml:space="preserve"> нормативными правовыми актами Российской Федерации и настоящим Порядком. Внесение изменений в заявку допускается только путем представления </w:t>
      </w:r>
      <w:r w:rsidR="00E6607A">
        <w:rPr>
          <w:rFonts w:ascii="Times New Roman" w:hAnsi="Times New Roman" w:cs="Times New Roman"/>
          <w:sz w:val="24"/>
          <w:szCs w:val="24"/>
        </w:rPr>
        <w:t xml:space="preserve">Участниками </w:t>
      </w:r>
      <w:r w:rsidR="005722CC">
        <w:rPr>
          <w:rFonts w:ascii="Times New Roman" w:hAnsi="Times New Roman" w:cs="Times New Roman"/>
          <w:sz w:val="24"/>
          <w:szCs w:val="24"/>
        </w:rPr>
        <w:t>Отбора</w:t>
      </w:r>
      <w:r w:rsidR="00BA145E">
        <w:rPr>
          <w:rFonts w:ascii="Times New Roman" w:hAnsi="Times New Roman" w:cs="Times New Roman"/>
          <w:sz w:val="24"/>
          <w:szCs w:val="24"/>
        </w:rPr>
        <w:t xml:space="preserve"> </w:t>
      </w:r>
      <w:r w:rsidR="00E6607A" w:rsidRPr="00764702">
        <w:rPr>
          <w:rFonts w:ascii="Times New Roman" w:hAnsi="Times New Roman" w:cs="Times New Roman"/>
          <w:sz w:val="24"/>
          <w:szCs w:val="24"/>
        </w:rPr>
        <w:t xml:space="preserve">дополнительной информации (в том числе документов). После окончания срока приема заявок </w:t>
      </w:r>
      <w:r w:rsidR="00E6607A">
        <w:rPr>
          <w:rFonts w:ascii="Times New Roman" w:hAnsi="Times New Roman" w:cs="Times New Roman"/>
          <w:sz w:val="24"/>
          <w:szCs w:val="24"/>
        </w:rPr>
        <w:t xml:space="preserve">и документов </w:t>
      </w:r>
      <w:r w:rsidR="00E6607A" w:rsidRPr="00764702">
        <w:rPr>
          <w:rFonts w:ascii="Times New Roman" w:hAnsi="Times New Roman" w:cs="Times New Roman"/>
          <w:sz w:val="24"/>
          <w:szCs w:val="24"/>
        </w:rPr>
        <w:t>дополнительная информация может быть представлена только по запросу Уполномоченного органа или Комиссии.</w:t>
      </w:r>
    </w:p>
    <w:p w:rsidR="00E6607A" w:rsidRPr="00B72A12" w:rsidRDefault="000C2CF1" w:rsidP="00E6607A">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1</w:t>
      </w:r>
      <w:r w:rsidR="00AE2EDB" w:rsidRPr="00B72A12">
        <w:rPr>
          <w:rFonts w:ascii="Times New Roman" w:hAnsi="Times New Roman" w:cs="Times New Roman"/>
          <w:sz w:val="24"/>
          <w:szCs w:val="24"/>
        </w:rPr>
        <w:t>0</w:t>
      </w:r>
      <w:r w:rsidRPr="00B72A12">
        <w:rPr>
          <w:rFonts w:ascii="Times New Roman" w:hAnsi="Times New Roman" w:cs="Times New Roman"/>
          <w:sz w:val="24"/>
          <w:szCs w:val="24"/>
        </w:rPr>
        <w:t xml:space="preserve">. </w:t>
      </w:r>
      <w:r w:rsidR="00E6607A" w:rsidRPr="00B72A12">
        <w:rPr>
          <w:rFonts w:ascii="Times New Roman" w:hAnsi="Times New Roman" w:cs="Times New Roman"/>
          <w:sz w:val="24"/>
          <w:szCs w:val="24"/>
        </w:rPr>
        <w:t xml:space="preserve">Основанием для отмены проведения </w:t>
      </w:r>
      <w:r w:rsidR="005722CC" w:rsidRPr="00B72A12">
        <w:rPr>
          <w:rFonts w:ascii="Times New Roman" w:hAnsi="Times New Roman" w:cs="Times New Roman"/>
          <w:sz w:val="24"/>
          <w:szCs w:val="24"/>
        </w:rPr>
        <w:t>Отбора</w:t>
      </w:r>
      <w:r w:rsidR="00E6607A" w:rsidRPr="00B72A12">
        <w:rPr>
          <w:rFonts w:ascii="Times New Roman" w:hAnsi="Times New Roman" w:cs="Times New Roman"/>
          <w:sz w:val="24"/>
          <w:szCs w:val="24"/>
        </w:rPr>
        <w:t xml:space="preserve"> является полное отсутствие заявок или принятое решение о полном несоответствии всех поступивших заявок требованиям, установленным частью 4 статьи 2 настоящего Порядка. Отбор признается несостоявшимся, о чем оформляется соответствующий протокол Комиссии.</w:t>
      </w:r>
    </w:p>
    <w:p w:rsidR="00E6607A" w:rsidRPr="00AF4A95" w:rsidRDefault="000C2CF1" w:rsidP="00E6607A">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1</w:t>
      </w:r>
      <w:r w:rsidR="00AE2EDB" w:rsidRPr="00B72A12">
        <w:rPr>
          <w:rFonts w:ascii="Times New Roman" w:hAnsi="Times New Roman" w:cs="Times New Roman"/>
          <w:sz w:val="24"/>
          <w:szCs w:val="24"/>
        </w:rPr>
        <w:t>1</w:t>
      </w:r>
      <w:r w:rsidRPr="00B72A12">
        <w:rPr>
          <w:rFonts w:ascii="Times New Roman" w:hAnsi="Times New Roman" w:cs="Times New Roman"/>
          <w:sz w:val="24"/>
          <w:szCs w:val="24"/>
        </w:rPr>
        <w:t xml:space="preserve">. </w:t>
      </w:r>
      <w:r w:rsidR="00E6607A" w:rsidRPr="00B72A12">
        <w:rPr>
          <w:rFonts w:ascii="Times New Roman" w:hAnsi="Times New Roman" w:cs="Times New Roman"/>
          <w:sz w:val="24"/>
          <w:szCs w:val="24"/>
        </w:rPr>
        <w:t>Основанием для отказа в предоставлении Субсидии является:</w:t>
      </w:r>
    </w:p>
    <w:p w:rsidR="00E6607A" w:rsidRPr="00B72A1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AF4A95">
        <w:rPr>
          <w:rFonts w:ascii="Times New Roman" w:hAnsi="Times New Roman" w:cs="Times New Roman"/>
          <w:sz w:val="24"/>
          <w:szCs w:val="24"/>
        </w:rPr>
        <w:t xml:space="preserve">1) несоответствие Участника </w:t>
      </w:r>
      <w:r w:rsidR="005722CC" w:rsidRPr="00AF4A95">
        <w:rPr>
          <w:rFonts w:ascii="Times New Roman" w:hAnsi="Times New Roman" w:cs="Times New Roman"/>
          <w:sz w:val="24"/>
          <w:szCs w:val="24"/>
        </w:rPr>
        <w:t>Отбора</w:t>
      </w:r>
      <w:r w:rsidR="00BA145E">
        <w:rPr>
          <w:rFonts w:ascii="Times New Roman" w:hAnsi="Times New Roman" w:cs="Times New Roman"/>
          <w:sz w:val="24"/>
          <w:szCs w:val="24"/>
        </w:rPr>
        <w:t xml:space="preserve"> </w:t>
      </w:r>
      <w:r w:rsidRPr="00AF4A95">
        <w:rPr>
          <w:rFonts w:ascii="Times New Roman" w:hAnsi="Times New Roman" w:cs="Times New Roman"/>
          <w:sz w:val="24"/>
          <w:szCs w:val="24"/>
        </w:rPr>
        <w:t xml:space="preserve">требованиям, </w:t>
      </w:r>
      <w:r w:rsidRPr="002136F1">
        <w:rPr>
          <w:rFonts w:ascii="Times New Roman" w:hAnsi="Times New Roman" w:cs="Times New Roman"/>
          <w:sz w:val="24"/>
          <w:szCs w:val="24"/>
        </w:rPr>
        <w:t>указанным в части 4 статьи 2 настоящего Порядка;</w:t>
      </w:r>
    </w:p>
    <w:p w:rsidR="00E6607A" w:rsidRPr="00B72A12" w:rsidRDefault="00875C0E"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недостоверность информации, содержащейся в документах, представленных получателем Субсидии и указанных в части 3 статьи 2 настоящего Порядка;</w:t>
      </w:r>
    </w:p>
    <w:p w:rsidR="00E6607A" w:rsidRPr="00B72A12" w:rsidRDefault="00875C0E"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наличие неисполненной обязанности, на 1-е число месяца, предшествующего месяцу, в котором планируется проведение Отбора,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6607A" w:rsidRPr="00B72A12" w:rsidRDefault="00875C0E" w:rsidP="00E6607A">
      <w:pPr>
        <w:autoSpaceDE w:val="0"/>
        <w:autoSpaceDN w:val="0"/>
        <w:adjustRightInd w:val="0"/>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4) наличие просроченной задолженности, на 1-е число месяца, предшествующего месяцу, в котором планируется проведение Отбора, по возврату в бюджет Ханты-Мансийского автономного округа-Югры, бюджет города Покачи субсидий, бюджетных инвестиций, предоставленных, в том числе в соответствии с иными правовыми актами.</w:t>
      </w:r>
    </w:p>
    <w:p w:rsidR="00E6607A" w:rsidRPr="002136F1" w:rsidRDefault="000C2CF1" w:rsidP="00E6607A">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1</w:t>
      </w:r>
      <w:r w:rsidR="00AE2EDB" w:rsidRPr="00B72A12">
        <w:rPr>
          <w:rFonts w:ascii="Times New Roman" w:hAnsi="Times New Roman" w:cs="Times New Roman"/>
          <w:sz w:val="24"/>
          <w:szCs w:val="24"/>
        </w:rPr>
        <w:t>2</w:t>
      </w:r>
      <w:r w:rsidRPr="00B72A12">
        <w:rPr>
          <w:rFonts w:ascii="Times New Roman" w:hAnsi="Times New Roman" w:cs="Times New Roman"/>
          <w:sz w:val="24"/>
          <w:szCs w:val="24"/>
        </w:rPr>
        <w:t xml:space="preserve">. </w:t>
      </w:r>
      <w:r w:rsidR="00E6607A" w:rsidRPr="00B72A12">
        <w:rPr>
          <w:rFonts w:ascii="Times New Roman" w:hAnsi="Times New Roman" w:cs="Times New Roman"/>
          <w:sz w:val="24"/>
          <w:szCs w:val="24"/>
        </w:rPr>
        <w:t xml:space="preserve">Уполномоченный орган в течение пяти рабочих дней с даты заседания Комиссии и на </w:t>
      </w:r>
      <w:r w:rsidR="00E6607A" w:rsidRPr="00AF4A95">
        <w:rPr>
          <w:rFonts w:ascii="Times New Roman" w:hAnsi="Times New Roman" w:cs="Times New Roman"/>
          <w:sz w:val="24"/>
          <w:szCs w:val="24"/>
        </w:rPr>
        <w:t xml:space="preserve">основании протокола Комиссии готовит проект постановления администрации города Покачи о признании </w:t>
      </w:r>
      <w:r w:rsidR="005722CC" w:rsidRPr="00AF4A95">
        <w:rPr>
          <w:rFonts w:ascii="Times New Roman" w:hAnsi="Times New Roman" w:cs="Times New Roman"/>
          <w:sz w:val="24"/>
          <w:szCs w:val="24"/>
        </w:rPr>
        <w:t>Отбора</w:t>
      </w:r>
      <w:r w:rsidR="00E6607A" w:rsidRPr="00AF4A95">
        <w:rPr>
          <w:rFonts w:ascii="Times New Roman" w:hAnsi="Times New Roman" w:cs="Times New Roman"/>
          <w:sz w:val="24"/>
          <w:szCs w:val="24"/>
        </w:rPr>
        <w:t xml:space="preserve"> несостоявшимся, или проект постановления администрации города Покачи о предоставлении Субсидии, а также направляет в адрес Участника </w:t>
      </w:r>
      <w:r w:rsidR="005722CC" w:rsidRPr="00AF4A95">
        <w:rPr>
          <w:rFonts w:ascii="Times New Roman" w:hAnsi="Times New Roman" w:cs="Times New Roman"/>
          <w:sz w:val="24"/>
          <w:szCs w:val="24"/>
        </w:rPr>
        <w:t>Отбора</w:t>
      </w:r>
      <w:r w:rsidR="00E6607A" w:rsidRPr="00AF4A95">
        <w:rPr>
          <w:rFonts w:ascii="Times New Roman" w:hAnsi="Times New Roman" w:cs="Times New Roman"/>
          <w:sz w:val="24"/>
          <w:szCs w:val="24"/>
        </w:rPr>
        <w:t xml:space="preserve"> почтовым отправлением письменное уведомление об отказе в предоставлении Субсидии с указанием причин отказа или уведомление о предоставлении Субсидии.</w:t>
      </w:r>
    </w:p>
    <w:p w:rsidR="00E6607A" w:rsidRPr="00B72A1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1</w:t>
      </w:r>
      <w:r w:rsidR="00AE2EDB" w:rsidRPr="00B72A12">
        <w:rPr>
          <w:rFonts w:ascii="Times New Roman" w:hAnsi="Times New Roman" w:cs="Times New Roman"/>
          <w:sz w:val="24"/>
          <w:szCs w:val="24"/>
        </w:rPr>
        <w:t>3</w:t>
      </w:r>
      <w:r w:rsidRPr="00B72A12">
        <w:rPr>
          <w:rFonts w:ascii="Times New Roman" w:hAnsi="Times New Roman" w:cs="Times New Roman"/>
          <w:sz w:val="24"/>
          <w:szCs w:val="24"/>
        </w:rPr>
        <w:t xml:space="preserve">. В целях предоставления Субсидии администрация города Покачи и Получатель заключают Соглашение в соответствии с типовой формой, утвержденной приказом комитета финансов администрации города </w:t>
      </w:r>
      <w:r w:rsidRPr="00AF4A95">
        <w:rPr>
          <w:rFonts w:ascii="Times New Roman" w:hAnsi="Times New Roman" w:cs="Times New Roman"/>
          <w:sz w:val="24"/>
          <w:szCs w:val="24"/>
        </w:rPr>
        <w:t>Покачи</w:t>
      </w:r>
      <w:r w:rsidRPr="00B72A12">
        <w:rPr>
          <w:rFonts w:ascii="Times New Roman" w:hAnsi="Times New Roman" w:cs="Times New Roman"/>
          <w:sz w:val="24"/>
          <w:szCs w:val="24"/>
        </w:rPr>
        <w:t>, в</w:t>
      </w:r>
      <w:r w:rsidR="00BA145E">
        <w:rPr>
          <w:rFonts w:ascii="Times New Roman" w:hAnsi="Times New Roman" w:cs="Times New Roman"/>
          <w:sz w:val="24"/>
          <w:szCs w:val="24"/>
        </w:rPr>
        <w:t xml:space="preserve"> </w:t>
      </w:r>
      <w:r w:rsidRPr="00B72A12">
        <w:rPr>
          <w:rFonts w:ascii="Times New Roman" w:hAnsi="Times New Roman" w:cs="Times New Roman"/>
          <w:sz w:val="24"/>
          <w:szCs w:val="24"/>
        </w:rPr>
        <w:t>срок не позднее 15 рабочих дней со дня вступления в силу постановления администрации города Покачи о предоставлении Субсидии.</w:t>
      </w:r>
    </w:p>
    <w:p w:rsidR="00E6607A" w:rsidRPr="00AF4A95" w:rsidRDefault="006A05F3" w:rsidP="00E6607A">
      <w:pPr>
        <w:autoSpaceDE w:val="0"/>
        <w:autoSpaceDN w:val="0"/>
        <w:adjustRightInd w:val="0"/>
        <w:spacing w:after="0" w:line="240" w:lineRule="auto"/>
        <w:ind w:firstLine="709"/>
        <w:jc w:val="both"/>
        <w:rPr>
          <w:rFonts w:ascii="Times New Roman" w:hAnsi="Times New Roman" w:cs="Times New Roman"/>
          <w:sz w:val="24"/>
          <w:szCs w:val="24"/>
        </w:rPr>
      </w:pPr>
      <w:r w:rsidRPr="00AF4A95">
        <w:rPr>
          <w:rFonts w:ascii="Times New Roman" w:hAnsi="Times New Roman" w:cs="Times New Roman"/>
          <w:sz w:val="24"/>
          <w:szCs w:val="24"/>
        </w:rPr>
        <w:t>1</w:t>
      </w:r>
      <w:r w:rsidR="00AE2EDB" w:rsidRPr="00AF4A95">
        <w:rPr>
          <w:rFonts w:ascii="Times New Roman" w:hAnsi="Times New Roman" w:cs="Times New Roman"/>
          <w:sz w:val="24"/>
          <w:szCs w:val="24"/>
        </w:rPr>
        <w:t>4</w:t>
      </w:r>
      <w:r w:rsidR="00E6607A" w:rsidRPr="00AF4A95">
        <w:rPr>
          <w:rFonts w:ascii="Times New Roman" w:hAnsi="Times New Roman" w:cs="Times New Roman"/>
          <w:sz w:val="24"/>
          <w:szCs w:val="24"/>
        </w:rPr>
        <w:t xml:space="preserve">. </w:t>
      </w:r>
      <w:bookmarkStart w:id="1" w:name="Par20"/>
      <w:bookmarkEnd w:id="1"/>
      <w:r w:rsidR="00E6607A" w:rsidRPr="00AF4A95">
        <w:rPr>
          <w:rFonts w:ascii="Times New Roman" w:hAnsi="Times New Roman" w:cs="Times New Roman"/>
          <w:sz w:val="24"/>
          <w:szCs w:val="24"/>
        </w:rPr>
        <w:t>Для заключения Соглашения Получатель представляет в Уполномоченный орган следующие документы:</w:t>
      </w:r>
    </w:p>
    <w:p w:rsidR="00E6607A" w:rsidRPr="002136F1"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AF4A95">
        <w:rPr>
          <w:rFonts w:ascii="Times New Roman" w:hAnsi="Times New Roman" w:cs="Times New Roman"/>
          <w:sz w:val="24"/>
          <w:szCs w:val="24"/>
        </w:rPr>
        <w:t>1) заверенные подписью руководителя либо уполномоченным лицом и печатью копии документов, подтверждающих полномочия руководителя либо уполномоченного лица, а также главного бухгалтера либо лица, осуществляющего ведение бухгалтерского учета в данной организации;</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2136F1">
        <w:rPr>
          <w:rFonts w:ascii="Times New Roman" w:hAnsi="Times New Roman" w:cs="Times New Roman"/>
          <w:sz w:val="24"/>
          <w:szCs w:val="24"/>
        </w:rPr>
        <w:t>2)</w:t>
      </w:r>
      <w:r w:rsidR="00A152ED">
        <w:rPr>
          <w:rFonts w:ascii="Times New Roman" w:hAnsi="Times New Roman" w:cs="Times New Roman"/>
          <w:sz w:val="24"/>
          <w:szCs w:val="24"/>
        </w:rPr>
        <w:t xml:space="preserve"> </w:t>
      </w:r>
      <w:r w:rsidRPr="002136F1">
        <w:rPr>
          <w:rFonts w:ascii="Times New Roman" w:hAnsi="Times New Roman" w:cs="Times New Roman"/>
          <w:sz w:val="24"/>
          <w:szCs w:val="24"/>
        </w:rPr>
        <w:t>оригинал выписки (справки) из банка об отсутствии расчетных документов, принятых банком, но не оплаченных из-за недо</w:t>
      </w:r>
      <w:r w:rsidR="00875C0E">
        <w:rPr>
          <w:rFonts w:ascii="Times New Roman" w:hAnsi="Times New Roman" w:cs="Times New Roman"/>
          <w:sz w:val="24"/>
          <w:szCs w:val="24"/>
        </w:rPr>
        <w:t>статочности средств на счете Получателя Субсидии, а также об отсутствии ограничений на распоряжение</w:t>
      </w:r>
      <w:r w:rsidRPr="00764702">
        <w:rPr>
          <w:rFonts w:ascii="Times New Roman" w:hAnsi="Times New Roman" w:cs="Times New Roman"/>
          <w:sz w:val="24"/>
          <w:szCs w:val="24"/>
        </w:rPr>
        <w:t xml:space="preserve"> счетом, с указанием его банковских реквизитов;</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lastRenderedPageBreak/>
        <w:t xml:space="preserve">3) согласие Получателя на размещение на официальном сайте администрации города Покачи отчетов о выполнении условий, целей, порядка предоставления и использовании </w:t>
      </w:r>
      <w:r>
        <w:rPr>
          <w:rFonts w:ascii="Times New Roman" w:hAnsi="Times New Roman" w:cs="Times New Roman"/>
          <w:sz w:val="24"/>
          <w:szCs w:val="24"/>
        </w:rPr>
        <w:t>С</w:t>
      </w:r>
      <w:r w:rsidRPr="00764702">
        <w:rPr>
          <w:rFonts w:ascii="Times New Roman" w:hAnsi="Times New Roman" w:cs="Times New Roman"/>
          <w:sz w:val="24"/>
          <w:szCs w:val="24"/>
        </w:rPr>
        <w:t>убсидии;</w:t>
      </w:r>
    </w:p>
    <w:p w:rsidR="00E6607A" w:rsidRPr="00003B7C"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4)</w:t>
      </w:r>
      <w:r w:rsidR="00A152ED">
        <w:rPr>
          <w:rFonts w:ascii="Times New Roman" w:hAnsi="Times New Roman" w:cs="Times New Roman"/>
          <w:sz w:val="24"/>
          <w:szCs w:val="24"/>
        </w:rPr>
        <w:t xml:space="preserve"> </w:t>
      </w:r>
      <w:r w:rsidRPr="00003B7C">
        <w:rPr>
          <w:rFonts w:ascii="Times New Roman" w:hAnsi="Times New Roman" w:cs="Times New Roman"/>
          <w:sz w:val="24"/>
          <w:szCs w:val="24"/>
        </w:rPr>
        <w:t xml:space="preserve">согласие Получателя </w:t>
      </w:r>
      <w:r>
        <w:rPr>
          <w:rFonts w:ascii="Times New Roman" w:hAnsi="Times New Roman" w:cs="Times New Roman"/>
          <w:sz w:val="24"/>
          <w:szCs w:val="24"/>
        </w:rPr>
        <w:t>С</w:t>
      </w:r>
      <w:r w:rsidRPr="00003B7C">
        <w:rPr>
          <w:rFonts w:ascii="Times New Roman" w:hAnsi="Times New Roman" w:cs="Times New Roman"/>
          <w:sz w:val="24"/>
          <w:szCs w:val="24"/>
        </w:rPr>
        <w:t>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 и запрет приобретения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нормативными правовыми актами, муниципальными правовыми актами,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регулирующими порядок предоставления субсидий.</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1</w:t>
      </w:r>
      <w:r w:rsidR="00AE2EDB">
        <w:rPr>
          <w:rFonts w:ascii="Times New Roman" w:hAnsi="Times New Roman" w:cs="Times New Roman"/>
          <w:sz w:val="24"/>
          <w:szCs w:val="24"/>
        </w:rPr>
        <w:t>5</w:t>
      </w:r>
      <w:r w:rsidRPr="00764702">
        <w:rPr>
          <w:rFonts w:ascii="Times New Roman" w:hAnsi="Times New Roman" w:cs="Times New Roman"/>
          <w:sz w:val="24"/>
          <w:szCs w:val="24"/>
        </w:rPr>
        <w:t>.</w:t>
      </w:r>
      <w:r w:rsidR="00A152ED">
        <w:rPr>
          <w:rFonts w:ascii="Times New Roman" w:hAnsi="Times New Roman" w:cs="Times New Roman"/>
          <w:sz w:val="24"/>
          <w:szCs w:val="24"/>
        </w:rPr>
        <w:t xml:space="preserve"> </w:t>
      </w:r>
      <w:r w:rsidRPr="00764702">
        <w:rPr>
          <w:rFonts w:ascii="Times New Roman" w:hAnsi="Times New Roman" w:cs="Times New Roman"/>
          <w:sz w:val="24"/>
          <w:szCs w:val="24"/>
        </w:rPr>
        <w:t xml:space="preserve">Получатель должен соответствовать </w:t>
      </w:r>
      <w:r>
        <w:rPr>
          <w:rFonts w:ascii="Times New Roman" w:hAnsi="Times New Roman" w:cs="Times New Roman"/>
          <w:sz w:val="24"/>
          <w:szCs w:val="24"/>
        </w:rPr>
        <w:t>требованиям</w:t>
      </w:r>
      <w:r w:rsidRPr="00764702">
        <w:rPr>
          <w:rFonts w:ascii="Times New Roman" w:hAnsi="Times New Roman" w:cs="Times New Roman"/>
          <w:sz w:val="24"/>
          <w:szCs w:val="24"/>
        </w:rPr>
        <w:t xml:space="preserve">, установленным частью </w:t>
      </w:r>
      <w:r w:rsidRPr="00765C0D">
        <w:rPr>
          <w:rFonts w:ascii="Times New Roman" w:hAnsi="Times New Roman" w:cs="Times New Roman"/>
          <w:sz w:val="24"/>
          <w:szCs w:val="24"/>
        </w:rPr>
        <w:t>4 статьи 2 настоящего Порядка.</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AE2EDB">
        <w:rPr>
          <w:rFonts w:ascii="Times New Roman" w:hAnsi="Times New Roman" w:cs="Times New Roman"/>
          <w:sz w:val="24"/>
          <w:szCs w:val="24"/>
        </w:rPr>
        <w:t>6</w:t>
      </w:r>
      <w:r>
        <w:rPr>
          <w:rFonts w:ascii="Times New Roman" w:hAnsi="Times New Roman" w:cs="Times New Roman"/>
          <w:sz w:val="24"/>
          <w:szCs w:val="24"/>
        </w:rPr>
        <w:t xml:space="preserve">. Получатель (победитель </w:t>
      </w:r>
      <w:r w:rsidR="005722CC">
        <w:rPr>
          <w:rFonts w:ascii="Times New Roman" w:hAnsi="Times New Roman" w:cs="Times New Roman"/>
          <w:sz w:val="24"/>
          <w:szCs w:val="24"/>
        </w:rPr>
        <w:t>Отбора</w:t>
      </w:r>
      <w:r>
        <w:rPr>
          <w:rFonts w:ascii="Times New Roman" w:hAnsi="Times New Roman" w:cs="Times New Roman"/>
          <w:sz w:val="24"/>
          <w:szCs w:val="24"/>
        </w:rPr>
        <w:t xml:space="preserve">) должен подписать Соглашение не позднее трех рабочих дней после подписания Администрацией города Покачи данного Соглашения. </w:t>
      </w:r>
    </w:p>
    <w:p w:rsidR="00E6607A" w:rsidRPr="00764702" w:rsidRDefault="006A05F3"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AE2EDB">
        <w:rPr>
          <w:rFonts w:ascii="Times New Roman" w:hAnsi="Times New Roman" w:cs="Times New Roman"/>
          <w:sz w:val="24"/>
          <w:szCs w:val="24"/>
        </w:rPr>
        <w:t>7</w:t>
      </w:r>
      <w:r w:rsidR="00E6607A">
        <w:rPr>
          <w:rFonts w:ascii="Times New Roman" w:hAnsi="Times New Roman" w:cs="Times New Roman"/>
          <w:sz w:val="24"/>
          <w:szCs w:val="24"/>
        </w:rPr>
        <w:t xml:space="preserve">. В случае, если Получатель отказывается подписать Соглашение, он признается уклонившимся от заключения Соглашения. В случае признания Участника </w:t>
      </w:r>
      <w:r w:rsidR="005722CC">
        <w:rPr>
          <w:rFonts w:ascii="Times New Roman" w:hAnsi="Times New Roman" w:cs="Times New Roman"/>
          <w:sz w:val="24"/>
          <w:szCs w:val="24"/>
        </w:rPr>
        <w:t>Отбора</w:t>
      </w:r>
      <w:r w:rsidR="00E6607A">
        <w:rPr>
          <w:rFonts w:ascii="Times New Roman" w:hAnsi="Times New Roman" w:cs="Times New Roman"/>
          <w:sz w:val="24"/>
          <w:szCs w:val="24"/>
        </w:rPr>
        <w:t xml:space="preserve"> уклонившимся, Уполномоченный орган в течение трех рабочих дней готовит проект постановления администрации города Покачи о признании Победителя </w:t>
      </w:r>
      <w:r w:rsidR="005722CC">
        <w:rPr>
          <w:rFonts w:ascii="Times New Roman" w:hAnsi="Times New Roman" w:cs="Times New Roman"/>
          <w:sz w:val="24"/>
          <w:szCs w:val="24"/>
        </w:rPr>
        <w:t>Отбора</w:t>
      </w:r>
      <w:r w:rsidR="00E6607A">
        <w:rPr>
          <w:rFonts w:ascii="Times New Roman" w:hAnsi="Times New Roman" w:cs="Times New Roman"/>
          <w:sz w:val="24"/>
          <w:szCs w:val="24"/>
        </w:rPr>
        <w:t xml:space="preserve"> уклонившимся, и предоставлении Субсидии иному Участнику, участвовавшем в Отборе и соответствующему требованиям, </w:t>
      </w:r>
      <w:r w:rsidR="00E6607A" w:rsidRPr="00764702">
        <w:rPr>
          <w:rFonts w:ascii="Times New Roman" w:hAnsi="Times New Roman" w:cs="Times New Roman"/>
          <w:sz w:val="24"/>
          <w:szCs w:val="24"/>
        </w:rPr>
        <w:t>предусмотренным</w:t>
      </w:r>
      <w:r w:rsidR="00E6607A">
        <w:rPr>
          <w:rFonts w:ascii="Times New Roman" w:hAnsi="Times New Roman" w:cs="Times New Roman"/>
          <w:sz w:val="24"/>
          <w:szCs w:val="24"/>
        </w:rPr>
        <w:t>и</w:t>
      </w:r>
      <w:r w:rsidR="00E6607A" w:rsidRPr="00764702">
        <w:rPr>
          <w:rFonts w:ascii="Times New Roman" w:hAnsi="Times New Roman" w:cs="Times New Roman"/>
          <w:sz w:val="24"/>
          <w:szCs w:val="24"/>
        </w:rPr>
        <w:t xml:space="preserve"> нормативными правовыми актами Российской Федерации и настоящим Порядком</w:t>
      </w:r>
      <w:r w:rsidR="00E6607A">
        <w:rPr>
          <w:rFonts w:ascii="Times New Roman" w:hAnsi="Times New Roman" w:cs="Times New Roman"/>
          <w:sz w:val="24"/>
          <w:szCs w:val="24"/>
        </w:rPr>
        <w:t xml:space="preserve">. В случае отсутствия иного Участника, Уполномоченный орган готовит проект постановления администрации города Покачи о проведении нового </w:t>
      </w:r>
      <w:r w:rsidR="005722CC">
        <w:rPr>
          <w:rFonts w:ascii="Times New Roman" w:hAnsi="Times New Roman" w:cs="Times New Roman"/>
          <w:sz w:val="24"/>
          <w:szCs w:val="24"/>
        </w:rPr>
        <w:t>Отбора</w:t>
      </w:r>
      <w:r w:rsidR="00E6607A">
        <w:rPr>
          <w:rFonts w:ascii="Times New Roman" w:hAnsi="Times New Roman" w:cs="Times New Roman"/>
          <w:sz w:val="24"/>
          <w:szCs w:val="24"/>
        </w:rPr>
        <w:t xml:space="preserve">. </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1</w:t>
      </w:r>
      <w:r w:rsidR="00AE2EDB">
        <w:rPr>
          <w:rFonts w:ascii="Times New Roman" w:hAnsi="Times New Roman" w:cs="Times New Roman"/>
          <w:sz w:val="24"/>
          <w:szCs w:val="24"/>
        </w:rPr>
        <w:t>8</w:t>
      </w:r>
      <w:r w:rsidRPr="00764702">
        <w:rPr>
          <w:rFonts w:ascii="Times New Roman" w:hAnsi="Times New Roman" w:cs="Times New Roman"/>
          <w:sz w:val="24"/>
          <w:szCs w:val="24"/>
        </w:rPr>
        <w:t xml:space="preserve">. Администрация города Покачи перечисляет Получателю </w:t>
      </w:r>
      <w:r>
        <w:rPr>
          <w:rFonts w:ascii="Times New Roman" w:hAnsi="Times New Roman" w:cs="Times New Roman"/>
          <w:sz w:val="24"/>
          <w:szCs w:val="24"/>
        </w:rPr>
        <w:t xml:space="preserve">Субсидию </w:t>
      </w:r>
      <w:r w:rsidRPr="00764702">
        <w:rPr>
          <w:rFonts w:ascii="Times New Roman" w:hAnsi="Times New Roman" w:cs="Times New Roman"/>
          <w:sz w:val="24"/>
          <w:szCs w:val="24"/>
        </w:rPr>
        <w:t>по реквизитам и в сроки, предусмотренные Соглашением.</w:t>
      </w:r>
    </w:p>
    <w:p w:rsidR="00E6607A" w:rsidRPr="00764702" w:rsidRDefault="001212BC"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AE2EDB">
        <w:rPr>
          <w:rFonts w:ascii="Times New Roman" w:hAnsi="Times New Roman" w:cs="Times New Roman"/>
          <w:sz w:val="24"/>
          <w:szCs w:val="24"/>
        </w:rPr>
        <w:t>9</w:t>
      </w:r>
      <w:r w:rsidR="00E6607A">
        <w:rPr>
          <w:rFonts w:ascii="Times New Roman" w:hAnsi="Times New Roman" w:cs="Times New Roman"/>
          <w:sz w:val="24"/>
          <w:szCs w:val="24"/>
        </w:rPr>
        <w:t xml:space="preserve">. </w:t>
      </w:r>
      <w:r w:rsidR="00E6607A" w:rsidRPr="00764702">
        <w:rPr>
          <w:rFonts w:ascii="Times New Roman" w:hAnsi="Times New Roman" w:cs="Times New Roman"/>
          <w:sz w:val="24"/>
          <w:szCs w:val="24"/>
        </w:rPr>
        <w:t>Предоставленная Субсидия должна быть использована по целевому назначению в сроки, предусмотренные Соглашением.</w:t>
      </w:r>
    </w:p>
    <w:p w:rsidR="00E6607A" w:rsidRPr="00764702" w:rsidRDefault="00AE2EDB"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E6607A" w:rsidRPr="00764702">
        <w:rPr>
          <w:rFonts w:ascii="Times New Roman" w:hAnsi="Times New Roman" w:cs="Times New Roman"/>
          <w:sz w:val="24"/>
          <w:szCs w:val="24"/>
        </w:rPr>
        <w:t>. Порядок, сроки и формы представления отчетности устанавливаются Соглашением.</w:t>
      </w:r>
    </w:p>
    <w:p w:rsidR="00E6607A" w:rsidRDefault="006A05F3"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AE2EDB">
        <w:rPr>
          <w:rFonts w:ascii="Times New Roman" w:hAnsi="Times New Roman" w:cs="Times New Roman"/>
          <w:sz w:val="24"/>
          <w:szCs w:val="24"/>
        </w:rPr>
        <w:t>1</w:t>
      </w:r>
      <w:r w:rsidR="00E6607A">
        <w:rPr>
          <w:rFonts w:ascii="Times New Roman" w:hAnsi="Times New Roman" w:cs="Times New Roman"/>
          <w:sz w:val="24"/>
          <w:szCs w:val="24"/>
        </w:rPr>
        <w:t xml:space="preserve">. Уполномоченный орган не позднее 10 рабочих дней </w:t>
      </w:r>
      <w:r w:rsidR="00E6607A" w:rsidRPr="00CF5E25">
        <w:rPr>
          <w:rFonts w:ascii="Times New Roman" w:hAnsi="Times New Roman" w:cs="Times New Roman"/>
          <w:sz w:val="24"/>
          <w:szCs w:val="24"/>
        </w:rPr>
        <w:t xml:space="preserve">с даты заседания Комиссии </w:t>
      </w:r>
      <w:r w:rsidR="00E6607A">
        <w:rPr>
          <w:rFonts w:ascii="Times New Roman" w:hAnsi="Times New Roman" w:cs="Times New Roman"/>
          <w:sz w:val="24"/>
          <w:szCs w:val="24"/>
        </w:rPr>
        <w:t xml:space="preserve">и на </w:t>
      </w:r>
      <w:r w:rsidR="00E6607A" w:rsidRPr="00CF5E25">
        <w:rPr>
          <w:rFonts w:ascii="Times New Roman" w:hAnsi="Times New Roman" w:cs="Times New Roman"/>
          <w:sz w:val="24"/>
          <w:szCs w:val="24"/>
        </w:rPr>
        <w:t xml:space="preserve">основании протокола Комиссии </w:t>
      </w:r>
      <w:r w:rsidR="00E6607A">
        <w:rPr>
          <w:rFonts w:ascii="Times New Roman" w:hAnsi="Times New Roman" w:cs="Times New Roman"/>
          <w:sz w:val="24"/>
          <w:szCs w:val="24"/>
        </w:rPr>
        <w:t xml:space="preserve">размещает </w:t>
      </w:r>
      <w:r w:rsidR="00E6607A" w:rsidRPr="005E0481">
        <w:rPr>
          <w:rFonts w:ascii="Times New Roman" w:hAnsi="Times New Roman" w:cs="Times New Roman"/>
          <w:sz w:val="24"/>
          <w:szCs w:val="24"/>
        </w:rPr>
        <w:t>на официальном сайте администрации города Покачи в информационно-телекоммуникационной сети Интернет</w:t>
      </w:r>
      <w:r w:rsidR="00E6607A">
        <w:rPr>
          <w:rFonts w:ascii="Times New Roman" w:hAnsi="Times New Roman" w:cs="Times New Roman"/>
          <w:sz w:val="24"/>
          <w:szCs w:val="24"/>
        </w:rPr>
        <w:t xml:space="preserve"> результаты </w:t>
      </w:r>
      <w:r w:rsidR="005722CC">
        <w:rPr>
          <w:rFonts w:ascii="Times New Roman" w:hAnsi="Times New Roman" w:cs="Times New Roman"/>
          <w:sz w:val="24"/>
          <w:szCs w:val="24"/>
        </w:rPr>
        <w:t>Отбора</w:t>
      </w:r>
      <w:r w:rsidR="00E6607A">
        <w:rPr>
          <w:rFonts w:ascii="Times New Roman" w:hAnsi="Times New Roman" w:cs="Times New Roman"/>
          <w:sz w:val="24"/>
          <w:szCs w:val="24"/>
        </w:rPr>
        <w:t xml:space="preserve">. </w:t>
      </w:r>
    </w:p>
    <w:p w:rsidR="00E6607A" w:rsidRPr="00764702" w:rsidRDefault="006A05F3"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AE2EDB">
        <w:rPr>
          <w:rFonts w:ascii="Times New Roman" w:hAnsi="Times New Roman" w:cs="Times New Roman"/>
          <w:sz w:val="24"/>
          <w:szCs w:val="24"/>
        </w:rPr>
        <w:t>2</w:t>
      </w:r>
      <w:r w:rsidR="00E6607A" w:rsidRPr="00764702">
        <w:rPr>
          <w:rFonts w:ascii="Times New Roman" w:hAnsi="Times New Roman" w:cs="Times New Roman"/>
          <w:sz w:val="24"/>
          <w:szCs w:val="24"/>
        </w:rPr>
        <w:t>. В случае уменьшения ранее доведенных лимитов бюджетных обязательств, стороны согласовывают новые условия Соглашения (размер, показатели и иные) в соответствии с законодательством Российской Федерации.</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b/>
          <w:sz w:val="24"/>
          <w:szCs w:val="24"/>
        </w:rPr>
      </w:pPr>
      <w:r w:rsidRPr="00B72A12">
        <w:rPr>
          <w:rFonts w:ascii="Times New Roman" w:hAnsi="Times New Roman" w:cs="Times New Roman"/>
          <w:sz w:val="24"/>
          <w:szCs w:val="24"/>
        </w:rPr>
        <w:t xml:space="preserve">Статья 3. </w:t>
      </w:r>
      <w:r w:rsidRPr="00B72A12">
        <w:rPr>
          <w:rFonts w:ascii="Times New Roman" w:hAnsi="Times New Roman" w:cs="Times New Roman"/>
          <w:b/>
          <w:sz w:val="24"/>
          <w:szCs w:val="24"/>
        </w:rPr>
        <w:t>Критерии оценки заявок</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1. Отбор и оценка заявок, осуществляется на основании следующих критериев:</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1) наличие материально-технических и кадровых ресурсов;</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2) творческое своеобразие, художественная ценность, актуальность, новизна;</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3) обоснованность расходования средств, запланированных на реализацию Проекта;</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4) опыт в реализации Проекта на основании подтверждающих документов;</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lastRenderedPageBreak/>
        <w:t xml:space="preserve">5) предоставленные в полном объеме документы и информация, предусмотренные частями 3 и  4 статьи 2 </w:t>
      </w:r>
      <w:r w:rsidR="00521295" w:rsidRPr="00B72A12">
        <w:rPr>
          <w:rFonts w:ascii="Times New Roman" w:hAnsi="Times New Roman" w:cs="Times New Roman"/>
          <w:sz w:val="24"/>
          <w:szCs w:val="24"/>
        </w:rPr>
        <w:t xml:space="preserve">настоящего </w:t>
      </w:r>
      <w:r w:rsidRPr="00B72A12">
        <w:rPr>
          <w:rFonts w:ascii="Times New Roman" w:hAnsi="Times New Roman" w:cs="Times New Roman"/>
          <w:sz w:val="24"/>
          <w:szCs w:val="24"/>
        </w:rPr>
        <w:t>Порядка.</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2. Основанием для отказа в приеме заявки является нарушение сроков подачи заявки.</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3. Не может являться основанием для отказа в приеме заявки и допуска к участию в Отборе наличие в представленных документах описок, опечаток, орфографических и арифметических ошибок, за исключением случаев, когда такие ошибки имеют существенное значение для оценки содержания представленных документов.</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 xml:space="preserve">4. Расходы, связанные с подготовкой и подачей заявок на получение Субсидии, Участникам Отбора не возмещаются. </w:t>
      </w:r>
    </w:p>
    <w:p w:rsidR="00A24D08" w:rsidRPr="00B72A12" w:rsidRDefault="00A24D08" w:rsidP="00A24D08">
      <w:pPr>
        <w:autoSpaceDE w:val="0"/>
        <w:autoSpaceDN w:val="0"/>
        <w:adjustRightInd w:val="0"/>
        <w:spacing w:after="0" w:line="240" w:lineRule="auto"/>
        <w:ind w:firstLine="709"/>
        <w:jc w:val="both"/>
        <w:rPr>
          <w:rFonts w:ascii="Times New Roman" w:hAnsi="Times New Roman" w:cs="Times New Roman"/>
          <w:sz w:val="24"/>
          <w:szCs w:val="24"/>
        </w:rPr>
      </w:pPr>
      <w:r w:rsidRPr="00B72A12">
        <w:rPr>
          <w:rFonts w:ascii="Times New Roman" w:hAnsi="Times New Roman" w:cs="Times New Roman"/>
          <w:sz w:val="24"/>
          <w:szCs w:val="24"/>
        </w:rPr>
        <w:t xml:space="preserve">5. Комиссия оценивает заявки путём заполнения оценочных </w:t>
      </w:r>
      <w:hyperlink w:anchor="P272" w:history="1">
        <w:r w:rsidRPr="00B72A12">
          <w:rPr>
            <w:rStyle w:val="a6"/>
            <w:rFonts w:ascii="Times New Roman" w:hAnsi="Times New Roman" w:cs="Times New Roman"/>
            <w:color w:val="auto"/>
            <w:sz w:val="24"/>
            <w:szCs w:val="24"/>
            <w:u w:val="none"/>
          </w:rPr>
          <w:t>листов</w:t>
        </w:r>
      </w:hyperlink>
      <w:r w:rsidRPr="00B72A12">
        <w:rPr>
          <w:rFonts w:ascii="Times New Roman" w:hAnsi="Times New Roman" w:cs="Times New Roman"/>
          <w:sz w:val="24"/>
          <w:szCs w:val="24"/>
        </w:rPr>
        <w:t xml:space="preserve"> по форме согласно приложению </w:t>
      </w:r>
      <w:r w:rsidR="001212BC" w:rsidRPr="00B72A12">
        <w:rPr>
          <w:rFonts w:ascii="Times New Roman" w:hAnsi="Times New Roman" w:cs="Times New Roman"/>
          <w:sz w:val="24"/>
          <w:szCs w:val="24"/>
        </w:rPr>
        <w:t xml:space="preserve">2 </w:t>
      </w:r>
      <w:r w:rsidRPr="00B72A12">
        <w:rPr>
          <w:rFonts w:ascii="Times New Roman" w:hAnsi="Times New Roman" w:cs="Times New Roman"/>
          <w:sz w:val="24"/>
          <w:szCs w:val="24"/>
        </w:rPr>
        <w:t xml:space="preserve">к настоящему </w:t>
      </w:r>
      <w:r w:rsidR="001212BC" w:rsidRPr="00B72A12">
        <w:rPr>
          <w:rFonts w:ascii="Times New Roman" w:hAnsi="Times New Roman" w:cs="Times New Roman"/>
          <w:sz w:val="24"/>
          <w:szCs w:val="24"/>
        </w:rPr>
        <w:t>Порядку</w:t>
      </w:r>
      <w:r w:rsidRPr="00B72A12">
        <w:rPr>
          <w:rFonts w:ascii="Times New Roman" w:hAnsi="Times New Roman" w:cs="Times New Roman"/>
          <w:sz w:val="24"/>
          <w:szCs w:val="24"/>
        </w:rPr>
        <w:t>.</w:t>
      </w:r>
    </w:p>
    <w:p w:rsidR="00A24D08" w:rsidRPr="00764702" w:rsidRDefault="00A24D08" w:rsidP="00E6607A">
      <w:pPr>
        <w:autoSpaceDE w:val="0"/>
        <w:autoSpaceDN w:val="0"/>
        <w:adjustRightInd w:val="0"/>
        <w:spacing w:after="0" w:line="240" w:lineRule="auto"/>
        <w:ind w:firstLine="709"/>
        <w:jc w:val="both"/>
        <w:rPr>
          <w:rFonts w:ascii="Times New Roman" w:hAnsi="Times New Roman" w:cs="Times New Roman"/>
          <w:sz w:val="24"/>
          <w:szCs w:val="24"/>
        </w:rPr>
      </w:pP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Статья </w:t>
      </w:r>
      <w:r w:rsidR="00A24D08">
        <w:rPr>
          <w:rFonts w:ascii="Times New Roman" w:hAnsi="Times New Roman" w:cs="Times New Roman"/>
          <w:sz w:val="24"/>
          <w:szCs w:val="24"/>
        </w:rPr>
        <w:t>4</w:t>
      </w:r>
      <w:r w:rsidRPr="00764702">
        <w:rPr>
          <w:rFonts w:ascii="Times New Roman" w:hAnsi="Times New Roman" w:cs="Times New Roman"/>
          <w:sz w:val="24"/>
          <w:szCs w:val="24"/>
        </w:rPr>
        <w:t xml:space="preserve">. </w:t>
      </w:r>
      <w:r w:rsidRPr="00764702">
        <w:rPr>
          <w:rFonts w:ascii="Times New Roman" w:hAnsi="Times New Roman" w:cs="Times New Roman"/>
          <w:b/>
          <w:sz w:val="24"/>
          <w:szCs w:val="24"/>
        </w:rPr>
        <w:t>Требования к отчетности</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1. Получатель согласно Соглашению о предоставлении </w:t>
      </w:r>
      <w:r>
        <w:rPr>
          <w:rFonts w:ascii="Times New Roman" w:hAnsi="Times New Roman" w:cs="Times New Roman"/>
          <w:sz w:val="24"/>
          <w:szCs w:val="24"/>
        </w:rPr>
        <w:t>С</w:t>
      </w:r>
      <w:r w:rsidRPr="00764702">
        <w:rPr>
          <w:rFonts w:ascii="Times New Roman" w:hAnsi="Times New Roman" w:cs="Times New Roman"/>
          <w:sz w:val="24"/>
          <w:szCs w:val="24"/>
        </w:rPr>
        <w:t>убсидии представляет Уполномоченному органу отчёт об использовании Субсидии в сроки и по форме, определенные Соглашением о предоставлении субсидии, определенные Соглашением о предоставлении Субсидии.</w:t>
      </w:r>
    </w:p>
    <w:p w:rsidR="00E6607A"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2. Получатель ведет учет полученной им из бюджета города Покачи Субсидии, а также учет ее использования в соответствии с законодательством Российской Федерации и нормативными документами по ведению бухгалтерского учета.</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003B7C">
        <w:rPr>
          <w:rFonts w:ascii="Times New Roman" w:hAnsi="Times New Roman" w:cs="Times New Roman"/>
          <w:sz w:val="24"/>
          <w:szCs w:val="24"/>
        </w:rPr>
        <w:t>Получатель согласно Соглашению о предоставлении субсидии предоставляет в Уполномоченный орган отчет об осуществлении расходов, источником финансовог</w:t>
      </w:r>
      <w:r>
        <w:rPr>
          <w:rFonts w:ascii="Times New Roman" w:hAnsi="Times New Roman" w:cs="Times New Roman"/>
          <w:sz w:val="24"/>
          <w:szCs w:val="24"/>
        </w:rPr>
        <w:t>о обеспечения которых является С</w:t>
      </w:r>
      <w:r w:rsidRPr="00003B7C">
        <w:rPr>
          <w:rFonts w:ascii="Times New Roman" w:hAnsi="Times New Roman" w:cs="Times New Roman"/>
          <w:sz w:val="24"/>
          <w:szCs w:val="24"/>
        </w:rPr>
        <w:t>убсидия, в сроки и по форме, определенны</w:t>
      </w:r>
      <w:r>
        <w:rPr>
          <w:rFonts w:ascii="Times New Roman" w:hAnsi="Times New Roman" w:cs="Times New Roman"/>
          <w:sz w:val="24"/>
          <w:szCs w:val="24"/>
        </w:rPr>
        <w:t>е Соглашением о предоставлении С</w:t>
      </w:r>
      <w:r w:rsidRPr="00003B7C">
        <w:rPr>
          <w:rFonts w:ascii="Times New Roman" w:hAnsi="Times New Roman" w:cs="Times New Roman"/>
          <w:sz w:val="24"/>
          <w:szCs w:val="24"/>
        </w:rPr>
        <w:t>убсидии</w:t>
      </w:r>
      <w:r>
        <w:rPr>
          <w:rFonts w:ascii="Times New Roman" w:hAnsi="Times New Roman" w:cs="Times New Roman"/>
          <w:sz w:val="24"/>
          <w:szCs w:val="24"/>
        </w:rPr>
        <w:t>.</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p>
    <w:p w:rsidR="00E6607A" w:rsidRPr="00764702" w:rsidRDefault="00A24D08" w:rsidP="00E6607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Статья 5</w:t>
      </w:r>
      <w:r w:rsidR="00E6607A" w:rsidRPr="00764702">
        <w:rPr>
          <w:rFonts w:ascii="Times New Roman" w:hAnsi="Times New Roman" w:cs="Times New Roman"/>
          <w:sz w:val="24"/>
          <w:szCs w:val="24"/>
        </w:rPr>
        <w:t xml:space="preserve">. </w:t>
      </w:r>
      <w:r w:rsidR="00E6607A" w:rsidRPr="00764702">
        <w:rPr>
          <w:rFonts w:ascii="Times New Roman" w:hAnsi="Times New Roman" w:cs="Times New Roman"/>
          <w:b/>
          <w:sz w:val="24"/>
          <w:szCs w:val="24"/>
        </w:rPr>
        <w:t>Осуществление контроля за соблюдением условий, целей и порядка предоставления субсидии и ответственность за их нарушение</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1. Обязательная проверка соблюдения условий, целей и порядка предоставления Субсидии их Получателем осуществляется </w:t>
      </w:r>
      <w:r>
        <w:rPr>
          <w:rFonts w:ascii="Times New Roman" w:hAnsi="Times New Roman" w:cs="Times New Roman"/>
          <w:sz w:val="24"/>
          <w:szCs w:val="24"/>
        </w:rPr>
        <w:t>ГРБС</w:t>
      </w:r>
      <w:r w:rsidRPr="00764702">
        <w:rPr>
          <w:rFonts w:ascii="Times New Roman" w:hAnsi="Times New Roman" w:cs="Times New Roman"/>
          <w:sz w:val="24"/>
          <w:szCs w:val="24"/>
        </w:rPr>
        <w:t>, Уполномоченным органом и органом муниципального финансового контроля.</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2. Субсидия подлежит возврату в местный бюджет</w:t>
      </w:r>
      <w:r>
        <w:rPr>
          <w:rFonts w:ascii="Times New Roman" w:hAnsi="Times New Roman" w:cs="Times New Roman"/>
          <w:sz w:val="24"/>
          <w:szCs w:val="24"/>
        </w:rPr>
        <w:t xml:space="preserve"> города Покачи</w:t>
      </w:r>
      <w:r w:rsidRPr="00764702">
        <w:rPr>
          <w:rFonts w:ascii="Times New Roman" w:hAnsi="Times New Roman" w:cs="Times New Roman"/>
          <w:sz w:val="24"/>
          <w:szCs w:val="24"/>
        </w:rPr>
        <w:t xml:space="preserve"> в случае:</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1) отказа Получателя Субсидии от осуществления </w:t>
      </w:r>
      <w:r w:rsidRPr="00B64E13">
        <w:rPr>
          <w:rFonts w:ascii="Times New Roman" w:hAnsi="Times New Roman" w:cs="Times New Roman"/>
          <w:sz w:val="24"/>
          <w:szCs w:val="24"/>
        </w:rPr>
        <w:t>главным распорядителем бюджетных средств</w:t>
      </w:r>
      <w:r>
        <w:rPr>
          <w:rFonts w:ascii="Times New Roman" w:hAnsi="Times New Roman" w:cs="Times New Roman"/>
          <w:sz w:val="24"/>
          <w:szCs w:val="24"/>
        </w:rPr>
        <w:t xml:space="preserve">, </w:t>
      </w:r>
      <w:r w:rsidRPr="00764702">
        <w:rPr>
          <w:rFonts w:ascii="Times New Roman" w:hAnsi="Times New Roman" w:cs="Times New Roman"/>
          <w:sz w:val="24"/>
          <w:szCs w:val="24"/>
        </w:rPr>
        <w:t>Уполномоченным органом и органом муниципального финансового контроля проверок на предмет соблюдения условий, целей и порядка предоставления Субсидии;</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2) установления </w:t>
      </w:r>
      <w:r w:rsidRPr="00F611E7">
        <w:rPr>
          <w:rFonts w:ascii="Times New Roman" w:hAnsi="Times New Roman" w:cs="Times New Roman"/>
          <w:sz w:val="24"/>
          <w:szCs w:val="24"/>
        </w:rPr>
        <w:t>ГРБС</w:t>
      </w:r>
      <w:r>
        <w:rPr>
          <w:rFonts w:ascii="Times New Roman" w:hAnsi="Times New Roman" w:cs="Times New Roman"/>
          <w:sz w:val="24"/>
          <w:szCs w:val="24"/>
        </w:rPr>
        <w:t>,</w:t>
      </w:r>
      <w:r w:rsidR="00A152ED">
        <w:rPr>
          <w:rFonts w:ascii="Times New Roman" w:hAnsi="Times New Roman" w:cs="Times New Roman"/>
          <w:sz w:val="24"/>
          <w:szCs w:val="24"/>
        </w:rPr>
        <w:t xml:space="preserve"> </w:t>
      </w:r>
      <w:r w:rsidRPr="00764702">
        <w:rPr>
          <w:rFonts w:ascii="Times New Roman" w:hAnsi="Times New Roman" w:cs="Times New Roman"/>
          <w:sz w:val="24"/>
          <w:szCs w:val="24"/>
        </w:rPr>
        <w:t>Уполномоченным органом и органом муниципального финансового контроля по итогам проведения соответствующих проверок факта(ов) нарушения получателем Субсидии условий, целей и порядка предоставления Субсидии, установленных настоящим Порядком и Соглашением;</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3) неиспользования Субсидии в отчетном финансовом году;</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4) не достижения показателей</w:t>
      </w:r>
      <w:r w:rsidR="00BA145E">
        <w:rPr>
          <w:rFonts w:ascii="Times New Roman" w:hAnsi="Times New Roman" w:cs="Times New Roman"/>
          <w:sz w:val="24"/>
          <w:szCs w:val="24"/>
        </w:rPr>
        <w:t xml:space="preserve"> </w:t>
      </w:r>
      <w:r w:rsidRPr="00F611E7">
        <w:rPr>
          <w:rFonts w:ascii="Times New Roman" w:hAnsi="Times New Roman" w:cs="Times New Roman"/>
          <w:sz w:val="24"/>
          <w:szCs w:val="24"/>
        </w:rPr>
        <w:t>результативности,</w:t>
      </w:r>
      <w:r w:rsidRPr="00764702">
        <w:rPr>
          <w:rFonts w:ascii="Times New Roman" w:hAnsi="Times New Roman" w:cs="Times New Roman"/>
          <w:sz w:val="24"/>
          <w:szCs w:val="24"/>
        </w:rPr>
        <w:t xml:space="preserve"> указанных в Соглашении;</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5) установление факта нецелевого использования Субсидии;</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r w:rsidRPr="00764702">
        <w:rPr>
          <w:rFonts w:ascii="Times New Roman" w:hAnsi="Times New Roman" w:cs="Times New Roman"/>
          <w:sz w:val="24"/>
          <w:szCs w:val="24"/>
        </w:rPr>
        <w:t xml:space="preserve">3. Факт нарушения оформляется актом проверки (далее - Акт). В течение пяти рабочих дней с момента подписания Акта, Акт с требованием о возврате Субсидии направляется </w:t>
      </w:r>
      <w:r>
        <w:rPr>
          <w:rFonts w:ascii="Times New Roman" w:hAnsi="Times New Roman" w:cs="Times New Roman"/>
          <w:sz w:val="24"/>
          <w:szCs w:val="24"/>
        </w:rPr>
        <w:t xml:space="preserve">в адрес </w:t>
      </w:r>
      <w:r w:rsidRPr="00764702">
        <w:rPr>
          <w:rFonts w:ascii="Times New Roman" w:hAnsi="Times New Roman" w:cs="Times New Roman"/>
          <w:sz w:val="24"/>
          <w:szCs w:val="24"/>
        </w:rPr>
        <w:t>Получател</w:t>
      </w:r>
      <w:r>
        <w:rPr>
          <w:rFonts w:ascii="Times New Roman" w:hAnsi="Times New Roman" w:cs="Times New Roman"/>
          <w:sz w:val="24"/>
          <w:szCs w:val="24"/>
        </w:rPr>
        <w:t>я</w:t>
      </w:r>
      <w:r w:rsidRPr="00764702">
        <w:rPr>
          <w:rFonts w:ascii="Times New Roman" w:hAnsi="Times New Roman" w:cs="Times New Roman"/>
          <w:sz w:val="24"/>
          <w:szCs w:val="24"/>
        </w:rPr>
        <w:t xml:space="preserve"> Субсидии </w:t>
      </w:r>
      <w:r>
        <w:rPr>
          <w:rFonts w:ascii="Times New Roman" w:hAnsi="Times New Roman" w:cs="Times New Roman"/>
          <w:sz w:val="24"/>
          <w:szCs w:val="24"/>
        </w:rPr>
        <w:t>почтовым отправлением</w:t>
      </w:r>
      <w:r w:rsidRPr="00764702">
        <w:rPr>
          <w:rFonts w:ascii="Times New Roman" w:hAnsi="Times New Roman" w:cs="Times New Roman"/>
          <w:sz w:val="24"/>
          <w:szCs w:val="24"/>
        </w:rPr>
        <w:t xml:space="preserve">. В течение </w:t>
      </w:r>
      <w:r>
        <w:rPr>
          <w:rFonts w:ascii="Times New Roman" w:hAnsi="Times New Roman" w:cs="Times New Roman"/>
          <w:sz w:val="24"/>
          <w:szCs w:val="24"/>
        </w:rPr>
        <w:t xml:space="preserve">пяти </w:t>
      </w:r>
      <w:r w:rsidRPr="00764702">
        <w:rPr>
          <w:rFonts w:ascii="Times New Roman" w:hAnsi="Times New Roman" w:cs="Times New Roman"/>
          <w:sz w:val="24"/>
          <w:szCs w:val="24"/>
        </w:rPr>
        <w:t xml:space="preserve">банковских дней с момента получения Акта Получатель Субсидии осуществляет возврат денежных средств либо в письменной форме посредством </w:t>
      </w:r>
      <w:r>
        <w:rPr>
          <w:rFonts w:ascii="Times New Roman" w:hAnsi="Times New Roman" w:cs="Times New Roman"/>
          <w:sz w:val="24"/>
          <w:szCs w:val="24"/>
        </w:rPr>
        <w:t xml:space="preserve">почтового отправления </w:t>
      </w:r>
      <w:r w:rsidRPr="00764702">
        <w:rPr>
          <w:rFonts w:ascii="Times New Roman" w:hAnsi="Times New Roman" w:cs="Times New Roman"/>
          <w:sz w:val="24"/>
          <w:szCs w:val="24"/>
        </w:rPr>
        <w:t xml:space="preserve">выражает отказ от возврата Субсидии. В случае невозврата денежных средств в указанный срок, за каждый календарный день нарушения начисляются пени из расчета одной трехсотой ставки рефинансирования Центрального банка Российской Федерации, действующей на первый день нарушения, от суммы выявленного нарушения, взыскание производится в судебном </w:t>
      </w:r>
      <w:r w:rsidRPr="00764702">
        <w:rPr>
          <w:rFonts w:ascii="Times New Roman" w:hAnsi="Times New Roman" w:cs="Times New Roman"/>
          <w:sz w:val="24"/>
          <w:szCs w:val="24"/>
        </w:rPr>
        <w:lastRenderedPageBreak/>
        <w:t>порядке. При неиспользовании Субсидии в отчетном финансовом году возврат денежных средств осуществляется в сроки, предусмотренные Соглашением. В случае невозврата денежных средств, взыскание производится в судебном порядке.</w:t>
      </w:r>
    </w:p>
    <w:p w:rsidR="00E6607A" w:rsidRPr="00764702" w:rsidRDefault="00E6607A" w:rsidP="00E6607A">
      <w:pPr>
        <w:autoSpaceDE w:val="0"/>
        <w:autoSpaceDN w:val="0"/>
        <w:adjustRightInd w:val="0"/>
        <w:spacing w:after="0" w:line="240" w:lineRule="auto"/>
        <w:ind w:firstLine="709"/>
        <w:jc w:val="both"/>
        <w:rPr>
          <w:rFonts w:ascii="Times New Roman" w:hAnsi="Times New Roman" w:cs="Times New Roman"/>
          <w:sz w:val="24"/>
          <w:szCs w:val="24"/>
        </w:rPr>
      </w:pPr>
    </w:p>
    <w:p w:rsidR="00E6607A" w:rsidRDefault="00E6607A" w:rsidP="00E6607A">
      <w:pPr>
        <w:autoSpaceDE w:val="0"/>
        <w:autoSpaceDN w:val="0"/>
        <w:adjustRightInd w:val="0"/>
        <w:spacing w:after="0" w:line="240" w:lineRule="auto"/>
        <w:ind w:firstLine="709"/>
        <w:jc w:val="right"/>
        <w:rPr>
          <w:rFonts w:ascii="Times New Roman" w:hAnsi="Times New Roman" w:cs="Times New Roman"/>
          <w:sz w:val="20"/>
          <w:szCs w:val="20"/>
        </w:rPr>
      </w:pPr>
    </w:p>
    <w:p w:rsidR="00E6607A" w:rsidRDefault="00E6607A" w:rsidP="00E6607A">
      <w:pPr>
        <w:autoSpaceDE w:val="0"/>
        <w:autoSpaceDN w:val="0"/>
        <w:adjustRightInd w:val="0"/>
        <w:spacing w:after="0" w:line="240" w:lineRule="auto"/>
        <w:ind w:firstLine="709"/>
        <w:jc w:val="right"/>
        <w:rPr>
          <w:rFonts w:ascii="Times New Roman" w:hAnsi="Times New Roman" w:cs="Times New Roman"/>
          <w:sz w:val="20"/>
          <w:szCs w:val="20"/>
        </w:rPr>
      </w:pPr>
    </w:p>
    <w:p w:rsidR="00E6607A" w:rsidRDefault="00E6607A" w:rsidP="00E6607A">
      <w:pPr>
        <w:autoSpaceDE w:val="0"/>
        <w:autoSpaceDN w:val="0"/>
        <w:adjustRightInd w:val="0"/>
        <w:spacing w:after="0" w:line="240" w:lineRule="auto"/>
        <w:ind w:firstLine="709"/>
        <w:jc w:val="right"/>
        <w:rPr>
          <w:rFonts w:ascii="Times New Roman" w:hAnsi="Times New Roman" w:cs="Times New Roman"/>
          <w:sz w:val="20"/>
          <w:szCs w:val="20"/>
        </w:rPr>
      </w:pPr>
    </w:p>
    <w:p w:rsidR="00E6607A" w:rsidRDefault="00E6607A" w:rsidP="00E6607A">
      <w:pPr>
        <w:autoSpaceDE w:val="0"/>
        <w:autoSpaceDN w:val="0"/>
        <w:adjustRightInd w:val="0"/>
        <w:spacing w:after="0" w:line="240" w:lineRule="auto"/>
        <w:ind w:firstLine="709"/>
        <w:jc w:val="right"/>
        <w:rPr>
          <w:rFonts w:ascii="Times New Roman" w:hAnsi="Times New Roman" w:cs="Times New Roman"/>
          <w:sz w:val="20"/>
          <w:szCs w:val="20"/>
        </w:rPr>
      </w:pPr>
    </w:p>
    <w:p w:rsidR="00E6607A" w:rsidRDefault="00E6607A"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521295" w:rsidRDefault="00521295"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2E1D26" w:rsidRDefault="002E1D26" w:rsidP="00E6607A">
      <w:pPr>
        <w:autoSpaceDE w:val="0"/>
        <w:autoSpaceDN w:val="0"/>
        <w:adjustRightInd w:val="0"/>
        <w:spacing w:after="0" w:line="240" w:lineRule="auto"/>
        <w:ind w:firstLine="709"/>
        <w:jc w:val="right"/>
        <w:rPr>
          <w:rFonts w:ascii="Times New Roman" w:hAnsi="Times New Roman" w:cs="Times New Roman"/>
          <w:sz w:val="20"/>
          <w:szCs w:val="20"/>
        </w:rPr>
      </w:pPr>
    </w:p>
    <w:p w:rsidR="002E1D26" w:rsidRDefault="002E1D26" w:rsidP="00E6607A">
      <w:pPr>
        <w:autoSpaceDE w:val="0"/>
        <w:autoSpaceDN w:val="0"/>
        <w:adjustRightInd w:val="0"/>
        <w:spacing w:after="0" w:line="240" w:lineRule="auto"/>
        <w:ind w:firstLine="709"/>
        <w:jc w:val="right"/>
        <w:rPr>
          <w:rFonts w:ascii="Times New Roman" w:hAnsi="Times New Roman" w:cs="Times New Roman"/>
          <w:sz w:val="20"/>
          <w:szCs w:val="20"/>
        </w:rPr>
      </w:pPr>
    </w:p>
    <w:p w:rsidR="002E1D26" w:rsidRDefault="002E1D26" w:rsidP="00E6607A">
      <w:pPr>
        <w:autoSpaceDE w:val="0"/>
        <w:autoSpaceDN w:val="0"/>
        <w:adjustRightInd w:val="0"/>
        <w:spacing w:after="0" w:line="240" w:lineRule="auto"/>
        <w:ind w:firstLine="709"/>
        <w:jc w:val="right"/>
        <w:rPr>
          <w:rFonts w:ascii="Times New Roman" w:hAnsi="Times New Roman" w:cs="Times New Roman"/>
          <w:sz w:val="20"/>
          <w:szCs w:val="20"/>
        </w:rPr>
      </w:pPr>
    </w:p>
    <w:p w:rsidR="002E1D26" w:rsidRDefault="002E1D26" w:rsidP="00E6607A">
      <w:pPr>
        <w:autoSpaceDE w:val="0"/>
        <w:autoSpaceDN w:val="0"/>
        <w:adjustRightInd w:val="0"/>
        <w:spacing w:after="0" w:line="240" w:lineRule="auto"/>
        <w:ind w:firstLine="709"/>
        <w:jc w:val="right"/>
        <w:rPr>
          <w:rFonts w:ascii="Times New Roman" w:hAnsi="Times New Roman" w:cs="Times New Roman"/>
          <w:sz w:val="20"/>
          <w:szCs w:val="20"/>
        </w:rPr>
      </w:pPr>
    </w:p>
    <w:p w:rsidR="002E1D26" w:rsidRDefault="002E1D26"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765C0D" w:rsidRDefault="00765C0D" w:rsidP="00E6607A">
      <w:pPr>
        <w:autoSpaceDE w:val="0"/>
        <w:autoSpaceDN w:val="0"/>
        <w:adjustRightInd w:val="0"/>
        <w:spacing w:after="0" w:line="240" w:lineRule="auto"/>
        <w:ind w:firstLine="709"/>
        <w:jc w:val="right"/>
        <w:rPr>
          <w:rFonts w:ascii="Times New Roman" w:hAnsi="Times New Roman" w:cs="Times New Roman"/>
          <w:sz w:val="20"/>
          <w:szCs w:val="20"/>
        </w:rPr>
      </w:pPr>
    </w:p>
    <w:p w:rsidR="002136F1" w:rsidRDefault="002136F1" w:rsidP="00E6607A">
      <w:pPr>
        <w:autoSpaceDE w:val="0"/>
        <w:autoSpaceDN w:val="0"/>
        <w:adjustRightInd w:val="0"/>
        <w:spacing w:after="0" w:line="240" w:lineRule="auto"/>
        <w:ind w:firstLine="709"/>
        <w:jc w:val="right"/>
        <w:rPr>
          <w:rFonts w:ascii="Times New Roman" w:hAnsi="Times New Roman" w:cs="Times New Roman"/>
          <w:sz w:val="20"/>
          <w:szCs w:val="20"/>
        </w:rPr>
      </w:pPr>
    </w:p>
    <w:p w:rsidR="002136F1" w:rsidRDefault="002136F1" w:rsidP="00E6607A">
      <w:pPr>
        <w:autoSpaceDE w:val="0"/>
        <w:autoSpaceDN w:val="0"/>
        <w:adjustRightInd w:val="0"/>
        <w:spacing w:after="0" w:line="240" w:lineRule="auto"/>
        <w:ind w:firstLine="709"/>
        <w:jc w:val="right"/>
        <w:rPr>
          <w:rFonts w:ascii="Times New Roman" w:hAnsi="Times New Roman" w:cs="Times New Roman"/>
          <w:sz w:val="20"/>
          <w:szCs w:val="20"/>
        </w:rPr>
      </w:pPr>
    </w:p>
    <w:p w:rsidR="002136F1" w:rsidRDefault="002136F1" w:rsidP="00E6607A">
      <w:pPr>
        <w:autoSpaceDE w:val="0"/>
        <w:autoSpaceDN w:val="0"/>
        <w:adjustRightInd w:val="0"/>
        <w:spacing w:after="0" w:line="240" w:lineRule="auto"/>
        <w:ind w:firstLine="709"/>
        <w:jc w:val="right"/>
        <w:rPr>
          <w:rFonts w:ascii="Times New Roman" w:hAnsi="Times New Roman" w:cs="Times New Roman"/>
          <w:sz w:val="20"/>
          <w:szCs w:val="20"/>
        </w:rPr>
      </w:pPr>
    </w:p>
    <w:p w:rsidR="002136F1" w:rsidRDefault="002136F1" w:rsidP="00E6607A">
      <w:pPr>
        <w:autoSpaceDE w:val="0"/>
        <w:autoSpaceDN w:val="0"/>
        <w:adjustRightInd w:val="0"/>
        <w:spacing w:after="0" w:line="240" w:lineRule="auto"/>
        <w:ind w:firstLine="709"/>
        <w:jc w:val="right"/>
        <w:rPr>
          <w:rFonts w:ascii="Times New Roman" w:hAnsi="Times New Roman" w:cs="Times New Roman"/>
          <w:sz w:val="20"/>
          <w:szCs w:val="20"/>
        </w:rPr>
      </w:pPr>
    </w:p>
    <w:p w:rsidR="002136F1" w:rsidRDefault="002136F1" w:rsidP="00E6607A">
      <w:pPr>
        <w:autoSpaceDE w:val="0"/>
        <w:autoSpaceDN w:val="0"/>
        <w:adjustRightInd w:val="0"/>
        <w:spacing w:after="0" w:line="240" w:lineRule="auto"/>
        <w:ind w:firstLine="709"/>
        <w:jc w:val="right"/>
        <w:rPr>
          <w:rFonts w:ascii="Times New Roman" w:hAnsi="Times New Roman" w:cs="Times New Roman"/>
          <w:sz w:val="20"/>
          <w:szCs w:val="20"/>
        </w:rPr>
      </w:pPr>
    </w:p>
    <w:p w:rsidR="002136F1" w:rsidRDefault="002136F1" w:rsidP="00E6607A">
      <w:pPr>
        <w:autoSpaceDE w:val="0"/>
        <w:autoSpaceDN w:val="0"/>
        <w:adjustRightInd w:val="0"/>
        <w:spacing w:after="0" w:line="240" w:lineRule="auto"/>
        <w:ind w:firstLine="709"/>
        <w:jc w:val="right"/>
        <w:rPr>
          <w:rFonts w:ascii="Times New Roman" w:hAnsi="Times New Roman" w:cs="Times New Roman"/>
          <w:sz w:val="20"/>
          <w:szCs w:val="20"/>
        </w:rPr>
      </w:pPr>
    </w:p>
    <w:p w:rsidR="002136F1" w:rsidRDefault="002136F1" w:rsidP="00E6607A">
      <w:pPr>
        <w:autoSpaceDE w:val="0"/>
        <w:autoSpaceDN w:val="0"/>
        <w:adjustRightInd w:val="0"/>
        <w:spacing w:after="0" w:line="240" w:lineRule="auto"/>
        <w:ind w:firstLine="709"/>
        <w:jc w:val="right"/>
        <w:rPr>
          <w:rFonts w:ascii="Times New Roman" w:hAnsi="Times New Roman" w:cs="Times New Roman"/>
          <w:sz w:val="20"/>
          <w:szCs w:val="20"/>
        </w:rPr>
      </w:pPr>
    </w:p>
    <w:p w:rsidR="002136F1" w:rsidRDefault="002136F1" w:rsidP="00E6607A">
      <w:pPr>
        <w:autoSpaceDE w:val="0"/>
        <w:autoSpaceDN w:val="0"/>
        <w:adjustRightInd w:val="0"/>
        <w:spacing w:after="0" w:line="240" w:lineRule="auto"/>
        <w:ind w:firstLine="709"/>
        <w:jc w:val="right"/>
        <w:rPr>
          <w:rFonts w:ascii="Times New Roman" w:hAnsi="Times New Roman" w:cs="Times New Roman"/>
          <w:sz w:val="20"/>
          <w:szCs w:val="20"/>
        </w:rPr>
      </w:pPr>
    </w:p>
    <w:tbl>
      <w:tblPr>
        <w:tblStyle w:val="ac"/>
        <w:tblW w:w="0" w:type="auto"/>
        <w:tblInd w:w="4786" w:type="dxa"/>
        <w:tblLook w:val="04A0" w:firstRow="1" w:lastRow="0" w:firstColumn="1" w:lastColumn="0" w:noHBand="0" w:noVBand="1"/>
      </w:tblPr>
      <w:tblGrid>
        <w:gridCol w:w="5071"/>
      </w:tblGrid>
      <w:tr w:rsidR="00E6607A" w:rsidTr="00196D41">
        <w:tc>
          <w:tcPr>
            <w:tcW w:w="5071" w:type="dxa"/>
            <w:tcBorders>
              <w:top w:val="nil"/>
              <w:left w:val="nil"/>
              <w:bottom w:val="nil"/>
              <w:right w:val="nil"/>
            </w:tcBorders>
          </w:tcPr>
          <w:p w:rsidR="00E6607A" w:rsidRPr="00ED3F2A" w:rsidRDefault="00E6607A" w:rsidP="00196D41">
            <w:pPr>
              <w:autoSpaceDE w:val="0"/>
              <w:autoSpaceDN w:val="0"/>
              <w:adjustRightInd w:val="0"/>
              <w:ind w:firstLine="709"/>
              <w:jc w:val="right"/>
              <w:rPr>
                <w:rFonts w:ascii="Times New Roman" w:hAnsi="Times New Roman" w:cs="Times New Roman"/>
                <w:sz w:val="24"/>
                <w:szCs w:val="24"/>
              </w:rPr>
            </w:pPr>
            <w:r w:rsidRPr="00ED3F2A">
              <w:rPr>
                <w:rFonts w:ascii="Times New Roman" w:hAnsi="Times New Roman" w:cs="Times New Roman"/>
                <w:sz w:val="24"/>
                <w:szCs w:val="24"/>
              </w:rPr>
              <w:lastRenderedPageBreak/>
              <w:t xml:space="preserve">Приложение </w:t>
            </w:r>
            <w:r w:rsidR="00A24D08">
              <w:rPr>
                <w:rFonts w:ascii="Times New Roman" w:hAnsi="Times New Roman" w:cs="Times New Roman"/>
                <w:sz w:val="24"/>
                <w:szCs w:val="24"/>
              </w:rPr>
              <w:t>1</w:t>
            </w:r>
          </w:p>
          <w:p w:rsidR="00E6607A" w:rsidRPr="00ED3F2A" w:rsidRDefault="00E6607A" w:rsidP="00196D41">
            <w:pPr>
              <w:autoSpaceDE w:val="0"/>
              <w:autoSpaceDN w:val="0"/>
              <w:adjustRightInd w:val="0"/>
              <w:jc w:val="both"/>
              <w:rPr>
                <w:rFonts w:ascii="Times New Roman" w:hAnsi="Times New Roman" w:cs="Times New Roman"/>
                <w:sz w:val="24"/>
                <w:szCs w:val="24"/>
              </w:rPr>
            </w:pPr>
            <w:r w:rsidRPr="00ED3F2A">
              <w:rPr>
                <w:rFonts w:ascii="Times New Roman" w:hAnsi="Times New Roman" w:cs="Times New Roman"/>
                <w:sz w:val="24"/>
                <w:szCs w:val="24"/>
              </w:rPr>
              <w:t xml:space="preserve">к Порядку предоставления субсидий, в том числе грантов в форме субсидий, юридическим лицам, индивидуальным предпринимателям, а также физическим </w:t>
            </w:r>
            <w:r>
              <w:rPr>
                <w:rFonts w:ascii="Times New Roman" w:hAnsi="Times New Roman" w:cs="Times New Roman"/>
                <w:sz w:val="24"/>
                <w:szCs w:val="24"/>
              </w:rPr>
              <w:t>л</w:t>
            </w:r>
            <w:r w:rsidRPr="00ED3F2A">
              <w:rPr>
                <w:rFonts w:ascii="Times New Roman" w:hAnsi="Times New Roman" w:cs="Times New Roman"/>
                <w:sz w:val="24"/>
                <w:szCs w:val="24"/>
              </w:rPr>
              <w:t>ицам - производителям товаров, работ, услуг из бюджета города Покачи на финансовое обеспечение затрат, св</w:t>
            </w:r>
            <w:r>
              <w:rPr>
                <w:rFonts w:ascii="Times New Roman" w:hAnsi="Times New Roman" w:cs="Times New Roman"/>
                <w:sz w:val="24"/>
                <w:szCs w:val="24"/>
              </w:rPr>
              <w:t xml:space="preserve">язанных с оказанием общественно </w:t>
            </w:r>
            <w:r w:rsidRPr="00ED3F2A">
              <w:rPr>
                <w:rFonts w:ascii="Times New Roman" w:hAnsi="Times New Roman" w:cs="Times New Roman"/>
                <w:sz w:val="24"/>
                <w:szCs w:val="24"/>
              </w:rPr>
              <w:t xml:space="preserve">полезных услуг в сфере культуры, спорта  и молодежной политики, утвержденному постановлением администрации города Покачи </w:t>
            </w:r>
          </w:p>
          <w:p w:rsidR="00E6607A" w:rsidRPr="00ED3F2A" w:rsidRDefault="00E6607A" w:rsidP="00101899">
            <w:pPr>
              <w:autoSpaceDE w:val="0"/>
              <w:autoSpaceDN w:val="0"/>
              <w:adjustRightInd w:val="0"/>
              <w:rPr>
                <w:rFonts w:ascii="Times New Roman" w:hAnsi="Times New Roman" w:cs="Times New Roman"/>
                <w:sz w:val="24"/>
                <w:szCs w:val="24"/>
              </w:rPr>
            </w:pPr>
            <w:r w:rsidRPr="00ED3F2A">
              <w:rPr>
                <w:rFonts w:ascii="Times New Roman" w:hAnsi="Times New Roman" w:cs="Times New Roman"/>
                <w:sz w:val="24"/>
                <w:szCs w:val="24"/>
              </w:rPr>
              <w:t xml:space="preserve">от </w:t>
            </w:r>
            <w:r w:rsidR="00322CE4">
              <w:rPr>
                <w:rFonts w:ascii="Times New Roman" w:hAnsi="Times New Roman" w:cs="Times New Roman"/>
                <w:sz w:val="24"/>
                <w:szCs w:val="24"/>
              </w:rPr>
              <w:t xml:space="preserve"> 17.12.2021 </w:t>
            </w:r>
            <w:r w:rsidRPr="00ED3F2A">
              <w:rPr>
                <w:rFonts w:ascii="Times New Roman" w:hAnsi="Times New Roman" w:cs="Times New Roman"/>
                <w:sz w:val="24"/>
                <w:szCs w:val="24"/>
              </w:rPr>
              <w:t xml:space="preserve">№ </w:t>
            </w:r>
            <w:r w:rsidR="00322CE4">
              <w:rPr>
                <w:rFonts w:ascii="Times New Roman" w:hAnsi="Times New Roman" w:cs="Times New Roman"/>
                <w:sz w:val="24"/>
                <w:szCs w:val="24"/>
              </w:rPr>
              <w:t>1258</w:t>
            </w:r>
          </w:p>
          <w:p w:rsidR="00E6607A" w:rsidRDefault="00E6607A" w:rsidP="00196D41">
            <w:pPr>
              <w:autoSpaceDE w:val="0"/>
              <w:autoSpaceDN w:val="0"/>
              <w:adjustRightInd w:val="0"/>
              <w:ind w:firstLine="709"/>
              <w:jc w:val="right"/>
              <w:rPr>
                <w:rFonts w:ascii="Times New Roman" w:hAnsi="Times New Roman" w:cs="Times New Roman"/>
                <w:sz w:val="24"/>
                <w:szCs w:val="24"/>
              </w:rPr>
            </w:pPr>
          </w:p>
        </w:tc>
      </w:tr>
    </w:tbl>
    <w:p w:rsidR="00E6607A" w:rsidRPr="00764702" w:rsidRDefault="00E6607A" w:rsidP="00E6607A">
      <w:pPr>
        <w:autoSpaceDE w:val="0"/>
        <w:autoSpaceDN w:val="0"/>
        <w:adjustRightInd w:val="0"/>
        <w:spacing w:after="0" w:line="240" w:lineRule="auto"/>
        <w:ind w:firstLine="709"/>
        <w:jc w:val="right"/>
        <w:rPr>
          <w:rFonts w:ascii="Times New Roman" w:eastAsia="Times New Roman" w:hAnsi="Times New Roman" w:cs="Times New Roman"/>
          <w:sz w:val="24"/>
          <w:szCs w:val="24"/>
        </w:rPr>
      </w:pPr>
    </w:p>
    <w:p w:rsidR="00E6607A" w:rsidRPr="00764702" w:rsidRDefault="00E6607A" w:rsidP="00E6607A">
      <w:pPr>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764702">
        <w:rPr>
          <w:rFonts w:ascii="Times New Roman" w:eastAsia="Times New Roman" w:hAnsi="Times New Roman" w:cs="Times New Roman"/>
          <w:b/>
          <w:sz w:val="24"/>
          <w:szCs w:val="24"/>
        </w:rPr>
        <w:t>ЗАЯВКА</w:t>
      </w:r>
    </w:p>
    <w:p w:rsidR="00E6607A" w:rsidRDefault="00E6607A" w:rsidP="00E6607A">
      <w:pPr>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E76F02">
        <w:rPr>
          <w:rFonts w:ascii="Times New Roman" w:eastAsia="Times New Roman" w:hAnsi="Times New Roman" w:cs="Times New Roman"/>
          <w:b/>
          <w:sz w:val="24"/>
          <w:szCs w:val="24"/>
        </w:rPr>
        <w:t xml:space="preserve">на участие в Отборе по предоставлению </w:t>
      </w:r>
      <w:r>
        <w:rPr>
          <w:rFonts w:ascii="Times New Roman" w:hAnsi="Times New Roman"/>
          <w:b/>
          <w:sz w:val="24"/>
          <w:szCs w:val="24"/>
        </w:rPr>
        <w:t>С</w:t>
      </w:r>
      <w:r w:rsidRPr="00E76F02">
        <w:rPr>
          <w:rFonts w:ascii="Times New Roman" w:hAnsi="Times New Roman"/>
          <w:b/>
          <w:sz w:val="24"/>
          <w:szCs w:val="24"/>
        </w:rPr>
        <w:t>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Pr="00E76F02">
        <w:rPr>
          <w:rFonts w:ascii="Times New Roman" w:eastAsia="Times New Roman" w:hAnsi="Times New Roman" w:cs="Times New Roman"/>
          <w:b/>
          <w:sz w:val="24"/>
          <w:szCs w:val="24"/>
        </w:rPr>
        <w:t>из бюджета города Покачи  на финансовое обеспечение затрат, связанных с оказанием общественно полезных услуг в сфере культуры, спорта  и молодежной политики</w:t>
      </w:r>
    </w:p>
    <w:p w:rsidR="00E6607A" w:rsidRPr="00E76F02" w:rsidRDefault="00E6607A" w:rsidP="00E6607A">
      <w:pPr>
        <w:autoSpaceDE w:val="0"/>
        <w:autoSpaceDN w:val="0"/>
        <w:adjustRightInd w:val="0"/>
        <w:spacing w:after="0" w:line="240" w:lineRule="auto"/>
        <w:ind w:firstLine="709"/>
        <w:jc w:val="center"/>
        <w:rPr>
          <w:rFonts w:ascii="Times New Roman" w:eastAsia="Times New Roman" w:hAnsi="Times New Roman" w:cs="Times New Roman"/>
          <w:b/>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819"/>
        <w:gridCol w:w="4820"/>
      </w:tblGrid>
      <w:tr w:rsidR="00E6607A" w:rsidRPr="00764702" w:rsidTr="00196D41">
        <w:tc>
          <w:tcPr>
            <w:tcW w:w="9639" w:type="dxa"/>
            <w:gridSpan w:val="2"/>
            <w:tcBorders>
              <w:top w:val="single" w:sz="4" w:space="0" w:color="auto"/>
              <w:left w:val="single" w:sz="4" w:space="0" w:color="auto"/>
              <w:bottom w:val="single" w:sz="4" w:space="0" w:color="auto"/>
              <w:right w:val="single" w:sz="4" w:space="0" w:color="auto"/>
            </w:tcBorders>
          </w:tcPr>
          <w:p w:rsidR="00E6607A" w:rsidRPr="000B1EA2" w:rsidRDefault="00E6607A" w:rsidP="00196D41">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Pr>
                <w:rFonts w:ascii="Times New Roman" w:hAnsi="Times New Roman"/>
                <w:sz w:val="24"/>
                <w:szCs w:val="24"/>
              </w:rPr>
              <w:t>юридическое</w:t>
            </w:r>
            <w:r w:rsidRPr="000B1EA2">
              <w:rPr>
                <w:rFonts w:ascii="Times New Roman" w:hAnsi="Times New Roman"/>
                <w:sz w:val="24"/>
                <w:szCs w:val="24"/>
              </w:rPr>
              <w:t xml:space="preserve"> лиц</w:t>
            </w:r>
            <w:r>
              <w:rPr>
                <w:rFonts w:ascii="Times New Roman" w:hAnsi="Times New Roman"/>
                <w:sz w:val="24"/>
                <w:szCs w:val="24"/>
              </w:rPr>
              <w:t>о</w:t>
            </w:r>
            <w:r w:rsidRPr="000B1EA2">
              <w:rPr>
                <w:rFonts w:ascii="Times New Roman" w:hAnsi="Times New Roman"/>
                <w:sz w:val="24"/>
                <w:szCs w:val="24"/>
              </w:rPr>
              <w:t>, индивидуальны</w:t>
            </w:r>
            <w:r>
              <w:rPr>
                <w:rFonts w:ascii="Times New Roman" w:hAnsi="Times New Roman"/>
                <w:sz w:val="24"/>
                <w:szCs w:val="24"/>
              </w:rPr>
              <w:t>й</w:t>
            </w:r>
            <w:r w:rsidRPr="000B1EA2">
              <w:rPr>
                <w:rFonts w:ascii="Times New Roman" w:hAnsi="Times New Roman"/>
                <w:sz w:val="24"/>
                <w:szCs w:val="24"/>
              </w:rPr>
              <w:t xml:space="preserve"> предпринимател</w:t>
            </w:r>
            <w:r>
              <w:rPr>
                <w:rFonts w:ascii="Times New Roman" w:hAnsi="Times New Roman"/>
                <w:sz w:val="24"/>
                <w:szCs w:val="24"/>
              </w:rPr>
              <w:t>ь</w:t>
            </w:r>
            <w:r w:rsidRPr="000B1EA2">
              <w:rPr>
                <w:rFonts w:ascii="Times New Roman" w:hAnsi="Times New Roman"/>
                <w:sz w:val="24"/>
                <w:szCs w:val="24"/>
              </w:rPr>
              <w:t xml:space="preserve">, </w:t>
            </w:r>
            <w:r>
              <w:rPr>
                <w:rFonts w:ascii="Times New Roman" w:hAnsi="Times New Roman"/>
                <w:sz w:val="24"/>
                <w:szCs w:val="24"/>
              </w:rPr>
              <w:t>а также  физическое лицо</w:t>
            </w:r>
            <w:r w:rsidRPr="000B1EA2">
              <w:rPr>
                <w:rFonts w:ascii="Times New Roman" w:hAnsi="Times New Roman"/>
                <w:sz w:val="24"/>
                <w:szCs w:val="24"/>
              </w:rPr>
              <w:t xml:space="preserve"> - производител</w:t>
            </w:r>
            <w:r>
              <w:rPr>
                <w:rFonts w:ascii="Times New Roman" w:hAnsi="Times New Roman"/>
                <w:sz w:val="24"/>
                <w:szCs w:val="24"/>
              </w:rPr>
              <w:t>и</w:t>
            </w:r>
            <w:r w:rsidRPr="000B1EA2">
              <w:rPr>
                <w:rFonts w:ascii="Times New Roman" w:hAnsi="Times New Roman"/>
                <w:sz w:val="24"/>
                <w:szCs w:val="24"/>
              </w:rPr>
              <w:t xml:space="preserve"> товаров, работ, услуг</w:t>
            </w:r>
          </w:p>
        </w:tc>
      </w:tr>
      <w:tr w:rsidR="00E6607A" w:rsidRPr="00764702" w:rsidTr="00196D41">
        <w:tc>
          <w:tcPr>
            <w:tcW w:w="9639" w:type="dxa"/>
            <w:gridSpan w:val="2"/>
            <w:tcBorders>
              <w:top w:val="single" w:sz="4" w:space="0" w:color="auto"/>
              <w:bottom w:val="single" w:sz="4" w:space="0" w:color="auto"/>
            </w:tcBorders>
          </w:tcPr>
          <w:p w:rsidR="00E6607A" w:rsidRPr="006B1200" w:rsidRDefault="00E6607A" w:rsidP="00196D41">
            <w:pPr>
              <w:autoSpaceDE w:val="0"/>
              <w:autoSpaceDN w:val="0"/>
              <w:adjustRightInd w:val="0"/>
              <w:spacing w:after="0" w:line="240" w:lineRule="auto"/>
              <w:ind w:firstLine="709"/>
              <w:jc w:val="center"/>
              <w:rPr>
                <w:rFonts w:ascii="Times New Roman" w:eastAsia="Times New Roman" w:hAnsi="Times New Roman" w:cs="Times New Roman"/>
                <w:sz w:val="20"/>
                <w:szCs w:val="20"/>
              </w:rPr>
            </w:pPr>
            <w:r w:rsidRPr="006B1200">
              <w:rPr>
                <w:rFonts w:ascii="Times New Roman" w:eastAsia="Times New Roman" w:hAnsi="Times New Roman" w:cs="Times New Roman"/>
                <w:sz w:val="20"/>
                <w:szCs w:val="20"/>
              </w:rPr>
              <w:t>(полное наименование для предоставления субсидии)</w:t>
            </w: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Сокращенное наименование </w:t>
            </w:r>
            <w:r>
              <w:rPr>
                <w:rFonts w:ascii="Times New Roman" w:hAnsi="Times New Roman"/>
                <w:sz w:val="24"/>
                <w:szCs w:val="24"/>
              </w:rPr>
              <w:t>юридическое</w:t>
            </w:r>
            <w:r w:rsidRPr="000B1EA2">
              <w:rPr>
                <w:rFonts w:ascii="Times New Roman" w:hAnsi="Times New Roman"/>
                <w:sz w:val="24"/>
                <w:szCs w:val="24"/>
              </w:rPr>
              <w:t xml:space="preserve"> лиц</w:t>
            </w:r>
            <w:r>
              <w:rPr>
                <w:rFonts w:ascii="Times New Roman" w:hAnsi="Times New Roman"/>
                <w:sz w:val="24"/>
                <w:szCs w:val="24"/>
              </w:rPr>
              <w:t>о</w:t>
            </w:r>
            <w:r w:rsidRPr="000B1EA2">
              <w:rPr>
                <w:rFonts w:ascii="Times New Roman" w:hAnsi="Times New Roman"/>
                <w:sz w:val="24"/>
                <w:szCs w:val="24"/>
              </w:rPr>
              <w:t>, индивидуальны</w:t>
            </w:r>
            <w:r>
              <w:rPr>
                <w:rFonts w:ascii="Times New Roman" w:hAnsi="Times New Roman"/>
                <w:sz w:val="24"/>
                <w:szCs w:val="24"/>
              </w:rPr>
              <w:t>й</w:t>
            </w:r>
            <w:r w:rsidRPr="000B1EA2">
              <w:rPr>
                <w:rFonts w:ascii="Times New Roman" w:hAnsi="Times New Roman"/>
                <w:sz w:val="24"/>
                <w:szCs w:val="24"/>
              </w:rPr>
              <w:t xml:space="preserve"> предпринимател</w:t>
            </w:r>
            <w:r>
              <w:rPr>
                <w:rFonts w:ascii="Times New Roman" w:hAnsi="Times New Roman"/>
                <w:sz w:val="24"/>
                <w:szCs w:val="24"/>
              </w:rPr>
              <w:t>ь</w:t>
            </w:r>
            <w:r w:rsidRPr="000B1EA2">
              <w:rPr>
                <w:rFonts w:ascii="Times New Roman" w:hAnsi="Times New Roman"/>
                <w:sz w:val="24"/>
                <w:szCs w:val="24"/>
              </w:rPr>
              <w:t xml:space="preserve">, </w:t>
            </w:r>
            <w:r w:rsidR="00765C0D">
              <w:rPr>
                <w:rFonts w:ascii="Times New Roman" w:hAnsi="Times New Roman"/>
                <w:sz w:val="24"/>
                <w:szCs w:val="24"/>
              </w:rPr>
              <w:t xml:space="preserve">или </w:t>
            </w:r>
            <w:r>
              <w:rPr>
                <w:rFonts w:ascii="Times New Roman" w:hAnsi="Times New Roman"/>
                <w:sz w:val="24"/>
                <w:szCs w:val="24"/>
              </w:rPr>
              <w:t>физическое лицо</w:t>
            </w:r>
            <w:r w:rsidRPr="000B1EA2">
              <w:rPr>
                <w:rFonts w:ascii="Times New Roman" w:hAnsi="Times New Roman"/>
                <w:sz w:val="24"/>
                <w:szCs w:val="24"/>
              </w:rPr>
              <w:t xml:space="preserve"> - производител</w:t>
            </w:r>
            <w:r>
              <w:rPr>
                <w:rFonts w:ascii="Times New Roman" w:hAnsi="Times New Roman"/>
                <w:sz w:val="24"/>
                <w:szCs w:val="24"/>
              </w:rPr>
              <w:t>и</w:t>
            </w:r>
            <w:r w:rsidRPr="000B1EA2">
              <w:rPr>
                <w:rFonts w:ascii="Times New Roman" w:hAnsi="Times New Roman"/>
                <w:sz w:val="24"/>
                <w:szCs w:val="24"/>
              </w:rPr>
              <w:t xml:space="preserve"> товаров, работ, услуг</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Организационно-правовая форма</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Дата регистрации (при создании до 1 июля 2002 года)</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Дата внесения записи о создании в Единый государственный реестр юридических лиц (при создании после 1 июля 2002 года)</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Основной государственный регистрационный номер</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Код по общероссийскому классификатору продукции (ОКПО)</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Код(ы) по общероссийскому классификатору внешнеэкономической деятельности </w:t>
            </w:r>
            <w:hyperlink r:id="rId9" w:history="1">
              <w:r w:rsidRPr="00764702">
                <w:rPr>
                  <w:rFonts w:ascii="Times New Roman" w:eastAsia="Times New Roman" w:hAnsi="Times New Roman" w:cs="Times New Roman"/>
                  <w:sz w:val="24"/>
                  <w:szCs w:val="24"/>
                </w:rPr>
                <w:t>(ОКВЭД)</w:t>
              </w:r>
            </w:hyperlink>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Индивидуальный номер налогоплательщика (ИНН)</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Код причины постановки на учет (КПП)</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lastRenderedPageBreak/>
              <w:t>Номер расчетного счета</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Наименование банка</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Банковский идентификационный код (БИК)</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Номер корреспондентского счета</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Адрес (место нахождения) постоянно действующего органа организации </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Почтовый адрес</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Телефон</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Сайт в информационно-</w:t>
            </w:r>
            <w:r>
              <w:rPr>
                <w:rFonts w:ascii="Times New Roman" w:eastAsia="Times New Roman" w:hAnsi="Times New Roman" w:cs="Times New Roman"/>
                <w:sz w:val="24"/>
                <w:szCs w:val="24"/>
              </w:rPr>
              <w:t>т</w:t>
            </w:r>
            <w:r w:rsidRPr="00764702">
              <w:rPr>
                <w:rFonts w:ascii="Times New Roman" w:eastAsia="Times New Roman" w:hAnsi="Times New Roman" w:cs="Times New Roman"/>
                <w:sz w:val="24"/>
                <w:szCs w:val="24"/>
              </w:rPr>
              <w:t>елекоммуникационной сети</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Адрес электронной почты</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Наименование должности руководителя</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Фамилия, имя, отчество руководителя</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Численность работников</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Численность добровольцев</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Численность учредителей (участников, членов)</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765C0D" w:rsidRPr="00764702" w:rsidTr="00196D41">
        <w:tc>
          <w:tcPr>
            <w:tcW w:w="4819" w:type="dxa"/>
            <w:tcBorders>
              <w:top w:val="single" w:sz="4" w:space="0" w:color="auto"/>
              <w:left w:val="single" w:sz="4" w:space="0" w:color="auto"/>
              <w:bottom w:val="single" w:sz="4" w:space="0" w:color="auto"/>
              <w:right w:val="single" w:sz="4" w:space="0" w:color="auto"/>
            </w:tcBorders>
          </w:tcPr>
          <w:p w:rsidR="00765C0D" w:rsidRPr="00764702" w:rsidRDefault="00765C0D" w:rsidP="00196D41">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материально-технической базы (краткое описание, не более ½ страниц)</w:t>
            </w:r>
          </w:p>
        </w:tc>
        <w:tc>
          <w:tcPr>
            <w:tcW w:w="4820" w:type="dxa"/>
            <w:tcBorders>
              <w:top w:val="single" w:sz="4" w:space="0" w:color="auto"/>
              <w:left w:val="single" w:sz="4" w:space="0" w:color="auto"/>
              <w:bottom w:val="single" w:sz="4" w:space="0" w:color="auto"/>
              <w:right w:val="single" w:sz="4" w:space="0" w:color="auto"/>
            </w:tcBorders>
          </w:tcPr>
          <w:p w:rsidR="00765C0D" w:rsidRPr="00764702" w:rsidRDefault="00765C0D"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Общая сумма денежных средств, полученных </w:t>
            </w:r>
            <w:r>
              <w:rPr>
                <w:rFonts w:ascii="Times New Roman" w:hAnsi="Times New Roman"/>
                <w:sz w:val="24"/>
                <w:szCs w:val="24"/>
              </w:rPr>
              <w:t xml:space="preserve">юридическим лицом, </w:t>
            </w:r>
            <w:r w:rsidRPr="00ED3F2A">
              <w:rPr>
                <w:rFonts w:ascii="Times New Roman" w:hAnsi="Times New Roman"/>
                <w:sz w:val="24"/>
                <w:szCs w:val="24"/>
              </w:rPr>
              <w:t>индивидуальным предпринимател</w:t>
            </w:r>
            <w:r>
              <w:rPr>
                <w:rFonts w:ascii="Times New Roman" w:hAnsi="Times New Roman"/>
                <w:sz w:val="24"/>
                <w:szCs w:val="24"/>
              </w:rPr>
              <w:t>ем, а  также физическим лицо</w:t>
            </w:r>
            <w:r w:rsidRPr="00ED3F2A">
              <w:rPr>
                <w:rFonts w:ascii="Times New Roman" w:hAnsi="Times New Roman"/>
                <w:sz w:val="24"/>
                <w:szCs w:val="24"/>
              </w:rPr>
              <w:t xml:space="preserve">м </w:t>
            </w:r>
            <w:r w:rsidRPr="00E76F02">
              <w:rPr>
                <w:rFonts w:ascii="Times New Roman" w:hAnsi="Times New Roman"/>
                <w:b/>
                <w:sz w:val="24"/>
                <w:szCs w:val="24"/>
              </w:rPr>
              <w:t xml:space="preserve">- </w:t>
            </w:r>
            <w:r w:rsidRPr="00ED3F2A">
              <w:rPr>
                <w:rFonts w:ascii="Times New Roman" w:hAnsi="Times New Roman"/>
                <w:sz w:val="24"/>
                <w:szCs w:val="24"/>
              </w:rPr>
              <w:t>производител</w:t>
            </w:r>
            <w:r>
              <w:rPr>
                <w:rFonts w:ascii="Times New Roman" w:hAnsi="Times New Roman"/>
                <w:sz w:val="24"/>
                <w:szCs w:val="24"/>
              </w:rPr>
              <w:t>е</w:t>
            </w:r>
            <w:r w:rsidRPr="00ED3F2A">
              <w:rPr>
                <w:rFonts w:ascii="Times New Roman" w:hAnsi="Times New Roman"/>
                <w:sz w:val="24"/>
                <w:szCs w:val="24"/>
              </w:rPr>
              <w:t>м товаров, работ</w:t>
            </w:r>
            <w:r w:rsidRPr="00764702">
              <w:rPr>
                <w:rFonts w:ascii="Times New Roman" w:eastAsia="Times New Roman" w:hAnsi="Times New Roman" w:cs="Times New Roman"/>
                <w:sz w:val="24"/>
                <w:szCs w:val="24"/>
              </w:rPr>
              <w:t xml:space="preserve"> в предыдущем году, из них:</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взносы учредителей (участников, членов)</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гранты и пожертвования юридических лиц</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пожертвования физических лиц</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средства, предоставленные из федерального бюджета, бюджета Ханты-Мансийского автономного округа-Югры, местного бюджета</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4819"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доход от целевого капитала</w:t>
            </w:r>
          </w:p>
        </w:tc>
        <w:tc>
          <w:tcPr>
            <w:tcW w:w="4820"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bl>
    <w:p w:rsidR="00E6607A" w:rsidRPr="00764702" w:rsidRDefault="00E6607A" w:rsidP="00E6607A">
      <w:pPr>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12"/>
        <w:gridCol w:w="144"/>
        <w:gridCol w:w="3683"/>
      </w:tblGrid>
      <w:tr w:rsidR="00E6607A" w:rsidRPr="00764702" w:rsidTr="006E45A7">
        <w:tc>
          <w:tcPr>
            <w:tcW w:w="9639" w:type="dxa"/>
            <w:gridSpan w:val="3"/>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center"/>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Информация о видах деятельности, осуществляемых </w:t>
            </w:r>
            <w:r>
              <w:rPr>
                <w:rFonts w:ascii="Times New Roman" w:hAnsi="Times New Roman"/>
                <w:sz w:val="24"/>
                <w:szCs w:val="24"/>
              </w:rPr>
              <w:t xml:space="preserve">юридическим лицом, </w:t>
            </w:r>
            <w:r w:rsidRPr="00ED3F2A">
              <w:rPr>
                <w:rFonts w:ascii="Times New Roman" w:hAnsi="Times New Roman"/>
                <w:sz w:val="24"/>
                <w:szCs w:val="24"/>
              </w:rPr>
              <w:t>индивидуальным предпринимател</w:t>
            </w:r>
            <w:r>
              <w:rPr>
                <w:rFonts w:ascii="Times New Roman" w:hAnsi="Times New Roman"/>
                <w:sz w:val="24"/>
                <w:szCs w:val="24"/>
              </w:rPr>
              <w:t>ем, а  также физическим лицо</w:t>
            </w:r>
            <w:r w:rsidRPr="00ED3F2A">
              <w:rPr>
                <w:rFonts w:ascii="Times New Roman" w:hAnsi="Times New Roman"/>
                <w:sz w:val="24"/>
                <w:szCs w:val="24"/>
              </w:rPr>
              <w:t xml:space="preserve">м </w:t>
            </w:r>
            <w:r w:rsidRPr="00E76F02">
              <w:rPr>
                <w:rFonts w:ascii="Times New Roman" w:hAnsi="Times New Roman"/>
                <w:b/>
                <w:sz w:val="24"/>
                <w:szCs w:val="24"/>
              </w:rPr>
              <w:t xml:space="preserve">- </w:t>
            </w:r>
            <w:r w:rsidRPr="00ED3F2A">
              <w:rPr>
                <w:rFonts w:ascii="Times New Roman" w:hAnsi="Times New Roman"/>
                <w:sz w:val="24"/>
                <w:szCs w:val="24"/>
              </w:rPr>
              <w:t>производител</w:t>
            </w:r>
            <w:r>
              <w:rPr>
                <w:rFonts w:ascii="Times New Roman" w:hAnsi="Times New Roman"/>
                <w:sz w:val="24"/>
                <w:szCs w:val="24"/>
              </w:rPr>
              <w:t>е</w:t>
            </w:r>
            <w:r w:rsidRPr="00ED3F2A">
              <w:rPr>
                <w:rFonts w:ascii="Times New Roman" w:hAnsi="Times New Roman"/>
                <w:sz w:val="24"/>
                <w:szCs w:val="24"/>
              </w:rPr>
              <w:t>м товаров, работ</w:t>
            </w:r>
          </w:p>
        </w:tc>
      </w:tr>
      <w:tr w:rsidR="00765C0D" w:rsidRPr="00764702" w:rsidTr="006E45A7">
        <w:tc>
          <w:tcPr>
            <w:tcW w:w="9639" w:type="dxa"/>
            <w:gridSpan w:val="3"/>
            <w:tcBorders>
              <w:top w:val="single" w:sz="4" w:space="0" w:color="auto"/>
              <w:left w:val="single" w:sz="4" w:space="0" w:color="auto"/>
              <w:bottom w:val="single" w:sz="4" w:space="0" w:color="auto"/>
              <w:right w:val="single" w:sz="4" w:space="0" w:color="auto"/>
            </w:tcBorders>
          </w:tcPr>
          <w:p w:rsidR="00765C0D" w:rsidRPr="00764702" w:rsidRDefault="00765C0D" w:rsidP="00196D41">
            <w:pPr>
              <w:autoSpaceDE w:val="0"/>
              <w:autoSpaceDN w:val="0"/>
              <w:adjustRightInd w:val="0"/>
              <w:spacing w:after="0" w:line="240" w:lineRule="auto"/>
              <w:jc w:val="center"/>
              <w:rPr>
                <w:rFonts w:ascii="Times New Roman" w:eastAsia="Times New Roman" w:hAnsi="Times New Roman" w:cs="Times New Roman"/>
                <w:sz w:val="24"/>
                <w:szCs w:val="24"/>
              </w:rPr>
            </w:pPr>
          </w:p>
        </w:tc>
      </w:tr>
      <w:tr w:rsidR="00E6607A" w:rsidRPr="00764702" w:rsidTr="00196D41">
        <w:trPr>
          <w:trHeight w:val="446"/>
        </w:trPr>
        <w:tc>
          <w:tcPr>
            <w:tcW w:w="9639" w:type="dxa"/>
            <w:gridSpan w:val="3"/>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outlineLvl w:val="1"/>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Информация о программе (проекте), представленной в составе заявки на участие в </w:t>
            </w:r>
            <w:r>
              <w:rPr>
                <w:rFonts w:ascii="Times New Roman" w:eastAsia="Times New Roman" w:hAnsi="Times New Roman" w:cs="Times New Roman"/>
                <w:sz w:val="24"/>
                <w:szCs w:val="24"/>
              </w:rPr>
              <w:t xml:space="preserve">Отборе </w:t>
            </w:r>
          </w:p>
        </w:tc>
      </w:tr>
      <w:tr w:rsidR="00E6607A" w:rsidRPr="00764702" w:rsidTr="00196D41">
        <w:tc>
          <w:tcPr>
            <w:tcW w:w="5812"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Наименование программы (проекта)</w:t>
            </w:r>
          </w:p>
        </w:tc>
        <w:tc>
          <w:tcPr>
            <w:tcW w:w="144" w:type="dxa"/>
            <w:tcBorders>
              <w:top w:val="single" w:sz="4" w:space="0" w:color="auto"/>
              <w:left w:val="single" w:sz="4" w:space="0" w:color="auto"/>
              <w:bottom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c>
          <w:tcPr>
            <w:tcW w:w="3683" w:type="dxa"/>
            <w:tcBorders>
              <w:top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5812"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Наименование органа управления организации, утвердившего программу (проект)</w:t>
            </w:r>
          </w:p>
        </w:tc>
        <w:tc>
          <w:tcPr>
            <w:tcW w:w="3827" w:type="dxa"/>
            <w:gridSpan w:val="2"/>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5812"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Дата утверждения программы (проекта)</w:t>
            </w:r>
          </w:p>
        </w:tc>
        <w:tc>
          <w:tcPr>
            <w:tcW w:w="3827" w:type="dxa"/>
            <w:gridSpan w:val="2"/>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5812"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Сроки реализации программы (проекта)</w:t>
            </w:r>
          </w:p>
        </w:tc>
        <w:tc>
          <w:tcPr>
            <w:tcW w:w="3827" w:type="dxa"/>
            <w:gridSpan w:val="2"/>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5812"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Сроки реализации мероприятий программы (проекта), для финансового обеспечения которых запрашивается субсидия</w:t>
            </w:r>
          </w:p>
        </w:tc>
        <w:tc>
          <w:tcPr>
            <w:tcW w:w="3827" w:type="dxa"/>
            <w:gridSpan w:val="2"/>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5812"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Общая сумма планируемых расходов на реализацию программы (проекта)</w:t>
            </w:r>
          </w:p>
        </w:tc>
        <w:tc>
          <w:tcPr>
            <w:tcW w:w="3827" w:type="dxa"/>
            <w:gridSpan w:val="2"/>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5812"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Запрашиваемый размер субсидии </w:t>
            </w:r>
          </w:p>
        </w:tc>
        <w:tc>
          <w:tcPr>
            <w:tcW w:w="3827" w:type="dxa"/>
            <w:gridSpan w:val="2"/>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r w:rsidR="00E6607A" w:rsidRPr="00764702" w:rsidTr="00196D41">
        <w:tc>
          <w:tcPr>
            <w:tcW w:w="5812" w:type="dxa"/>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Предполагаемая сумма софинансирования главным распорядителем программы (проекта) </w:t>
            </w:r>
          </w:p>
        </w:tc>
        <w:tc>
          <w:tcPr>
            <w:tcW w:w="3827" w:type="dxa"/>
            <w:gridSpan w:val="2"/>
            <w:tcBorders>
              <w:top w:val="single" w:sz="4" w:space="0" w:color="auto"/>
              <w:left w:val="single" w:sz="4" w:space="0" w:color="auto"/>
              <w:bottom w:val="single" w:sz="4" w:space="0" w:color="auto"/>
              <w:right w:val="single" w:sz="4" w:space="0" w:color="auto"/>
            </w:tcBorders>
          </w:tcPr>
          <w:p w:rsidR="00E6607A" w:rsidRPr="00764702" w:rsidRDefault="00E6607A"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bl>
    <w:p w:rsidR="00E6607A" w:rsidRPr="00764702" w:rsidRDefault="00E6607A" w:rsidP="00E6607A">
      <w:pPr>
        <w:autoSpaceDE w:val="0"/>
        <w:autoSpaceDN w:val="0"/>
        <w:adjustRightInd w:val="0"/>
        <w:spacing w:after="0" w:line="240" w:lineRule="auto"/>
        <w:ind w:firstLine="709"/>
        <w:jc w:val="both"/>
        <w:rPr>
          <w:rFonts w:ascii="Times New Roman" w:eastAsia="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638"/>
      </w:tblGrid>
      <w:tr w:rsidR="00E6607A" w:rsidRPr="00764702" w:rsidTr="00196D41">
        <w:tc>
          <w:tcPr>
            <w:tcW w:w="9638" w:type="dxa"/>
            <w:tcBorders>
              <w:top w:val="single" w:sz="4" w:space="0" w:color="auto"/>
              <w:left w:val="single" w:sz="4" w:space="0" w:color="auto"/>
              <w:bottom w:val="single" w:sz="4" w:space="0" w:color="auto"/>
              <w:right w:val="single" w:sz="4" w:space="0" w:color="auto"/>
            </w:tcBorders>
          </w:tcPr>
          <w:p w:rsidR="00E6607A" w:rsidRPr="00764702" w:rsidRDefault="006E45A7" w:rsidP="00196D41">
            <w:pPr>
              <w:autoSpaceDE w:val="0"/>
              <w:autoSpaceDN w:val="0"/>
              <w:adjustRightInd w:val="0"/>
              <w:spacing w:after="0" w:line="240" w:lineRule="auto"/>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Опыт в реализации проектов (краткое описание предыдущих проектов, не более ½ страницы)</w:t>
            </w:r>
          </w:p>
        </w:tc>
      </w:tr>
      <w:tr w:rsidR="006E45A7" w:rsidRPr="00764702" w:rsidTr="006E45A7">
        <w:tc>
          <w:tcPr>
            <w:tcW w:w="9638" w:type="dxa"/>
            <w:tcBorders>
              <w:top w:val="single" w:sz="4" w:space="0" w:color="auto"/>
              <w:left w:val="single" w:sz="4" w:space="0" w:color="auto"/>
              <w:bottom w:val="single" w:sz="4" w:space="0" w:color="auto"/>
              <w:right w:val="single" w:sz="4" w:space="0" w:color="auto"/>
            </w:tcBorders>
          </w:tcPr>
          <w:p w:rsidR="006E45A7" w:rsidRPr="00764702" w:rsidRDefault="006E45A7" w:rsidP="00196D41">
            <w:pPr>
              <w:autoSpaceDE w:val="0"/>
              <w:autoSpaceDN w:val="0"/>
              <w:adjustRightInd w:val="0"/>
              <w:spacing w:after="0" w:line="240" w:lineRule="auto"/>
              <w:outlineLvl w:val="1"/>
              <w:rPr>
                <w:rFonts w:ascii="Times New Roman" w:eastAsia="Times New Roman" w:hAnsi="Times New Roman" w:cs="Times New Roman"/>
                <w:sz w:val="24"/>
                <w:szCs w:val="24"/>
              </w:rPr>
            </w:pPr>
          </w:p>
        </w:tc>
      </w:tr>
      <w:tr w:rsidR="00E6607A" w:rsidRPr="00764702" w:rsidTr="006E45A7">
        <w:tc>
          <w:tcPr>
            <w:tcW w:w="9638" w:type="dxa"/>
            <w:tcBorders>
              <w:top w:val="single" w:sz="4" w:space="0" w:color="auto"/>
              <w:left w:val="single" w:sz="4" w:space="0" w:color="auto"/>
              <w:bottom w:val="single" w:sz="4" w:space="0" w:color="auto"/>
              <w:right w:val="single" w:sz="4" w:space="0" w:color="auto"/>
            </w:tcBorders>
          </w:tcPr>
          <w:p w:rsidR="00E6607A" w:rsidRPr="00764702" w:rsidRDefault="006E45A7" w:rsidP="006E45A7">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Краткое описание мероприятий программы (проекта), для финансового обеспечения которых запрашивается субсидия</w:t>
            </w:r>
          </w:p>
        </w:tc>
      </w:tr>
      <w:tr w:rsidR="006E45A7" w:rsidRPr="00764702" w:rsidTr="006E45A7">
        <w:tc>
          <w:tcPr>
            <w:tcW w:w="9638" w:type="dxa"/>
            <w:tcBorders>
              <w:top w:val="single" w:sz="4" w:space="0" w:color="auto"/>
              <w:left w:val="single" w:sz="4" w:space="0" w:color="auto"/>
              <w:bottom w:val="single" w:sz="4" w:space="0" w:color="auto"/>
              <w:right w:val="single" w:sz="4" w:space="0" w:color="auto"/>
            </w:tcBorders>
          </w:tcPr>
          <w:p w:rsidR="006E45A7" w:rsidRPr="00764702" w:rsidRDefault="006E45A7" w:rsidP="00196D41">
            <w:pPr>
              <w:autoSpaceDE w:val="0"/>
              <w:autoSpaceDN w:val="0"/>
              <w:adjustRightInd w:val="0"/>
              <w:spacing w:after="0" w:line="240" w:lineRule="auto"/>
              <w:ind w:firstLine="709"/>
              <w:jc w:val="both"/>
              <w:rPr>
                <w:rFonts w:ascii="Times New Roman" w:eastAsia="Times New Roman" w:hAnsi="Times New Roman" w:cs="Times New Roman"/>
                <w:sz w:val="24"/>
                <w:szCs w:val="24"/>
              </w:rPr>
            </w:pPr>
          </w:p>
        </w:tc>
      </w:tr>
    </w:tbl>
    <w:p w:rsidR="00E6607A" w:rsidRPr="00764702" w:rsidRDefault="00E6607A" w:rsidP="00E6607A">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E6607A" w:rsidRPr="00764702" w:rsidRDefault="00E6607A" w:rsidP="00E6607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Даю согласие на обработку персональных данных, содержащихся в настоящей заявке и в документах, являющихся приложением к данной заявке.</w:t>
      </w:r>
    </w:p>
    <w:p w:rsidR="00E6607A" w:rsidRPr="00764702" w:rsidRDefault="00E6607A" w:rsidP="00E6607A">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E6607A" w:rsidRPr="00764702" w:rsidRDefault="00E6607A" w:rsidP="00E6607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Приложение: ___________________ в _______ экз. на ___________ л.</w:t>
      </w:r>
    </w:p>
    <w:p w:rsidR="00E6607A" w:rsidRPr="00764702" w:rsidRDefault="00E6607A" w:rsidP="00E6607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                                      (наименование документа)</w:t>
      </w:r>
    </w:p>
    <w:p w:rsidR="00E6607A" w:rsidRPr="00764702" w:rsidRDefault="00E6607A" w:rsidP="00E6607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                       ___________________ в _______ экз. на ___________ л.</w:t>
      </w:r>
    </w:p>
    <w:p w:rsidR="00E6607A" w:rsidRPr="00764702" w:rsidRDefault="00E6607A" w:rsidP="00E6607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                                       (наименование документа)</w:t>
      </w:r>
    </w:p>
    <w:p w:rsidR="00E6607A" w:rsidRPr="00764702" w:rsidRDefault="00E6607A" w:rsidP="00E6607A">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                      ____________________ в _______ экз. на ___________ л.</w:t>
      </w:r>
    </w:p>
    <w:p w:rsidR="00E6607A" w:rsidRPr="00764702" w:rsidRDefault="00E6607A" w:rsidP="00E6607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Достоверность информации  (в  том  числе документов), представленной в составе заявки на участие в Отборе организаций</w:t>
      </w:r>
      <w:r>
        <w:rPr>
          <w:rFonts w:ascii="Times New Roman" w:eastAsia="Times New Roman" w:hAnsi="Times New Roman" w:cs="Times New Roman"/>
          <w:sz w:val="24"/>
          <w:szCs w:val="24"/>
        </w:rPr>
        <w:t>/физических лиц</w:t>
      </w:r>
      <w:r w:rsidRPr="00764702">
        <w:rPr>
          <w:rFonts w:ascii="Times New Roman" w:eastAsia="Times New Roman" w:hAnsi="Times New Roman" w:cs="Times New Roman"/>
          <w:sz w:val="24"/>
          <w:szCs w:val="24"/>
        </w:rPr>
        <w:t xml:space="preserve"> для предоставления </w:t>
      </w:r>
      <w:r>
        <w:rPr>
          <w:rFonts w:ascii="Times New Roman" w:eastAsia="Times New Roman" w:hAnsi="Times New Roman" w:cs="Times New Roman"/>
          <w:sz w:val="24"/>
          <w:szCs w:val="24"/>
        </w:rPr>
        <w:t>С</w:t>
      </w:r>
      <w:r w:rsidRPr="00764702">
        <w:rPr>
          <w:rFonts w:ascii="Times New Roman" w:eastAsia="Times New Roman" w:hAnsi="Times New Roman" w:cs="Times New Roman"/>
          <w:sz w:val="24"/>
          <w:szCs w:val="24"/>
        </w:rPr>
        <w:t xml:space="preserve">убсидии, подтверждаю. </w:t>
      </w:r>
    </w:p>
    <w:p w:rsidR="00E6607A" w:rsidRPr="00764702" w:rsidRDefault="006E45A7" w:rsidP="00E6607A">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w:t>
      </w:r>
      <w:r w:rsidR="00E6607A" w:rsidRPr="00764702">
        <w:rPr>
          <w:rFonts w:ascii="Times New Roman" w:eastAsia="Times New Roman" w:hAnsi="Times New Roman" w:cs="Times New Roman"/>
          <w:sz w:val="24"/>
          <w:szCs w:val="24"/>
        </w:rPr>
        <w:t xml:space="preserve">условиями  конкурсного </w:t>
      </w:r>
      <w:r w:rsidR="005722CC">
        <w:rPr>
          <w:rFonts w:ascii="Times New Roman" w:eastAsia="Times New Roman" w:hAnsi="Times New Roman" w:cs="Times New Roman"/>
          <w:sz w:val="24"/>
          <w:szCs w:val="24"/>
        </w:rPr>
        <w:t>Отбора</w:t>
      </w:r>
      <w:r w:rsidR="00E6607A" w:rsidRPr="00764702">
        <w:rPr>
          <w:rFonts w:ascii="Times New Roman" w:eastAsia="Times New Roman" w:hAnsi="Times New Roman" w:cs="Times New Roman"/>
          <w:sz w:val="24"/>
          <w:szCs w:val="24"/>
        </w:rPr>
        <w:t xml:space="preserve"> и предоставления </w:t>
      </w:r>
      <w:r w:rsidR="00E6607A">
        <w:rPr>
          <w:rFonts w:ascii="Times New Roman" w:eastAsia="Times New Roman" w:hAnsi="Times New Roman" w:cs="Times New Roman"/>
          <w:sz w:val="24"/>
          <w:szCs w:val="24"/>
        </w:rPr>
        <w:t>С</w:t>
      </w:r>
      <w:r w:rsidR="00E6607A" w:rsidRPr="00764702">
        <w:rPr>
          <w:rFonts w:ascii="Times New Roman" w:eastAsia="Times New Roman" w:hAnsi="Times New Roman" w:cs="Times New Roman"/>
          <w:sz w:val="24"/>
          <w:szCs w:val="24"/>
        </w:rPr>
        <w:t>убсидии ознакомлен и согласен.</w:t>
      </w:r>
    </w:p>
    <w:p w:rsidR="00E6607A" w:rsidRPr="00764702" w:rsidRDefault="00E6607A" w:rsidP="00E6607A">
      <w:pPr>
        <w:autoSpaceDE w:val="0"/>
        <w:autoSpaceDN w:val="0"/>
        <w:adjustRightInd w:val="0"/>
        <w:spacing w:after="0" w:line="240" w:lineRule="auto"/>
        <w:jc w:val="both"/>
        <w:rPr>
          <w:rFonts w:ascii="Times New Roman" w:eastAsia="Times New Roman" w:hAnsi="Times New Roman" w:cs="Times New Roman"/>
          <w:sz w:val="24"/>
          <w:szCs w:val="24"/>
        </w:rPr>
      </w:pPr>
      <w:r w:rsidRPr="00764702">
        <w:rPr>
          <w:rFonts w:ascii="Times New Roman" w:eastAsia="Times New Roman" w:hAnsi="Times New Roman" w:cs="Times New Roman"/>
          <w:sz w:val="24"/>
          <w:szCs w:val="24"/>
        </w:rPr>
        <w:t xml:space="preserve">____________________________     </w:t>
      </w:r>
      <w:r w:rsidRPr="00764702">
        <w:rPr>
          <w:rFonts w:ascii="Times New Roman" w:eastAsia="Times New Roman" w:hAnsi="Times New Roman" w:cs="Times New Roman"/>
          <w:sz w:val="24"/>
          <w:szCs w:val="24"/>
        </w:rPr>
        <w:tab/>
        <w:t xml:space="preserve">  ____________                  ___________________</w:t>
      </w:r>
    </w:p>
    <w:p w:rsidR="00E6607A" w:rsidRDefault="00E6607A" w:rsidP="00E6607A">
      <w:pPr>
        <w:autoSpaceDE w:val="0"/>
        <w:autoSpaceDN w:val="0"/>
        <w:adjustRightInd w:val="0"/>
        <w:spacing w:after="0" w:line="240" w:lineRule="auto"/>
        <w:jc w:val="both"/>
        <w:rPr>
          <w:rFonts w:ascii="Times New Roman" w:hAnsi="Times New Roman"/>
          <w:sz w:val="24"/>
          <w:szCs w:val="24"/>
        </w:rPr>
      </w:pPr>
      <w:r w:rsidRPr="00764702">
        <w:rPr>
          <w:rFonts w:ascii="Times New Roman" w:eastAsia="Times New Roman" w:hAnsi="Times New Roman" w:cs="Times New Roman"/>
          <w:sz w:val="24"/>
          <w:szCs w:val="24"/>
        </w:rPr>
        <w:t>(наим</w:t>
      </w:r>
      <w:r>
        <w:rPr>
          <w:rFonts w:ascii="Times New Roman" w:eastAsia="Times New Roman" w:hAnsi="Times New Roman" w:cs="Times New Roman"/>
          <w:sz w:val="24"/>
          <w:szCs w:val="24"/>
        </w:rPr>
        <w:t xml:space="preserve">енование должности               </w:t>
      </w:r>
      <w:r w:rsidRPr="00764702">
        <w:rPr>
          <w:rFonts w:ascii="Times New Roman" w:eastAsia="Times New Roman" w:hAnsi="Times New Roman" w:cs="Times New Roman"/>
          <w:sz w:val="24"/>
          <w:szCs w:val="24"/>
        </w:rPr>
        <w:t xml:space="preserve">(подпись) (фамилия, инициалы)руководителя </w:t>
      </w:r>
      <w:r>
        <w:rPr>
          <w:rFonts w:ascii="Times New Roman" w:hAnsi="Times New Roman"/>
          <w:sz w:val="24"/>
          <w:szCs w:val="24"/>
        </w:rPr>
        <w:t xml:space="preserve">юридического лица, </w:t>
      </w:r>
    </w:p>
    <w:p w:rsidR="00E6607A" w:rsidRDefault="00E6607A" w:rsidP="00E6607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индивидуального</w:t>
      </w:r>
      <w:r w:rsidRPr="00ED3F2A">
        <w:rPr>
          <w:rFonts w:ascii="Times New Roman" w:hAnsi="Times New Roman"/>
          <w:sz w:val="24"/>
          <w:szCs w:val="24"/>
        </w:rPr>
        <w:t xml:space="preserve"> предпринимател</w:t>
      </w:r>
      <w:r>
        <w:rPr>
          <w:rFonts w:ascii="Times New Roman" w:hAnsi="Times New Roman"/>
          <w:sz w:val="24"/>
          <w:szCs w:val="24"/>
        </w:rPr>
        <w:t xml:space="preserve">я, </w:t>
      </w:r>
    </w:p>
    <w:p w:rsidR="00E6607A" w:rsidRDefault="00E6607A" w:rsidP="00E6607A">
      <w:p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а  также физического лица</w:t>
      </w:r>
      <w:r>
        <w:rPr>
          <w:rFonts w:ascii="Times New Roman" w:hAnsi="Times New Roman"/>
          <w:b/>
          <w:sz w:val="24"/>
          <w:szCs w:val="24"/>
        </w:rPr>
        <w:t>–</w:t>
      </w:r>
    </w:p>
    <w:p w:rsidR="00E6607A" w:rsidRDefault="00E6607A" w:rsidP="00765C0D">
      <w:pPr>
        <w:autoSpaceDE w:val="0"/>
        <w:autoSpaceDN w:val="0"/>
        <w:adjustRightInd w:val="0"/>
        <w:spacing w:after="0" w:line="240" w:lineRule="auto"/>
        <w:jc w:val="both"/>
        <w:rPr>
          <w:rFonts w:ascii="Times New Roman" w:eastAsia="Times New Roman" w:hAnsi="Times New Roman" w:cs="Times New Roman"/>
          <w:sz w:val="24"/>
          <w:szCs w:val="24"/>
        </w:rPr>
      </w:pPr>
      <w:r w:rsidRPr="00ED3F2A">
        <w:rPr>
          <w:rFonts w:ascii="Times New Roman" w:hAnsi="Times New Roman"/>
          <w:sz w:val="24"/>
          <w:szCs w:val="24"/>
        </w:rPr>
        <w:t>производител</w:t>
      </w:r>
      <w:r>
        <w:rPr>
          <w:rFonts w:ascii="Times New Roman" w:hAnsi="Times New Roman"/>
          <w:sz w:val="24"/>
          <w:szCs w:val="24"/>
        </w:rPr>
        <w:t>я</w:t>
      </w:r>
      <w:r w:rsidRPr="00ED3F2A">
        <w:rPr>
          <w:rFonts w:ascii="Times New Roman" w:hAnsi="Times New Roman"/>
          <w:sz w:val="24"/>
          <w:szCs w:val="24"/>
        </w:rPr>
        <w:t xml:space="preserve"> товаров, </w:t>
      </w:r>
      <w:r w:rsidR="00E04BCA">
        <w:rPr>
          <w:rFonts w:ascii="Times New Roman" w:hAnsi="Times New Roman"/>
          <w:sz w:val="24"/>
          <w:szCs w:val="24"/>
        </w:rPr>
        <w:t xml:space="preserve">услуг, </w:t>
      </w:r>
      <w:r w:rsidRPr="00ED3F2A">
        <w:rPr>
          <w:rFonts w:ascii="Times New Roman" w:hAnsi="Times New Roman"/>
          <w:sz w:val="24"/>
          <w:szCs w:val="24"/>
        </w:rPr>
        <w:t>работ</w:t>
      </w:r>
      <w:r w:rsidRPr="00764702">
        <w:rPr>
          <w:rFonts w:ascii="Times New Roman" w:eastAsia="Times New Roman" w:hAnsi="Times New Roman" w:cs="Times New Roman"/>
          <w:sz w:val="24"/>
          <w:szCs w:val="24"/>
        </w:rPr>
        <w:t>) «____» ____________ 20_____г.       М.П.</w:t>
      </w:r>
    </w:p>
    <w:tbl>
      <w:tblPr>
        <w:tblStyle w:val="ac"/>
        <w:tblW w:w="5670"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tblGrid>
      <w:tr w:rsidR="009B38AB" w:rsidRPr="00D452E2" w:rsidTr="00101899">
        <w:tc>
          <w:tcPr>
            <w:tcW w:w="5670" w:type="dxa"/>
          </w:tcPr>
          <w:p w:rsidR="00B72A12" w:rsidRDefault="00B72A12" w:rsidP="00101899">
            <w:pPr>
              <w:widowControl w:val="0"/>
              <w:shd w:val="clear" w:color="auto" w:fill="FFFFFF"/>
              <w:tabs>
                <w:tab w:val="left" w:pos="1123"/>
              </w:tabs>
              <w:autoSpaceDE w:val="0"/>
              <w:autoSpaceDN w:val="0"/>
              <w:adjustRightInd w:val="0"/>
              <w:rPr>
                <w:rFonts w:ascii="Times New Roman" w:eastAsia="Times New Roman" w:hAnsi="Times New Roman" w:cs="Times New Roman"/>
                <w:sz w:val="24"/>
                <w:szCs w:val="24"/>
              </w:rPr>
            </w:pPr>
          </w:p>
          <w:p w:rsidR="009B38AB" w:rsidRPr="0007240A" w:rsidRDefault="009B38AB" w:rsidP="00B72A12">
            <w:pPr>
              <w:widowControl w:val="0"/>
              <w:shd w:val="clear" w:color="auto" w:fill="FFFFFF"/>
              <w:tabs>
                <w:tab w:val="left" w:pos="1123"/>
              </w:tabs>
              <w:autoSpaceDE w:val="0"/>
              <w:autoSpaceDN w:val="0"/>
              <w:adjustRightInd w:val="0"/>
              <w:jc w:val="right"/>
              <w:rPr>
                <w:rFonts w:ascii="Times New Roman" w:eastAsia="Times New Roman" w:hAnsi="Times New Roman" w:cs="Times New Roman"/>
                <w:sz w:val="24"/>
                <w:szCs w:val="24"/>
              </w:rPr>
            </w:pPr>
            <w:r w:rsidRPr="0007240A">
              <w:rPr>
                <w:rFonts w:ascii="Times New Roman" w:eastAsia="Times New Roman" w:hAnsi="Times New Roman" w:cs="Times New Roman"/>
                <w:sz w:val="24"/>
                <w:szCs w:val="24"/>
              </w:rPr>
              <w:t>Приложение</w:t>
            </w:r>
            <w:r w:rsidR="00A24D08">
              <w:rPr>
                <w:rFonts w:ascii="Times New Roman" w:eastAsia="Times New Roman" w:hAnsi="Times New Roman" w:cs="Times New Roman"/>
                <w:sz w:val="24"/>
                <w:szCs w:val="24"/>
              </w:rPr>
              <w:t xml:space="preserve"> 2 </w:t>
            </w:r>
          </w:p>
          <w:p w:rsidR="00A24D08" w:rsidRPr="00ED3F2A" w:rsidRDefault="009B38AB" w:rsidP="00A24D08">
            <w:pPr>
              <w:autoSpaceDE w:val="0"/>
              <w:autoSpaceDN w:val="0"/>
              <w:adjustRightInd w:val="0"/>
              <w:jc w:val="both"/>
              <w:rPr>
                <w:rFonts w:ascii="Times New Roman" w:hAnsi="Times New Roman" w:cs="Times New Roman"/>
                <w:sz w:val="24"/>
                <w:szCs w:val="24"/>
              </w:rPr>
            </w:pPr>
            <w:r w:rsidRPr="0007240A">
              <w:rPr>
                <w:rFonts w:ascii="Times New Roman" w:eastAsia="Times New Roman" w:hAnsi="Times New Roman" w:cs="Times New Roman"/>
                <w:sz w:val="24"/>
                <w:szCs w:val="24"/>
              </w:rPr>
              <w:t xml:space="preserve">к </w:t>
            </w:r>
            <w:r w:rsidR="00A24D08">
              <w:rPr>
                <w:rFonts w:ascii="Times New Roman" w:eastAsia="Times New Roman" w:hAnsi="Times New Roman" w:cs="Times New Roman"/>
                <w:sz w:val="24"/>
                <w:szCs w:val="24"/>
              </w:rPr>
              <w:t xml:space="preserve">Порядку </w:t>
            </w:r>
            <w:r w:rsidR="00A24D08" w:rsidRPr="00ED3F2A">
              <w:rPr>
                <w:rFonts w:ascii="Times New Roman" w:hAnsi="Times New Roman" w:cs="Times New Roman"/>
                <w:sz w:val="24"/>
                <w:szCs w:val="24"/>
              </w:rPr>
              <w:t xml:space="preserve">предоставления субсидий, в том числе грантов в форме субсидий, юридическим лицам, индивидуальным предпринимателям, а также физическим </w:t>
            </w:r>
            <w:r w:rsidR="00A24D08">
              <w:rPr>
                <w:rFonts w:ascii="Times New Roman" w:hAnsi="Times New Roman" w:cs="Times New Roman"/>
                <w:sz w:val="24"/>
                <w:szCs w:val="24"/>
              </w:rPr>
              <w:t>л</w:t>
            </w:r>
            <w:r w:rsidR="00A24D08" w:rsidRPr="00ED3F2A">
              <w:rPr>
                <w:rFonts w:ascii="Times New Roman" w:hAnsi="Times New Roman" w:cs="Times New Roman"/>
                <w:sz w:val="24"/>
                <w:szCs w:val="24"/>
              </w:rPr>
              <w:t>ицам - производителям товаров, работ, услуг из бюджета города Покачи на финансовое обеспечение затрат, св</w:t>
            </w:r>
            <w:r w:rsidR="00A24D08">
              <w:rPr>
                <w:rFonts w:ascii="Times New Roman" w:hAnsi="Times New Roman" w:cs="Times New Roman"/>
                <w:sz w:val="24"/>
                <w:szCs w:val="24"/>
              </w:rPr>
              <w:t xml:space="preserve">язанных с оказанием общественно </w:t>
            </w:r>
            <w:r w:rsidR="00A24D08" w:rsidRPr="00ED3F2A">
              <w:rPr>
                <w:rFonts w:ascii="Times New Roman" w:hAnsi="Times New Roman" w:cs="Times New Roman"/>
                <w:sz w:val="24"/>
                <w:szCs w:val="24"/>
              </w:rPr>
              <w:t xml:space="preserve">полезных услуг в сфере культуры, спорта  и молодежной политики, утвержденному постановлением администрации города Покачи </w:t>
            </w:r>
          </w:p>
          <w:p w:rsidR="009B38AB" w:rsidRPr="0007240A" w:rsidRDefault="00A24D08" w:rsidP="00322CE4">
            <w:pPr>
              <w:widowControl w:val="0"/>
              <w:shd w:val="clear" w:color="auto" w:fill="FFFFFF"/>
              <w:tabs>
                <w:tab w:val="left" w:pos="1123"/>
              </w:tabs>
              <w:autoSpaceDE w:val="0"/>
              <w:autoSpaceDN w:val="0"/>
              <w:adjustRightInd w:val="0"/>
              <w:jc w:val="both"/>
              <w:rPr>
                <w:rFonts w:ascii="Times New Roman" w:eastAsia="Times New Roman" w:hAnsi="Times New Roman" w:cs="Times New Roman"/>
                <w:sz w:val="24"/>
                <w:szCs w:val="24"/>
              </w:rPr>
            </w:pPr>
            <w:r w:rsidRPr="00ED3F2A">
              <w:rPr>
                <w:rFonts w:ascii="Times New Roman" w:hAnsi="Times New Roman" w:cs="Times New Roman"/>
                <w:sz w:val="24"/>
                <w:szCs w:val="24"/>
              </w:rPr>
              <w:t>от</w:t>
            </w:r>
            <w:r w:rsidR="00322CE4">
              <w:rPr>
                <w:rFonts w:ascii="Times New Roman" w:hAnsi="Times New Roman" w:cs="Times New Roman"/>
                <w:sz w:val="24"/>
                <w:szCs w:val="24"/>
              </w:rPr>
              <w:t xml:space="preserve"> 17.12.2021 </w:t>
            </w:r>
            <w:bookmarkStart w:id="2" w:name="_GoBack"/>
            <w:bookmarkEnd w:id="2"/>
            <w:r w:rsidRPr="00ED3F2A">
              <w:rPr>
                <w:rFonts w:ascii="Times New Roman" w:hAnsi="Times New Roman" w:cs="Times New Roman"/>
                <w:sz w:val="24"/>
                <w:szCs w:val="24"/>
              </w:rPr>
              <w:t xml:space="preserve">№ </w:t>
            </w:r>
            <w:r w:rsidR="00322CE4">
              <w:rPr>
                <w:rFonts w:ascii="Times New Roman" w:hAnsi="Times New Roman" w:cs="Times New Roman"/>
                <w:sz w:val="24"/>
                <w:szCs w:val="24"/>
              </w:rPr>
              <w:t>1258</w:t>
            </w:r>
          </w:p>
        </w:tc>
      </w:tr>
    </w:tbl>
    <w:p w:rsidR="009B38AB" w:rsidRPr="0007240A" w:rsidRDefault="009B38AB" w:rsidP="009B38AB">
      <w:pPr>
        <w:widowControl w:val="0"/>
        <w:shd w:val="clear" w:color="auto" w:fill="FFFFFF"/>
        <w:tabs>
          <w:tab w:val="left" w:pos="1123"/>
        </w:tabs>
        <w:autoSpaceDE w:val="0"/>
        <w:autoSpaceDN w:val="0"/>
        <w:adjustRightInd w:val="0"/>
        <w:spacing w:after="0" w:line="240" w:lineRule="auto"/>
        <w:jc w:val="right"/>
        <w:rPr>
          <w:rFonts w:ascii="Times New Roman" w:hAnsi="Times New Roman" w:cs="Times New Roman"/>
          <w:sz w:val="24"/>
          <w:szCs w:val="24"/>
        </w:rPr>
      </w:pPr>
    </w:p>
    <w:p w:rsidR="009B38AB" w:rsidRPr="004708C9" w:rsidRDefault="009B38AB" w:rsidP="009B38AB">
      <w:pPr>
        <w:widowControl w:val="0"/>
        <w:autoSpaceDE w:val="0"/>
        <w:autoSpaceDN w:val="0"/>
        <w:spacing w:after="0" w:line="240" w:lineRule="auto"/>
        <w:jc w:val="center"/>
        <w:rPr>
          <w:rFonts w:ascii="Times New Roman" w:eastAsia="Times New Roman" w:hAnsi="Times New Roman" w:cs="Times New Roman"/>
          <w:b/>
        </w:rPr>
      </w:pPr>
      <w:r w:rsidRPr="004708C9">
        <w:rPr>
          <w:rFonts w:ascii="Times New Roman" w:eastAsia="Times New Roman" w:hAnsi="Times New Roman" w:cs="Times New Roman"/>
          <w:b/>
        </w:rPr>
        <w:t>ОЦЕНОЧНЫЙ ЛИСТ</w:t>
      </w:r>
    </w:p>
    <w:p w:rsidR="009B38AB" w:rsidRPr="004708C9" w:rsidRDefault="009B38AB" w:rsidP="009B38AB">
      <w:pPr>
        <w:widowControl w:val="0"/>
        <w:autoSpaceDE w:val="0"/>
        <w:autoSpaceDN w:val="0"/>
        <w:spacing w:after="0" w:line="240" w:lineRule="auto"/>
        <w:jc w:val="center"/>
        <w:rPr>
          <w:rFonts w:ascii="Times New Roman" w:eastAsia="Times New Roman" w:hAnsi="Times New Roman" w:cs="Times New Roman"/>
          <w:b/>
        </w:rPr>
      </w:pPr>
    </w:p>
    <w:tbl>
      <w:tblPr>
        <w:tblW w:w="1006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568"/>
        <w:gridCol w:w="6804"/>
        <w:gridCol w:w="2693"/>
      </w:tblGrid>
      <w:tr w:rsidR="009B38AB" w:rsidRPr="004708C9" w:rsidTr="00F623BD">
        <w:tc>
          <w:tcPr>
            <w:tcW w:w="56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w:t>
            </w:r>
          </w:p>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п/п</w:t>
            </w:r>
          </w:p>
        </w:tc>
        <w:tc>
          <w:tcPr>
            <w:tcW w:w="680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Наименование критерия</w:t>
            </w:r>
          </w:p>
        </w:tc>
        <w:tc>
          <w:tcPr>
            <w:tcW w:w="269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Шкала оценки критерия</w:t>
            </w:r>
          </w:p>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 xml:space="preserve">(варианты оценки </w:t>
            </w:r>
          </w:p>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в баллах)</w:t>
            </w:r>
          </w:p>
        </w:tc>
      </w:tr>
      <w:tr w:rsidR="009B38AB" w:rsidRPr="004708C9" w:rsidTr="00F623BD">
        <w:trPr>
          <w:trHeight w:val="1195"/>
        </w:trPr>
        <w:tc>
          <w:tcPr>
            <w:tcW w:w="56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1.</w:t>
            </w:r>
          </w:p>
        </w:tc>
        <w:tc>
          <w:tcPr>
            <w:tcW w:w="680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Наличие необходимой для реализации материально-технической базы Проекта:</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база отсутствует - 0 баллов;</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база имеется частично - 1 балл;</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 xml:space="preserve">база арендованная или собственная - </w:t>
            </w:r>
            <w:r>
              <w:rPr>
                <w:rFonts w:ascii="Times New Roman" w:eastAsia="Times New Roman" w:hAnsi="Times New Roman" w:cs="Times New Roman"/>
              </w:rPr>
              <w:t>2</w:t>
            </w:r>
            <w:r w:rsidRPr="004708C9">
              <w:rPr>
                <w:rFonts w:ascii="Times New Roman" w:eastAsia="Times New Roman" w:hAnsi="Times New Roman" w:cs="Times New Roman"/>
              </w:rPr>
              <w:t xml:space="preserve"> балла</w:t>
            </w:r>
          </w:p>
        </w:tc>
        <w:tc>
          <w:tcPr>
            <w:tcW w:w="269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 xml:space="preserve">0 - 1 - 2 </w:t>
            </w:r>
          </w:p>
        </w:tc>
      </w:tr>
      <w:tr w:rsidR="009B38AB" w:rsidRPr="004708C9" w:rsidTr="00F623BD">
        <w:trPr>
          <w:trHeight w:val="1388"/>
        </w:trPr>
        <w:tc>
          <w:tcPr>
            <w:tcW w:w="56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2.</w:t>
            </w:r>
          </w:p>
        </w:tc>
        <w:tc>
          <w:tcPr>
            <w:tcW w:w="680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Наличие квалифицированного кадрового персонала, участвующего в реализации Проекта:</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персонал отсутствует - 0 баллов;</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персонал только технический - 1 балл;</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персонал творческий и технический имеется - 2 балла.</w:t>
            </w:r>
          </w:p>
        </w:tc>
        <w:tc>
          <w:tcPr>
            <w:tcW w:w="269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 xml:space="preserve">0 - 1- 2 </w:t>
            </w:r>
          </w:p>
        </w:tc>
      </w:tr>
      <w:tr w:rsidR="009B38AB" w:rsidRPr="004708C9" w:rsidTr="00F623BD">
        <w:tc>
          <w:tcPr>
            <w:tcW w:w="56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3.</w:t>
            </w:r>
          </w:p>
        </w:tc>
        <w:tc>
          <w:tcPr>
            <w:tcW w:w="680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both"/>
              <w:rPr>
                <w:rFonts w:ascii="Times New Roman" w:hAnsi="Times New Roman" w:cs="Times New Roman"/>
              </w:rPr>
            </w:pPr>
            <w:r w:rsidRPr="004708C9">
              <w:rPr>
                <w:rFonts w:ascii="Times New Roman" w:hAnsi="Times New Roman" w:cs="Times New Roman"/>
              </w:rPr>
              <w:t>Творческое своеобразие, художественная ценность, актуальность, новизна:</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Отсутствие – 0 баллов</w:t>
            </w:r>
            <w:r w:rsidRPr="004708C9">
              <w:rPr>
                <w:rFonts w:ascii="Times New Roman" w:eastAsia="Times New Roman" w:hAnsi="Times New Roman" w:cs="Times New Roman"/>
                <w:lang w:val="en-US"/>
              </w:rPr>
              <w:t>;</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Наличие – 2 балла.</w:t>
            </w:r>
          </w:p>
        </w:tc>
        <w:tc>
          <w:tcPr>
            <w:tcW w:w="269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0-2</w:t>
            </w:r>
          </w:p>
        </w:tc>
      </w:tr>
      <w:tr w:rsidR="009B38AB" w:rsidRPr="004708C9" w:rsidTr="00F623BD">
        <w:tc>
          <w:tcPr>
            <w:tcW w:w="56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4.</w:t>
            </w:r>
          </w:p>
        </w:tc>
        <w:tc>
          <w:tcPr>
            <w:tcW w:w="680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Обоснованность расходования средств, запланированных на реализацию Проекта:</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расходы не обоснованы - 0 баллов;</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расходы обоснованы частично - 1 балл;</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расходы полностью обоснованы - 2 балла.</w:t>
            </w:r>
          </w:p>
        </w:tc>
        <w:tc>
          <w:tcPr>
            <w:tcW w:w="269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0 - 1 – 2</w:t>
            </w:r>
          </w:p>
        </w:tc>
      </w:tr>
      <w:tr w:rsidR="009B38AB" w:rsidRPr="004708C9" w:rsidTr="00F623BD">
        <w:tc>
          <w:tcPr>
            <w:tcW w:w="56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5.</w:t>
            </w:r>
          </w:p>
        </w:tc>
        <w:tc>
          <w:tcPr>
            <w:tcW w:w="680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Наличие опыта в реализации Проекта, представленного на основании подтверждающих документов:</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0 программ (проектов) - 0 баллов;</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от 1 до 2 программ (проектов) - 1 балл;</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от 3 до 4 программ (проектов) - 2 балла;</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eastAsia="Times New Roman" w:hAnsi="Times New Roman" w:cs="Times New Roman"/>
              </w:rPr>
              <w:t>от 5 и более - 3 балла.</w:t>
            </w:r>
          </w:p>
        </w:tc>
        <w:tc>
          <w:tcPr>
            <w:tcW w:w="269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0 - 1 - 2 - 3</w:t>
            </w:r>
          </w:p>
        </w:tc>
      </w:tr>
      <w:tr w:rsidR="009B38AB" w:rsidRPr="004708C9" w:rsidTr="00F623BD">
        <w:tc>
          <w:tcPr>
            <w:tcW w:w="56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6.</w:t>
            </w:r>
          </w:p>
        </w:tc>
        <w:tc>
          <w:tcPr>
            <w:tcW w:w="680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w:t>
            </w:r>
            <w:r w:rsidRPr="00D452E2">
              <w:rPr>
                <w:rFonts w:ascii="Times New Roman" w:hAnsi="Times New Roman" w:cs="Times New Roman"/>
              </w:rPr>
              <w:t xml:space="preserve">редоставленные в полном объеме документы и информация, предусмотренные </w:t>
            </w:r>
            <w:r w:rsidRPr="00B72A12">
              <w:rPr>
                <w:rFonts w:ascii="Times New Roman" w:hAnsi="Times New Roman" w:cs="Times New Roman"/>
              </w:rPr>
              <w:t xml:space="preserve">частями 3 и </w:t>
            </w:r>
            <w:r w:rsidRPr="00A87E7F">
              <w:rPr>
                <w:rFonts w:ascii="Times New Roman" w:hAnsi="Times New Roman" w:cs="Times New Roman"/>
              </w:rPr>
              <w:t>4</w:t>
            </w:r>
            <w:r w:rsidRPr="00B72A12">
              <w:rPr>
                <w:rFonts w:ascii="Times New Roman" w:hAnsi="Times New Roman" w:cs="Times New Roman"/>
              </w:rPr>
              <w:t xml:space="preserve">статьи </w:t>
            </w:r>
            <w:r w:rsidRPr="00A87E7F">
              <w:rPr>
                <w:rFonts w:ascii="Times New Roman" w:hAnsi="Times New Roman" w:cs="Times New Roman"/>
              </w:rPr>
              <w:t>2 Порядка:</w:t>
            </w:r>
          </w:p>
          <w:p w:rsidR="009B38AB" w:rsidRPr="004708C9" w:rsidRDefault="009B38AB" w:rsidP="00F623BD">
            <w:pPr>
              <w:autoSpaceDE w:val="0"/>
              <w:autoSpaceDN w:val="0"/>
              <w:adjustRightInd w:val="0"/>
              <w:spacing w:after="0" w:line="240" w:lineRule="auto"/>
              <w:jc w:val="both"/>
              <w:rPr>
                <w:rFonts w:ascii="Times New Roman" w:hAnsi="Times New Roman" w:cs="Times New Roman"/>
              </w:rPr>
            </w:pPr>
            <w:r w:rsidRPr="004708C9">
              <w:rPr>
                <w:rFonts w:ascii="Times New Roman" w:hAnsi="Times New Roman" w:cs="Times New Roman"/>
              </w:rPr>
              <w:t>-не соответствует – 0 баллов;</w:t>
            </w:r>
          </w:p>
          <w:p w:rsidR="009B38AB" w:rsidRPr="004708C9" w:rsidRDefault="009B38AB" w:rsidP="00F623BD">
            <w:pPr>
              <w:autoSpaceDE w:val="0"/>
              <w:autoSpaceDN w:val="0"/>
              <w:adjustRightInd w:val="0"/>
              <w:spacing w:after="0" w:line="240" w:lineRule="auto"/>
              <w:jc w:val="both"/>
              <w:rPr>
                <w:rFonts w:ascii="Times New Roman" w:hAnsi="Times New Roman" w:cs="Times New Roman"/>
              </w:rPr>
            </w:pPr>
            <w:r w:rsidRPr="004708C9">
              <w:rPr>
                <w:rFonts w:ascii="Times New Roman" w:hAnsi="Times New Roman" w:cs="Times New Roman"/>
              </w:rPr>
              <w:t>-предоставлена не в полном объеме – 1 балл;</w:t>
            </w:r>
          </w:p>
          <w:p w:rsidR="009B38AB" w:rsidRPr="004708C9" w:rsidRDefault="009B38AB" w:rsidP="00F623BD">
            <w:pPr>
              <w:autoSpaceDE w:val="0"/>
              <w:autoSpaceDN w:val="0"/>
              <w:adjustRightInd w:val="0"/>
              <w:spacing w:after="0" w:line="240" w:lineRule="auto"/>
              <w:jc w:val="both"/>
              <w:rPr>
                <w:rFonts w:ascii="Times New Roman" w:eastAsia="Times New Roman" w:hAnsi="Times New Roman" w:cs="Times New Roman"/>
              </w:rPr>
            </w:pPr>
            <w:r w:rsidRPr="004708C9">
              <w:rPr>
                <w:rFonts w:ascii="Times New Roman" w:hAnsi="Times New Roman" w:cs="Times New Roman"/>
              </w:rPr>
              <w:t>-предоставлена в соответствии с требованиями – 2 балла</w:t>
            </w:r>
          </w:p>
        </w:tc>
        <w:tc>
          <w:tcPr>
            <w:tcW w:w="269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9B38AB" w:rsidRPr="004708C9" w:rsidRDefault="009B38AB" w:rsidP="00F623BD">
            <w:pPr>
              <w:autoSpaceDE w:val="0"/>
              <w:autoSpaceDN w:val="0"/>
              <w:adjustRightInd w:val="0"/>
              <w:spacing w:after="0" w:line="240" w:lineRule="auto"/>
              <w:jc w:val="center"/>
              <w:rPr>
                <w:rFonts w:ascii="Times New Roman" w:eastAsia="Times New Roman" w:hAnsi="Times New Roman" w:cs="Times New Roman"/>
              </w:rPr>
            </w:pPr>
            <w:r w:rsidRPr="004708C9">
              <w:rPr>
                <w:rFonts w:ascii="Times New Roman" w:eastAsia="Times New Roman" w:hAnsi="Times New Roman" w:cs="Times New Roman"/>
              </w:rPr>
              <w:t>0-1-2</w:t>
            </w:r>
          </w:p>
        </w:tc>
      </w:tr>
    </w:tbl>
    <w:p w:rsidR="009B38AB" w:rsidRPr="004708C9" w:rsidRDefault="009B38AB" w:rsidP="009B38AB">
      <w:pPr>
        <w:pStyle w:val="a7"/>
        <w:jc w:val="both"/>
        <w:rPr>
          <w:rFonts w:ascii="Times New Roman" w:hAnsi="Times New Roman" w:cs="Times New Roman"/>
          <w:sz w:val="20"/>
          <w:szCs w:val="20"/>
        </w:rPr>
      </w:pPr>
      <w:r w:rsidRPr="004708C9">
        <w:rPr>
          <w:rFonts w:ascii="Times New Roman" w:hAnsi="Times New Roman" w:cs="Times New Roman"/>
          <w:sz w:val="20"/>
          <w:szCs w:val="20"/>
        </w:rPr>
        <w:t>При отсутствии сведений по соответствующему критерию Отбора,  указывается ноль баллов.</w:t>
      </w:r>
    </w:p>
    <w:p w:rsidR="009B38AB" w:rsidRPr="002A4ADF" w:rsidRDefault="009B38AB" w:rsidP="00765C0D">
      <w:pPr>
        <w:autoSpaceDE w:val="0"/>
        <w:autoSpaceDN w:val="0"/>
        <w:adjustRightInd w:val="0"/>
        <w:spacing w:after="0" w:line="240" w:lineRule="auto"/>
        <w:jc w:val="both"/>
        <w:rPr>
          <w:rFonts w:ascii="Times New Roman" w:eastAsia="Times New Roman" w:hAnsi="Times New Roman" w:cs="Times New Roman"/>
          <w:sz w:val="24"/>
          <w:szCs w:val="24"/>
        </w:rPr>
      </w:pPr>
    </w:p>
    <w:sectPr w:rsidR="009B38AB" w:rsidRPr="002A4ADF" w:rsidSect="00101899">
      <w:headerReference w:type="default" r:id="rId10"/>
      <w:pgSz w:w="11909" w:h="16834"/>
      <w:pgMar w:top="851" w:right="567" w:bottom="1134" w:left="1701" w:header="0" w:footer="0" w:gutter="0"/>
      <w:pgNumType w:start="3"/>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C8F" w:rsidRDefault="00C61C8F" w:rsidP="00471764">
      <w:pPr>
        <w:spacing w:after="0" w:line="240" w:lineRule="auto"/>
      </w:pPr>
      <w:r>
        <w:separator/>
      </w:r>
    </w:p>
  </w:endnote>
  <w:endnote w:type="continuationSeparator" w:id="0">
    <w:p w:rsidR="00C61C8F" w:rsidRDefault="00C61C8F" w:rsidP="00471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C8F" w:rsidRDefault="00C61C8F" w:rsidP="00471764">
      <w:pPr>
        <w:spacing w:after="0" w:line="240" w:lineRule="auto"/>
      </w:pPr>
      <w:r>
        <w:separator/>
      </w:r>
    </w:p>
  </w:footnote>
  <w:footnote w:type="continuationSeparator" w:id="0">
    <w:p w:rsidR="00C61C8F" w:rsidRDefault="00C61C8F" w:rsidP="004717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649768"/>
      <w:docPartObj>
        <w:docPartGallery w:val="Page Numbers (Top of Page)"/>
        <w:docPartUnique/>
      </w:docPartObj>
    </w:sdtPr>
    <w:sdtEndPr/>
    <w:sdtContent>
      <w:p w:rsidR="00790683" w:rsidRDefault="00790683">
        <w:pPr>
          <w:pStyle w:val="a8"/>
          <w:jc w:val="center"/>
        </w:pPr>
      </w:p>
      <w:p w:rsidR="00790683" w:rsidRDefault="00875C0E">
        <w:pPr>
          <w:pStyle w:val="a8"/>
          <w:jc w:val="center"/>
        </w:pPr>
        <w:r>
          <w:fldChar w:fldCharType="begin"/>
        </w:r>
        <w:r w:rsidR="00790683">
          <w:instrText>PAGE   \* MERGEFORMAT</w:instrText>
        </w:r>
        <w:r>
          <w:fldChar w:fldCharType="separate"/>
        </w:r>
        <w:r w:rsidR="00322CE4">
          <w:rPr>
            <w:noProof/>
          </w:rPr>
          <w:t>4</w:t>
        </w:r>
        <w:r>
          <w:rPr>
            <w:noProof/>
          </w:rPr>
          <w:fldChar w:fldCharType="end"/>
        </w:r>
      </w:p>
    </w:sdtContent>
  </w:sdt>
  <w:p w:rsidR="00790683" w:rsidRDefault="00790683">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F4C39"/>
    <w:multiLevelType w:val="hybridMultilevel"/>
    <w:tmpl w:val="E36AF974"/>
    <w:lvl w:ilvl="0" w:tplc="9320DFD0">
      <w:start w:val="1"/>
      <w:numFmt w:val="decimal"/>
      <w:lvlText w:val="%1."/>
      <w:lvlJc w:val="left"/>
      <w:pPr>
        <w:ind w:left="1419" w:hanging="852"/>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ED64D0D"/>
    <w:multiLevelType w:val="hybridMultilevel"/>
    <w:tmpl w:val="084E074C"/>
    <w:lvl w:ilvl="0" w:tplc="8D8A53AA">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6C041675"/>
    <w:multiLevelType w:val="hybridMultilevel"/>
    <w:tmpl w:val="996439B8"/>
    <w:lvl w:ilvl="0" w:tplc="0AA8403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2BA0D8A"/>
    <w:multiLevelType w:val="hybridMultilevel"/>
    <w:tmpl w:val="7AEE993E"/>
    <w:lvl w:ilvl="0" w:tplc="4326685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10"/>
  <w:drawingGridVerticalSpacing w:val="3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FFA"/>
    <w:rsid w:val="00001816"/>
    <w:rsid w:val="00003B7C"/>
    <w:rsid w:val="00004378"/>
    <w:rsid w:val="00007282"/>
    <w:rsid w:val="00016011"/>
    <w:rsid w:val="0003681E"/>
    <w:rsid w:val="00043FD7"/>
    <w:rsid w:val="00052F5A"/>
    <w:rsid w:val="00070379"/>
    <w:rsid w:val="000868D2"/>
    <w:rsid w:val="000A1B6B"/>
    <w:rsid w:val="000B1EA2"/>
    <w:rsid w:val="000B5AF2"/>
    <w:rsid w:val="000B6E3B"/>
    <w:rsid w:val="000C2CF1"/>
    <w:rsid w:val="000E3AE8"/>
    <w:rsid w:val="000F77A5"/>
    <w:rsid w:val="00100177"/>
    <w:rsid w:val="001014CE"/>
    <w:rsid w:val="00101899"/>
    <w:rsid w:val="0010405D"/>
    <w:rsid w:val="00107A75"/>
    <w:rsid w:val="001106BC"/>
    <w:rsid w:val="001119FF"/>
    <w:rsid w:val="00113319"/>
    <w:rsid w:val="001212BC"/>
    <w:rsid w:val="00121AE0"/>
    <w:rsid w:val="001278F7"/>
    <w:rsid w:val="00141854"/>
    <w:rsid w:val="00142F6E"/>
    <w:rsid w:val="001510C3"/>
    <w:rsid w:val="001658FC"/>
    <w:rsid w:val="00166EF1"/>
    <w:rsid w:val="00172990"/>
    <w:rsid w:val="00173637"/>
    <w:rsid w:val="001852D2"/>
    <w:rsid w:val="001868CE"/>
    <w:rsid w:val="0018777A"/>
    <w:rsid w:val="00196D41"/>
    <w:rsid w:val="001A6980"/>
    <w:rsid w:val="001B2450"/>
    <w:rsid w:val="001C2228"/>
    <w:rsid w:val="001C3D90"/>
    <w:rsid w:val="001C533A"/>
    <w:rsid w:val="001D0A70"/>
    <w:rsid w:val="001F351C"/>
    <w:rsid w:val="001F4C58"/>
    <w:rsid w:val="001F4FBE"/>
    <w:rsid w:val="00212816"/>
    <w:rsid w:val="002136F1"/>
    <w:rsid w:val="0021408C"/>
    <w:rsid w:val="00214D8B"/>
    <w:rsid w:val="00220072"/>
    <w:rsid w:val="00227BCA"/>
    <w:rsid w:val="00231B05"/>
    <w:rsid w:val="0023521C"/>
    <w:rsid w:val="002419DB"/>
    <w:rsid w:val="00242943"/>
    <w:rsid w:val="00244CF8"/>
    <w:rsid w:val="0024504E"/>
    <w:rsid w:val="00256EDB"/>
    <w:rsid w:val="00262648"/>
    <w:rsid w:val="00271AC9"/>
    <w:rsid w:val="00275F24"/>
    <w:rsid w:val="00282E27"/>
    <w:rsid w:val="002A108F"/>
    <w:rsid w:val="002A1BF8"/>
    <w:rsid w:val="002A4ADF"/>
    <w:rsid w:val="002B0E04"/>
    <w:rsid w:val="002B15AF"/>
    <w:rsid w:val="002B2ED3"/>
    <w:rsid w:val="002C04DE"/>
    <w:rsid w:val="002D2370"/>
    <w:rsid w:val="002D49E3"/>
    <w:rsid w:val="002E10F7"/>
    <w:rsid w:val="002E1D26"/>
    <w:rsid w:val="0030279B"/>
    <w:rsid w:val="00306D93"/>
    <w:rsid w:val="003207FF"/>
    <w:rsid w:val="00322CE4"/>
    <w:rsid w:val="00335796"/>
    <w:rsid w:val="00336499"/>
    <w:rsid w:val="00344317"/>
    <w:rsid w:val="00356EF8"/>
    <w:rsid w:val="003639E1"/>
    <w:rsid w:val="003848D0"/>
    <w:rsid w:val="003B7EB8"/>
    <w:rsid w:val="003C43B1"/>
    <w:rsid w:val="003C7FEB"/>
    <w:rsid w:val="003D1D7E"/>
    <w:rsid w:val="00421C36"/>
    <w:rsid w:val="0042631B"/>
    <w:rsid w:val="00426373"/>
    <w:rsid w:val="00436CCE"/>
    <w:rsid w:val="00445508"/>
    <w:rsid w:val="00446EA3"/>
    <w:rsid w:val="00455C07"/>
    <w:rsid w:val="00461D76"/>
    <w:rsid w:val="00466F68"/>
    <w:rsid w:val="00471764"/>
    <w:rsid w:val="00481755"/>
    <w:rsid w:val="00492E3C"/>
    <w:rsid w:val="00494712"/>
    <w:rsid w:val="004B52CE"/>
    <w:rsid w:val="004B5FD1"/>
    <w:rsid w:val="004B78DD"/>
    <w:rsid w:val="004C74F2"/>
    <w:rsid w:val="004D0E0C"/>
    <w:rsid w:val="004D5AFD"/>
    <w:rsid w:val="004D6C95"/>
    <w:rsid w:val="004E0A97"/>
    <w:rsid w:val="004E5B72"/>
    <w:rsid w:val="00521295"/>
    <w:rsid w:val="005217D1"/>
    <w:rsid w:val="005251F9"/>
    <w:rsid w:val="005417B7"/>
    <w:rsid w:val="00544165"/>
    <w:rsid w:val="00544E37"/>
    <w:rsid w:val="0054698A"/>
    <w:rsid w:val="005523FD"/>
    <w:rsid w:val="005551C7"/>
    <w:rsid w:val="00560BF9"/>
    <w:rsid w:val="00566149"/>
    <w:rsid w:val="005722CC"/>
    <w:rsid w:val="00573AF2"/>
    <w:rsid w:val="00597843"/>
    <w:rsid w:val="00597F02"/>
    <w:rsid w:val="005A5E99"/>
    <w:rsid w:val="005B7F10"/>
    <w:rsid w:val="005C040B"/>
    <w:rsid w:val="005C22BD"/>
    <w:rsid w:val="005C41DB"/>
    <w:rsid w:val="005C74D3"/>
    <w:rsid w:val="005D0B84"/>
    <w:rsid w:val="005D178A"/>
    <w:rsid w:val="005E0481"/>
    <w:rsid w:val="005E0D4A"/>
    <w:rsid w:val="005F2F87"/>
    <w:rsid w:val="00604A56"/>
    <w:rsid w:val="00607B4D"/>
    <w:rsid w:val="006118FD"/>
    <w:rsid w:val="006129E5"/>
    <w:rsid w:val="006313A2"/>
    <w:rsid w:val="0065237F"/>
    <w:rsid w:val="00663748"/>
    <w:rsid w:val="0066419E"/>
    <w:rsid w:val="006722BC"/>
    <w:rsid w:val="0068092A"/>
    <w:rsid w:val="0068317F"/>
    <w:rsid w:val="00691D68"/>
    <w:rsid w:val="00692E3E"/>
    <w:rsid w:val="00694400"/>
    <w:rsid w:val="00694810"/>
    <w:rsid w:val="006A05F3"/>
    <w:rsid w:val="006B0EDE"/>
    <w:rsid w:val="006B1200"/>
    <w:rsid w:val="006B146B"/>
    <w:rsid w:val="006B240A"/>
    <w:rsid w:val="006B5962"/>
    <w:rsid w:val="006C5837"/>
    <w:rsid w:val="006C62C3"/>
    <w:rsid w:val="006E0D7E"/>
    <w:rsid w:val="006E42EA"/>
    <w:rsid w:val="006E45A7"/>
    <w:rsid w:val="006E5EE8"/>
    <w:rsid w:val="006E639C"/>
    <w:rsid w:val="00700166"/>
    <w:rsid w:val="007012F0"/>
    <w:rsid w:val="0071480E"/>
    <w:rsid w:val="00717234"/>
    <w:rsid w:val="00720F51"/>
    <w:rsid w:val="0072610A"/>
    <w:rsid w:val="007273A7"/>
    <w:rsid w:val="0073182B"/>
    <w:rsid w:val="00751D33"/>
    <w:rsid w:val="00763B18"/>
    <w:rsid w:val="007645A7"/>
    <w:rsid w:val="00764702"/>
    <w:rsid w:val="00765C0D"/>
    <w:rsid w:val="00766C87"/>
    <w:rsid w:val="00772A24"/>
    <w:rsid w:val="00775168"/>
    <w:rsid w:val="0077781B"/>
    <w:rsid w:val="00777AEF"/>
    <w:rsid w:val="00783855"/>
    <w:rsid w:val="00786D61"/>
    <w:rsid w:val="00786DA3"/>
    <w:rsid w:val="00790683"/>
    <w:rsid w:val="00794E52"/>
    <w:rsid w:val="007973F4"/>
    <w:rsid w:val="007A4EB8"/>
    <w:rsid w:val="007A713B"/>
    <w:rsid w:val="007B08BB"/>
    <w:rsid w:val="007B0CB5"/>
    <w:rsid w:val="007B7962"/>
    <w:rsid w:val="007C5F26"/>
    <w:rsid w:val="007D465C"/>
    <w:rsid w:val="007D678E"/>
    <w:rsid w:val="007F3F4A"/>
    <w:rsid w:val="00817DDF"/>
    <w:rsid w:val="0083643E"/>
    <w:rsid w:val="008547D4"/>
    <w:rsid w:val="00855F94"/>
    <w:rsid w:val="00857BF9"/>
    <w:rsid w:val="008731D7"/>
    <w:rsid w:val="00873A8C"/>
    <w:rsid w:val="00875C0E"/>
    <w:rsid w:val="00880282"/>
    <w:rsid w:val="008819D7"/>
    <w:rsid w:val="008C27DE"/>
    <w:rsid w:val="008C39FD"/>
    <w:rsid w:val="008D3B4B"/>
    <w:rsid w:val="008D52A6"/>
    <w:rsid w:val="008D611B"/>
    <w:rsid w:val="008E6EEC"/>
    <w:rsid w:val="008F3B9A"/>
    <w:rsid w:val="00911C04"/>
    <w:rsid w:val="009179A7"/>
    <w:rsid w:val="00923578"/>
    <w:rsid w:val="00926749"/>
    <w:rsid w:val="00945D53"/>
    <w:rsid w:val="00956DDC"/>
    <w:rsid w:val="0096745E"/>
    <w:rsid w:val="0097104E"/>
    <w:rsid w:val="009743A3"/>
    <w:rsid w:val="009A1FAB"/>
    <w:rsid w:val="009B2A74"/>
    <w:rsid w:val="009B38AB"/>
    <w:rsid w:val="009B48B5"/>
    <w:rsid w:val="009B517E"/>
    <w:rsid w:val="009B6833"/>
    <w:rsid w:val="009B71D3"/>
    <w:rsid w:val="009C1A5B"/>
    <w:rsid w:val="009C573E"/>
    <w:rsid w:val="009D1B00"/>
    <w:rsid w:val="009E6167"/>
    <w:rsid w:val="009E7930"/>
    <w:rsid w:val="009F0163"/>
    <w:rsid w:val="009F2CC8"/>
    <w:rsid w:val="00A0395B"/>
    <w:rsid w:val="00A152ED"/>
    <w:rsid w:val="00A24A87"/>
    <w:rsid w:val="00A24D08"/>
    <w:rsid w:val="00A26429"/>
    <w:rsid w:val="00A30FD1"/>
    <w:rsid w:val="00A32E52"/>
    <w:rsid w:val="00A34C2B"/>
    <w:rsid w:val="00A3743E"/>
    <w:rsid w:val="00A376F2"/>
    <w:rsid w:val="00A406E4"/>
    <w:rsid w:val="00A4348A"/>
    <w:rsid w:val="00A45D71"/>
    <w:rsid w:val="00A466A4"/>
    <w:rsid w:val="00A57F05"/>
    <w:rsid w:val="00A7103A"/>
    <w:rsid w:val="00A740E5"/>
    <w:rsid w:val="00A81FE0"/>
    <w:rsid w:val="00A86556"/>
    <w:rsid w:val="00A87E7F"/>
    <w:rsid w:val="00AA4426"/>
    <w:rsid w:val="00AA6C8F"/>
    <w:rsid w:val="00AB4C82"/>
    <w:rsid w:val="00AC2866"/>
    <w:rsid w:val="00AC2FFA"/>
    <w:rsid w:val="00AC3DAE"/>
    <w:rsid w:val="00AC7CD8"/>
    <w:rsid w:val="00AD565B"/>
    <w:rsid w:val="00AE2EDB"/>
    <w:rsid w:val="00AE51A0"/>
    <w:rsid w:val="00AF3B1C"/>
    <w:rsid w:val="00AF47F9"/>
    <w:rsid w:val="00AF4A95"/>
    <w:rsid w:val="00AF5A1B"/>
    <w:rsid w:val="00AF6355"/>
    <w:rsid w:val="00AF6E9A"/>
    <w:rsid w:val="00AF7B6D"/>
    <w:rsid w:val="00B03623"/>
    <w:rsid w:val="00B05F7A"/>
    <w:rsid w:val="00B2188C"/>
    <w:rsid w:val="00B223BF"/>
    <w:rsid w:val="00B25FC3"/>
    <w:rsid w:val="00B460E1"/>
    <w:rsid w:val="00B50DDA"/>
    <w:rsid w:val="00B575FF"/>
    <w:rsid w:val="00B64E13"/>
    <w:rsid w:val="00B72A12"/>
    <w:rsid w:val="00B81209"/>
    <w:rsid w:val="00B82E3D"/>
    <w:rsid w:val="00B844F0"/>
    <w:rsid w:val="00B84FB5"/>
    <w:rsid w:val="00B91E3F"/>
    <w:rsid w:val="00B9646C"/>
    <w:rsid w:val="00BA145E"/>
    <w:rsid w:val="00BA677A"/>
    <w:rsid w:val="00BC245D"/>
    <w:rsid w:val="00BD2304"/>
    <w:rsid w:val="00BE3CA9"/>
    <w:rsid w:val="00BE5257"/>
    <w:rsid w:val="00BE7A94"/>
    <w:rsid w:val="00BF2F55"/>
    <w:rsid w:val="00BF50BA"/>
    <w:rsid w:val="00BF7530"/>
    <w:rsid w:val="00C113A4"/>
    <w:rsid w:val="00C2052A"/>
    <w:rsid w:val="00C20A7B"/>
    <w:rsid w:val="00C25CC0"/>
    <w:rsid w:val="00C267BC"/>
    <w:rsid w:val="00C35D1F"/>
    <w:rsid w:val="00C40009"/>
    <w:rsid w:val="00C41359"/>
    <w:rsid w:val="00C50907"/>
    <w:rsid w:val="00C5106F"/>
    <w:rsid w:val="00C52BE0"/>
    <w:rsid w:val="00C5317A"/>
    <w:rsid w:val="00C619FC"/>
    <w:rsid w:val="00C61C8F"/>
    <w:rsid w:val="00C92804"/>
    <w:rsid w:val="00C957E2"/>
    <w:rsid w:val="00CA1667"/>
    <w:rsid w:val="00CA3F84"/>
    <w:rsid w:val="00CA51CF"/>
    <w:rsid w:val="00CB13CA"/>
    <w:rsid w:val="00CB2461"/>
    <w:rsid w:val="00CB3A3D"/>
    <w:rsid w:val="00CC6EF9"/>
    <w:rsid w:val="00CD582A"/>
    <w:rsid w:val="00CE0DCE"/>
    <w:rsid w:val="00CF5E25"/>
    <w:rsid w:val="00D015DA"/>
    <w:rsid w:val="00D15DD4"/>
    <w:rsid w:val="00D37D48"/>
    <w:rsid w:val="00D40D04"/>
    <w:rsid w:val="00D4488E"/>
    <w:rsid w:val="00D51242"/>
    <w:rsid w:val="00D75CF1"/>
    <w:rsid w:val="00D77DDB"/>
    <w:rsid w:val="00D928A1"/>
    <w:rsid w:val="00D93B33"/>
    <w:rsid w:val="00D976D0"/>
    <w:rsid w:val="00D97E4A"/>
    <w:rsid w:val="00DA4719"/>
    <w:rsid w:val="00DA4BA7"/>
    <w:rsid w:val="00DA5183"/>
    <w:rsid w:val="00DA71A7"/>
    <w:rsid w:val="00DB61F5"/>
    <w:rsid w:val="00DC0BC6"/>
    <w:rsid w:val="00DC4A19"/>
    <w:rsid w:val="00DD102A"/>
    <w:rsid w:val="00DD3018"/>
    <w:rsid w:val="00DD49A6"/>
    <w:rsid w:val="00DD63D7"/>
    <w:rsid w:val="00DF1551"/>
    <w:rsid w:val="00DF2176"/>
    <w:rsid w:val="00E000B8"/>
    <w:rsid w:val="00E0218C"/>
    <w:rsid w:val="00E04BCA"/>
    <w:rsid w:val="00E14ACD"/>
    <w:rsid w:val="00E15516"/>
    <w:rsid w:val="00E3267D"/>
    <w:rsid w:val="00E32DC3"/>
    <w:rsid w:val="00E45C39"/>
    <w:rsid w:val="00E45F37"/>
    <w:rsid w:val="00E47550"/>
    <w:rsid w:val="00E54602"/>
    <w:rsid w:val="00E56AF8"/>
    <w:rsid w:val="00E62666"/>
    <w:rsid w:val="00E628AE"/>
    <w:rsid w:val="00E6607A"/>
    <w:rsid w:val="00E7634B"/>
    <w:rsid w:val="00E76F02"/>
    <w:rsid w:val="00E774BB"/>
    <w:rsid w:val="00E8048E"/>
    <w:rsid w:val="00EA421A"/>
    <w:rsid w:val="00EB0E3E"/>
    <w:rsid w:val="00EB3595"/>
    <w:rsid w:val="00EC6973"/>
    <w:rsid w:val="00ED29C7"/>
    <w:rsid w:val="00ED3F2A"/>
    <w:rsid w:val="00ED7D95"/>
    <w:rsid w:val="00EE275D"/>
    <w:rsid w:val="00EF3129"/>
    <w:rsid w:val="00EF654B"/>
    <w:rsid w:val="00F01CE3"/>
    <w:rsid w:val="00F03473"/>
    <w:rsid w:val="00F16E71"/>
    <w:rsid w:val="00F207A0"/>
    <w:rsid w:val="00F2354F"/>
    <w:rsid w:val="00F23714"/>
    <w:rsid w:val="00F24AC4"/>
    <w:rsid w:val="00F34F61"/>
    <w:rsid w:val="00F370A1"/>
    <w:rsid w:val="00F5637F"/>
    <w:rsid w:val="00F611E7"/>
    <w:rsid w:val="00F623BD"/>
    <w:rsid w:val="00F63DC8"/>
    <w:rsid w:val="00F80B65"/>
    <w:rsid w:val="00F87EB0"/>
    <w:rsid w:val="00F96D23"/>
    <w:rsid w:val="00F9749A"/>
    <w:rsid w:val="00FA146F"/>
    <w:rsid w:val="00FA3223"/>
    <w:rsid w:val="00FB0D65"/>
    <w:rsid w:val="00FB629F"/>
    <w:rsid w:val="00FC7436"/>
    <w:rsid w:val="00FC7BDF"/>
    <w:rsid w:val="00FD019E"/>
    <w:rsid w:val="00FD3B44"/>
    <w:rsid w:val="00FD4AB3"/>
    <w:rsid w:val="00FE0721"/>
    <w:rsid w:val="00FE13DD"/>
    <w:rsid w:val="00FF0D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75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7530"/>
    <w:rPr>
      <w:rFonts w:ascii="Tahoma" w:hAnsi="Tahoma" w:cs="Tahoma"/>
      <w:sz w:val="16"/>
      <w:szCs w:val="16"/>
    </w:rPr>
  </w:style>
  <w:style w:type="paragraph" w:styleId="a5">
    <w:name w:val="List Paragraph"/>
    <w:basedOn w:val="a"/>
    <w:uiPriority w:val="34"/>
    <w:qFormat/>
    <w:rsid w:val="00B575FF"/>
    <w:pPr>
      <w:ind w:left="720"/>
      <w:contextualSpacing/>
    </w:pPr>
  </w:style>
  <w:style w:type="character" w:styleId="a6">
    <w:name w:val="Hyperlink"/>
    <w:basedOn w:val="a0"/>
    <w:uiPriority w:val="99"/>
    <w:unhideWhenUsed/>
    <w:rsid w:val="006118FD"/>
    <w:rPr>
      <w:color w:val="0000FF" w:themeColor="hyperlink"/>
      <w:u w:val="single"/>
    </w:rPr>
  </w:style>
  <w:style w:type="paragraph" w:customStyle="1" w:styleId="ConsPlusNormal">
    <w:name w:val="ConsPlusNormal"/>
    <w:rsid w:val="00BF2F55"/>
    <w:pPr>
      <w:autoSpaceDE w:val="0"/>
      <w:autoSpaceDN w:val="0"/>
      <w:adjustRightInd w:val="0"/>
      <w:spacing w:after="0" w:line="240" w:lineRule="auto"/>
    </w:pPr>
    <w:rPr>
      <w:rFonts w:ascii="Calibri" w:eastAsia="Times New Roman" w:hAnsi="Calibri" w:cs="Calibri"/>
      <w:sz w:val="24"/>
      <w:szCs w:val="24"/>
    </w:rPr>
  </w:style>
  <w:style w:type="paragraph" w:styleId="a7">
    <w:name w:val="No Spacing"/>
    <w:uiPriority w:val="1"/>
    <w:qFormat/>
    <w:rsid w:val="00F80B65"/>
    <w:pPr>
      <w:spacing w:after="0" w:line="240" w:lineRule="auto"/>
    </w:pPr>
  </w:style>
  <w:style w:type="paragraph" w:styleId="a8">
    <w:name w:val="header"/>
    <w:basedOn w:val="a"/>
    <w:link w:val="a9"/>
    <w:uiPriority w:val="99"/>
    <w:unhideWhenUsed/>
    <w:rsid w:val="0047176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71764"/>
  </w:style>
  <w:style w:type="paragraph" w:styleId="aa">
    <w:name w:val="footer"/>
    <w:basedOn w:val="a"/>
    <w:link w:val="ab"/>
    <w:uiPriority w:val="99"/>
    <w:unhideWhenUsed/>
    <w:rsid w:val="0047176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71764"/>
  </w:style>
  <w:style w:type="character" w:customStyle="1" w:styleId="blk">
    <w:name w:val="blk"/>
    <w:basedOn w:val="a0"/>
    <w:rsid w:val="00B64E13"/>
  </w:style>
  <w:style w:type="table" w:styleId="ac">
    <w:name w:val="Table Grid"/>
    <w:basedOn w:val="a1"/>
    <w:uiPriority w:val="59"/>
    <w:rsid w:val="00ED3F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694810"/>
    <w:rPr>
      <w:sz w:val="16"/>
      <w:szCs w:val="16"/>
    </w:rPr>
  </w:style>
  <w:style w:type="paragraph" w:styleId="ae">
    <w:name w:val="annotation text"/>
    <w:basedOn w:val="a"/>
    <w:link w:val="af"/>
    <w:uiPriority w:val="99"/>
    <w:semiHidden/>
    <w:unhideWhenUsed/>
    <w:rsid w:val="00694810"/>
    <w:pPr>
      <w:spacing w:line="240" w:lineRule="auto"/>
    </w:pPr>
    <w:rPr>
      <w:sz w:val="20"/>
      <w:szCs w:val="20"/>
    </w:rPr>
  </w:style>
  <w:style w:type="character" w:customStyle="1" w:styleId="af">
    <w:name w:val="Текст примечания Знак"/>
    <w:basedOn w:val="a0"/>
    <w:link w:val="ae"/>
    <w:uiPriority w:val="99"/>
    <w:semiHidden/>
    <w:rsid w:val="00694810"/>
    <w:rPr>
      <w:sz w:val="20"/>
      <w:szCs w:val="20"/>
    </w:rPr>
  </w:style>
  <w:style w:type="paragraph" w:styleId="af0">
    <w:name w:val="annotation subject"/>
    <w:basedOn w:val="ae"/>
    <w:next w:val="ae"/>
    <w:link w:val="af1"/>
    <w:uiPriority w:val="99"/>
    <w:semiHidden/>
    <w:unhideWhenUsed/>
    <w:rsid w:val="00694810"/>
    <w:rPr>
      <w:b/>
      <w:bCs/>
    </w:rPr>
  </w:style>
  <w:style w:type="character" w:customStyle="1" w:styleId="af1">
    <w:name w:val="Тема примечания Знак"/>
    <w:basedOn w:val="af"/>
    <w:link w:val="af0"/>
    <w:uiPriority w:val="99"/>
    <w:semiHidden/>
    <w:rsid w:val="0069481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75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7530"/>
    <w:rPr>
      <w:rFonts w:ascii="Tahoma" w:hAnsi="Tahoma" w:cs="Tahoma"/>
      <w:sz w:val="16"/>
      <w:szCs w:val="16"/>
    </w:rPr>
  </w:style>
  <w:style w:type="paragraph" w:styleId="a5">
    <w:name w:val="List Paragraph"/>
    <w:basedOn w:val="a"/>
    <w:uiPriority w:val="34"/>
    <w:qFormat/>
    <w:rsid w:val="00B575FF"/>
    <w:pPr>
      <w:ind w:left="720"/>
      <w:contextualSpacing/>
    </w:pPr>
  </w:style>
  <w:style w:type="character" w:styleId="a6">
    <w:name w:val="Hyperlink"/>
    <w:basedOn w:val="a0"/>
    <w:uiPriority w:val="99"/>
    <w:unhideWhenUsed/>
    <w:rsid w:val="006118FD"/>
    <w:rPr>
      <w:color w:val="0000FF" w:themeColor="hyperlink"/>
      <w:u w:val="single"/>
    </w:rPr>
  </w:style>
  <w:style w:type="paragraph" w:customStyle="1" w:styleId="ConsPlusNormal">
    <w:name w:val="ConsPlusNormal"/>
    <w:rsid w:val="00BF2F55"/>
    <w:pPr>
      <w:autoSpaceDE w:val="0"/>
      <w:autoSpaceDN w:val="0"/>
      <w:adjustRightInd w:val="0"/>
      <w:spacing w:after="0" w:line="240" w:lineRule="auto"/>
    </w:pPr>
    <w:rPr>
      <w:rFonts w:ascii="Calibri" w:eastAsia="Times New Roman" w:hAnsi="Calibri" w:cs="Calibri"/>
      <w:sz w:val="24"/>
      <w:szCs w:val="24"/>
    </w:rPr>
  </w:style>
  <w:style w:type="paragraph" w:styleId="a7">
    <w:name w:val="No Spacing"/>
    <w:uiPriority w:val="1"/>
    <w:qFormat/>
    <w:rsid w:val="00F80B65"/>
    <w:pPr>
      <w:spacing w:after="0" w:line="240" w:lineRule="auto"/>
    </w:pPr>
  </w:style>
  <w:style w:type="paragraph" w:styleId="a8">
    <w:name w:val="header"/>
    <w:basedOn w:val="a"/>
    <w:link w:val="a9"/>
    <w:uiPriority w:val="99"/>
    <w:unhideWhenUsed/>
    <w:rsid w:val="0047176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71764"/>
  </w:style>
  <w:style w:type="paragraph" w:styleId="aa">
    <w:name w:val="footer"/>
    <w:basedOn w:val="a"/>
    <w:link w:val="ab"/>
    <w:uiPriority w:val="99"/>
    <w:unhideWhenUsed/>
    <w:rsid w:val="0047176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71764"/>
  </w:style>
  <w:style w:type="character" w:customStyle="1" w:styleId="blk">
    <w:name w:val="blk"/>
    <w:basedOn w:val="a0"/>
    <w:rsid w:val="00B64E13"/>
  </w:style>
  <w:style w:type="table" w:styleId="ac">
    <w:name w:val="Table Grid"/>
    <w:basedOn w:val="a1"/>
    <w:uiPriority w:val="59"/>
    <w:rsid w:val="00ED3F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694810"/>
    <w:rPr>
      <w:sz w:val="16"/>
      <w:szCs w:val="16"/>
    </w:rPr>
  </w:style>
  <w:style w:type="paragraph" w:styleId="ae">
    <w:name w:val="annotation text"/>
    <w:basedOn w:val="a"/>
    <w:link w:val="af"/>
    <w:uiPriority w:val="99"/>
    <w:semiHidden/>
    <w:unhideWhenUsed/>
    <w:rsid w:val="00694810"/>
    <w:pPr>
      <w:spacing w:line="240" w:lineRule="auto"/>
    </w:pPr>
    <w:rPr>
      <w:sz w:val="20"/>
      <w:szCs w:val="20"/>
    </w:rPr>
  </w:style>
  <w:style w:type="character" w:customStyle="1" w:styleId="af">
    <w:name w:val="Текст примечания Знак"/>
    <w:basedOn w:val="a0"/>
    <w:link w:val="ae"/>
    <w:uiPriority w:val="99"/>
    <w:semiHidden/>
    <w:rsid w:val="00694810"/>
    <w:rPr>
      <w:sz w:val="20"/>
      <w:szCs w:val="20"/>
    </w:rPr>
  </w:style>
  <w:style w:type="paragraph" w:styleId="af0">
    <w:name w:val="annotation subject"/>
    <w:basedOn w:val="ae"/>
    <w:next w:val="ae"/>
    <w:link w:val="af1"/>
    <w:uiPriority w:val="99"/>
    <w:semiHidden/>
    <w:unhideWhenUsed/>
    <w:rsid w:val="00694810"/>
    <w:rPr>
      <w:b/>
      <w:bCs/>
    </w:rPr>
  </w:style>
  <w:style w:type="character" w:customStyle="1" w:styleId="af1">
    <w:name w:val="Тема примечания Знак"/>
    <w:basedOn w:val="af"/>
    <w:link w:val="af0"/>
    <w:uiPriority w:val="99"/>
    <w:semiHidden/>
    <w:rsid w:val="006948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30A7B30488EC9E623DAB5BCA548FFE833B519D1FB5D204057CCE7072A1FA83E7A3820A24E311B14LEs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6DDC8-245A-4452-B388-7FDAD03B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4663</Words>
  <Characters>26585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Абдуразаков Жалаудин Зигидинович</dc:creator>
  <cp:lastModifiedBy>Балчугова Вера Владимировна</cp:lastModifiedBy>
  <cp:revision>2</cp:revision>
  <cp:lastPrinted>2021-08-11T10:34:00Z</cp:lastPrinted>
  <dcterms:created xsi:type="dcterms:W3CDTF">2021-12-17T11:54:00Z</dcterms:created>
  <dcterms:modified xsi:type="dcterms:W3CDTF">2021-12-17T11:54:00Z</dcterms:modified>
</cp:coreProperties>
</file>