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27" w:rsidRPr="00C51E27" w:rsidRDefault="00C51E27" w:rsidP="00C51E27">
      <w:pPr>
        <w:widowControl w:val="0"/>
        <w:tabs>
          <w:tab w:val="left" w:pos="0"/>
          <w:tab w:val="left" w:pos="9639"/>
        </w:tabs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C51E27">
        <w:rPr>
          <w:rFonts w:ascii="Times New Roman" w:eastAsia="Calibri" w:hAnsi="Times New Roman" w:cs="Times New Roman"/>
          <w:sz w:val="24"/>
          <w:szCs w:val="20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ed="t">
            <v:fill color2="black"/>
            <v:imagedata r:id="rId5" o:title=""/>
          </v:shape>
          <o:OLEObject Type="Embed" ProgID="Word.Picture.8" ShapeID="_x0000_i1025" DrawAspect="Content" ObjectID="_1699171127" r:id="rId6"/>
        </w:object>
      </w:r>
    </w:p>
    <w:p w:rsidR="00C51E27" w:rsidRPr="00C51E27" w:rsidRDefault="00C51E27" w:rsidP="00C51E27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C51E2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C51E27" w:rsidRPr="00C51E27" w:rsidRDefault="00C51E27" w:rsidP="00C51E27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C51E27" w:rsidRPr="00C51E27" w:rsidRDefault="00C51E27" w:rsidP="00C51E27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C51E2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C51E27" w:rsidRPr="00C51E27" w:rsidRDefault="00C51E27" w:rsidP="00C51E27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C51E27" w:rsidRPr="00C51E27" w:rsidRDefault="00C51E27" w:rsidP="00C51E27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51E2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C51E27" w:rsidRPr="00C51E27" w:rsidRDefault="00C51E27" w:rsidP="00C51E2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51E27" w:rsidRPr="00C51E27" w:rsidRDefault="000B6480" w:rsidP="00C51E2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о</w:t>
      </w:r>
      <w:bookmarkStart w:id="0" w:name="_GoBack"/>
      <w:bookmarkEnd w:id="0"/>
      <w:r w:rsidR="00C51E27" w:rsidRPr="00C51E27">
        <w:rPr>
          <w:rFonts w:ascii="Times New Roman" w:eastAsia="Calibri" w:hAnsi="Times New Roman" w:cs="Times New Roman"/>
          <w:b/>
          <w:sz w:val="27"/>
          <w:szCs w:val="27"/>
        </w:rPr>
        <w:t>т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23.11.2021</w:t>
      </w:r>
      <w:r w:rsidR="00C51E27" w:rsidRPr="00C51E27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1133</w:t>
      </w:r>
    </w:p>
    <w:p w:rsidR="00C51E27" w:rsidRPr="00C51E27" w:rsidRDefault="00C51E27" w:rsidP="00C51E2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C51E27" w:rsidRPr="00C51E27" w:rsidTr="00C41F94">
        <w:tc>
          <w:tcPr>
            <w:tcW w:w="4678" w:type="dxa"/>
            <w:shd w:val="clear" w:color="auto" w:fill="auto"/>
          </w:tcPr>
          <w:p w:rsidR="00C51E27" w:rsidRPr="00C51E27" w:rsidRDefault="00C51E27" w:rsidP="00C51E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C51E2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 внесении изменений в Положение о комиссии по мобилизации дополнительных доходов в бюджет города Покачи, утвержденное постановлением администрации города Покачи от 15.05.2015 №578 «О создании комиссии по мобилизации дополнительных доходов в бюджет города Покачи»</w:t>
            </w:r>
          </w:p>
        </w:tc>
      </w:tr>
    </w:tbl>
    <w:p w:rsidR="00C51E27" w:rsidRPr="00C51E27" w:rsidRDefault="00C51E27" w:rsidP="00C51E27">
      <w:pPr>
        <w:keepNext/>
        <w:numPr>
          <w:ilvl w:val="5"/>
          <w:numId w:val="0"/>
        </w:numPr>
        <w:tabs>
          <w:tab w:val="num" w:pos="0"/>
          <w:tab w:val="left" w:pos="1719"/>
        </w:tabs>
        <w:suppressAutoHyphens/>
        <w:spacing w:after="0" w:line="240" w:lineRule="auto"/>
        <w:ind w:left="1152" w:hanging="1152"/>
        <w:jc w:val="both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</w:pPr>
    </w:p>
    <w:p w:rsidR="00C51E27" w:rsidRPr="00C51E27" w:rsidRDefault="00C51E27" w:rsidP="00C51E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1E27" w:rsidRPr="00C51E27" w:rsidRDefault="00C51E27" w:rsidP="00C51E2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E2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4.5 раздела 4 Положения о комиссии по мобилизации дополнительных доходов в бюджет Ханты - Мансийского автономного округа - Югры, утвержденного постановлением Правительства Ханты-Мансийского автономного округа – Югры от 04.05.2007 № 115-п «О создании комиссии по мобилизации дополнительных доходов в бюджет Ханты-Мансийского автономного округа – Югры»:</w:t>
      </w:r>
    </w:p>
    <w:p w:rsidR="00C51E27" w:rsidRPr="00C51E27" w:rsidRDefault="00C51E27" w:rsidP="00C51E2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E27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 Положение о комиссии по мобилизации дополнительных доходов в бюджет города Покачи, утвержденное постановлением администрации города Покачи от 15.05.2015 №578 «О создании комиссии по мобилизации дополнительных доходов в бюджет города Покачи» (далее – Положение), следующие изменения:</w:t>
      </w:r>
    </w:p>
    <w:p w:rsidR="00C51E27" w:rsidRPr="00C51E27" w:rsidRDefault="00C51E27" w:rsidP="00C51E2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E27">
        <w:rPr>
          <w:rFonts w:ascii="Times New Roman" w:eastAsia="Times New Roman" w:hAnsi="Times New Roman" w:cs="Times New Roman"/>
          <w:sz w:val="27"/>
          <w:szCs w:val="27"/>
          <w:lang w:eastAsia="ru-RU"/>
        </w:rPr>
        <w:t>1) часть 2 статьи 5 Положения дополнить вторым абзацем следующего содержания:</w:t>
      </w:r>
    </w:p>
    <w:p w:rsidR="00C51E27" w:rsidRPr="00C51E27" w:rsidRDefault="00C51E27" w:rsidP="00C51E27">
      <w:pPr>
        <w:widowControl w:val="0"/>
        <w:tabs>
          <w:tab w:val="left" w:pos="90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E27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«При невозможности присутствия на заседании члена Комиссии для участия в работе Комиссии направляется лицо, исполняющее обязанности члена Комиссии по замещаемой должности</w:t>
      </w:r>
      <w:proofErr w:type="gramStart"/>
      <w:r w:rsidRPr="00C51E27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C51E27" w:rsidRPr="00C51E27" w:rsidRDefault="00C51E27" w:rsidP="00C51E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E27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постановление вступает в силу после его официального опубликования.</w:t>
      </w:r>
    </w:p>
    <w:p w:rsidR="00C51E27" w:rsidRPr="00C51E27" w:rsidRDefault="00C51E27" w:rsidP="00C51E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E27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опубликовать в газете «Покачёвский вестник».</w:t>
      </w:r>
    </w:p>
    <w:p w:rsidR="00C51E27" w:rsidRPr="00C51E27" w:rsidRDefault="00C51E27" w:rsidP="00C51E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1E27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за выполнением постановления возложить на первого заместителя главы города Покачи Ходулапову А.Е.</w:t>
      </w:r>
    </w:p>
    <w:p w:rsidR="00C51E27" w:rsidRPr="00C51E27" w:rsidRDefault="00C51E27" w:rsidP="00C51E27">
      <w:pPr>
        <w:widowControl w:val="0"/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E27" w:rsidRPr="00C51E27" w:rsidRDefault="00C51E27" w:rsidP="00C51E27">
      <w:pPr>
        <w:widowControl w:val="0"/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E27" w:rsidRPr="00C51E27" w:rsidRDefault="00C51E27" w:rsidP="00C51E27">
      <w:pPr>
        <w:widowControl w:val="0"/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1646" w:rsidRPr="00C51E27" w:rsidRDefault="0085709F" w:rsidP="00C51E27">
      <w:pPr>
        <w:widowControl w:val="0"/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города Покачи                                                                               В.И. Степура</w:t>
      </w:r>
    </w:p>
    <w:sectPr w:rsidR="00D31646" w:rsidRPr="00C51E27" w:rsidSect="00CA681B">
      <w:footnotePr>
        <w:pos w:val="beneathText"/>
      </w:footnotePr>
      <w:pgSz w:w="11905" w:h="16837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02"/>
    <w:rsid w:val="000B6480"/>
    <w:rsid w:val="0085709F"/>
    <w:rsid w:val="009A1C02"/>
    <w:rsid w:val="00C51E27"/>
    <w:rsid w:val="00D3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Ступницкая Виктория Викторовна</dc:creator>
  <cp:lastModifiedBy>Балчугова Вера Владимировна</cp:lastModifiedBy>
  <cp:revision>2</cp:revision>
  <dcterms:created xsi:type="dcterms:W3CDTF">2021-11-23T06:12:00Z</dcterms:created>
  <dcterms:modified xsi:type="dcterms:W3CDTF">2021-11-23T06:12:00Z</dcterms:modified>
</cp:coreProperties>
</file>