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99E" w:rsidRPr="0040699E" w:rsidRDefault="0040699E" w:rsidP="0040699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6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</w:t>
      </w:r>
    </w:p>
    <w:p w:rsidR="0040699E" w:rsidRPr="0040699E" w:rsidRDefault="0040699E" w:rsidP="0040699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6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постановлению администрации города Покачи</w:t>
      </w:r>
    </w:p>
    <w:p w:rsidR="0040699E" w:rsidRPr="0040699E" w:rsidRDefault="00DA2A9A" w:rsidP="0040699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от 22.06.2020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№ 500</w:t>
      </w:r>
    </w:p>
    <w:p w:rsidR="0040699E" w:rsidRPr="0040699E" w:rsidRDefault="0040699E" w:rsidP="0040699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0699E" w:rsidRPr="0040699E" w:rsidRDefault="0040699E" w:rsidP="0040699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0699E" w:rsidRPr="0040699E" w:rsidRDefault="0040699E" w:rsidP="0040699E">
      <w:pPr>
        <w:tabs>
          <w:tab w:val="center" w:pos="4677"/>
          <w:tab w:val="right" w:pos="9355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40699E">
        <w:rPr>
          <w:rFonts w:ascii="Times New Roman" w:eastAsia="Calibri" w:hAnsi="Times New Roman" w:cs="Times New Roman"/>
        </w:rPr>
        <w:t>Таблица 2</w:t>
      </w:r>
    </w:p>
    <w:p w:rsidR="0040699E" w:rsidRDefault="00BA4142" w:rsidP="0040699E">
      <w:pPr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BA4142">
        <w:rPr>
          <w:rFonts w:ascii="Times New Roman" w:eastAsia="Calibri" w:hAnsi="Times New Roman" w:cs="Times New Roman"/>
          <w:b/>
          <w:bCs/>
        </w:rPr>
        <w:t>Основные мероп</w:t>
      </w:r>
      <w:r>
        <w:rPr>
          <w:rFonts w:ascii="Times New Roman" w:eastAsia="Calibri" w:hAnsi="Times New Roman" w:cs="Times New Roman"/>
          <w:b/>
          <w:bCs/>
        </w:rPr>
        <w:t>риятия муниципальной программы «</w:t>
      </w:r>
      <w:r w:rsidRPr="00BA4142">
        <w:rPr>
          <w:rFonts w:ascii="Times New Roman" w:eastAsia="Calibri" w:hAnsi="Times New Roman" w:cs="Times New Roman"/>
          <w:b/>
          <w:bCs/>
        </w:rPr>
        <w:t>Разработка документов</w:t>
      </w:r>
      <w:r>
        <w:rPr>
          <w:rFonts w:ascii="Times New Roman" w:eastAsia="Calibri" w:hAnsi="Times New Roman" w:cs="Times New Roman"/>
          <w:b/>
          <w:bCs/>
        </w:rPr>
        <w:t xml:space="preserve"> градостроительного регулирован</w:t>
      </w:r>
      <w:r w:rsidRPr="00BA4142">
        <w:rPr>
          <w:rFonts w:ascii="Times New Roman" w:eastAsia="Calibri" w:hAnsi="Times New Roman" w:cs="Times New Roman"/>
          <w:b/>
          <w:bCs/>
        </w:rPr>
        <w:t>ия города Покачи на 201</w:t>
      </w:r>
      <w:r>
        <w:rPr>
          <w:rFonts w:ascii="Times New Roman" w:eastAsia="Calibri" w:hAnsi="Times New Roman" w:cs="Times New Roman"/>
          <w:b/>
          <w:bCs/>
        </w:rPr>
        <w:t>9-2025 годы и на период до 2030»</w:t>
      </w:r>
    </w:p>
    <w:p w:rsidR="00BA4142" w:rsidRPr="0040699E" w:rsidRDefault="00BA4142" w:rsidP="0040699E">
      <w:pPr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tbl>
      <w:tblPr>
        <w:tblW w:w="11321" w:type="dxa"/>
        <w:tblInd w:w="96" w:type="dxa"/>
        <w:tblLook w:val="04A0" w:firstRow="1" w:lastRow="0" w:firstColumn="1" w:lastColumn="0" w:noHBand="0" w:noVBand="1"/>
      </w:tblPr>
      <w:tblGrid>
        <w:gridCol w:w="590"/>
        <w:gridCol w:w="1407"/>
        <w:gridCol w:w="1276"/>
        <w:gridCol w:w="1418"/>
        <w:gridCol w:w="1275"/>
        <w:gridCol w:w="1276"/>
        <w:gridCol w:w="1134"/>
        <w:gridCol w:w="992"/>
        <w:gridCol w:w="992"/>
        <w:gridCol w:w="961"/>
      </w:tblGrid>
      <w:tr w:rsidR="00364889" w:rsidRPr="00364889" w:rsidTr="00364889">
        <w:trPr>
          <w:trHeight w:val="285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</w:t>
            </w:r>
            <w:proofErr w:type="gramEnd"/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Основное мероприятие (связь мероприятий с целевыми показателями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Исполнитель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Источники финансирования</w:t>
            </w:r>
          </w:p>
        </w:tc>
        <w:tc>
          <w:tcPr>
            <w:tcW w:w="66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Финансовые затраты на реализацию (рублей)</w:t>
            </w:r>
          </w:p>
        </w:tc>
      </w:tr>
      <w:tr w:rsidR="00364889" w:rsidRPr="00364889" w:rsidTr="00364889">
        <w:trPr>
          <w:trHeight w:val="38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всего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2022 год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2023-2030 год</w:t>
            </w:r>
          </w:p>
        </w:tc>
      </w:tr>
      <w:tr w:rsidR="00364889" w:rsidRPr="00364889" w:rsidTr="00364889">
        <w:trPr>
          <w:trHeight w:val="300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</w:t>
            </w:r>
          </w:p>
        </w:tc>
      </w:tr>
      <w:tr w:rsidR="00364889" w:rsidRPr="00364889" w:rsidTr="00364889">
        <w:trPr>
          <w:trHeight w:val="300"/>
        </w:trPr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3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Мероприятие I</w:t>
            </w:r>
          </w:p>
        </w:tc>
      </w:tr>
      <w:tr w:rsidR="00364889" w:rsidRPr="00364889" w:rsidTr="00364889">
        <w:trPr>
          <w:trHeight w:val="3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1.1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Стимулир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ование жилищного строительства </w:t>
            </w: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Разработка проектов планировки и проектов межевания территорий города Покачи)</w:t>
            </w:r>
            <w:r w:rsidR="004B4582" w:rsidRPr="004B458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 </w:t>
            </w:r>
            <w:r w:rsidR="004B4582" w:rsidRPr="0035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 &lt;1&gt;</w:t>
            </w:r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A2DA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24 170 235,01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6 349 456,06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7 941 052,63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9 409 263,16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A2DA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470 463,16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22 360 700,00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5 877 900,00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7 544 000,00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8 938 800,00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1 809 535,01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471 556,06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397 052,63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470 463,16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470 463,16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285"/>
        </w:trPr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Итого по мероприятию I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24 170 235,01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6 349 456,06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7 941 052,63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9 409 263,16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470 463,16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285"/>
        </w:trPr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285"/>
        </w:trPr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22 360 700,00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5 877 900,00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7 544 000,00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8 938 800,00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285"/>
        </w:trPr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1 809 535,01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471 556,06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397 052,63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470 463,16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470 463,16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570"/>
        </w:trPr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иные источники </w:t>
            </w:r>
            <w:proofErr w:type="spellStart"/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финанситрования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1321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Мероприятие II</w:t>
            </w:r>
          </w:p>
        </w:tc>
      </w:tr>
      <w:tr w:rsidR="00364889" w:rsidRPr="00364889" w:rsidTr="00364889">
        <w:trPr>
          <w:trHeight w:val="3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2.2.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4B4582" w:rsidRDefault="00364889" w:rsidP="00417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Количество работников Муниципального учреждения «Управление капитального строительства» администрации города Покачи, обеспечение функций которых осуществляется в составе программы "Разработка документов градостроительного регулирования города Покачи на 2019-2025 годы и на период до 2030" за счет средств местного бюджета</w:t>
            </w:r>
            <w:r w:rsidR="004B4582" w:rsidRPr="004B458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МУ "Управление капитального строительства"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29 587 524,05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10 479 624,05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6 369 300,00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6 369 300,00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6 369 300,00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29 587 524,05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10 479 624,05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6 369 300,00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6 369 300,00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6 369 300,00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106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285"/>
        </w:trPr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Итого по мероприятию II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29 587 524,05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10 479 624,05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6 369 300,00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6 369 300,00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6 369 300,00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285"/>
        </w:trPr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285"/>
        </w:trPr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285"/>
        </w:trPr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29 587 524,05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10 479 624,05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6 369 300,00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6 369 300,00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6 369 300,00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285"/>
        </w:trPr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1321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Мероприятие III</w:t>
            </w:r>
          </w:p>
        </w:tc>
      </w:tr>
      <w:tr w:rsidR="00364889" w:rsidRPr="00364889" w:rsidTr="00364889">
        <w:trPr>
          <w:trHeight w:val="3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3.1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4B4582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Разработка документов местных нормативов градостроительного регулирования</w:t>
            </w:r>
            <w:r w:rsidR="004B4582" w:rsidRPr="004B458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 </w:t>
            </w:r>
            <w:r w:rsidR="004B4582" w:rsidRPr="0035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&lt;1&gt;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285"/>
        </w:trPr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Итого по мероприятию III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285"/>
        </w:trPr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285"/>
        </w:trPr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285"/>
        </w:trPr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285"/>
        </w:trPr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Итого по подпрограмме IV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364889" w:rsidRPr="00364889" w:rsidTr="00364889">
        <w:trPr>
          <w:trHeight w:val="25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364889" w:rsidRPr="00364889" w:rsidTr="00364889">
        <w:trPr>
          <w:trHeight w:val="3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Итого по Программе: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53 757 759,06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16 829 080,11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14 310 352,63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15 778 563,16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6 839 763,16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5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867A2E">
        <w:trPr>
          <w:trHeight w:val="4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22 360 700,00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5 877 900,00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7 544 000,00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8 938 800,00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867A2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31 397 059,06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10 951 180,11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6 766 352,63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6 839 763,16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6 839 763,16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49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 том числе по проектам, портфелям проектов города Покачи (в том числе направленные на реализацию национальных и федеральных проектов Российской Федерации)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66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465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54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15"/>
        </w:trPr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510"/>
        </w:trPr>
        <w:tc>
          <w:tcPr>
            <w:tcW w:w="1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Проекты, портфели проектов города Покач</w:t>
            </w:r>
            <w:proofErr w:type="gramStart"/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и(</w:t>
            </w:r>
            <w:proofErr w:type="gramEnd"/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 том числе направленные на реализацию национальных и федеральных проектов Российской Федерации):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51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 том числе инвестиции в объекты муниципальной собственности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Инвестиции в объекты муниципальной собственности (за исключением инвестиций в объекты муниципальной собственности по проектам, портфелям проектов автономного округа)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Прочие расходы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53 757 759,06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16 829 080,11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14 310 352,63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15 778 563,16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6 839 763,16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22 360 700,00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5 877 900,00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7 544 000,00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8 938 800,00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31 397 059,06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10 951 180,11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6 766 352,63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6 839 763,16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6 839 763,16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Ответственный исполнитель отдел архитектуры и градостроительства администрации города Покачи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23 699 771,85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6 349 456,06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7 941 052,63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9 409 263,16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9 409 263,16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22 360 700,00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5 877 900,00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7 544 000,00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8 938 800,00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8 938 800,00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1809535,01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471 556,06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397 052,63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470 463,16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470 463,16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Соисполнитель 1 Муниципальное учреждение «Управление капитального строительства» администрации </w:t>
            </w:r>
            <w:proofErr w:type="spellStart"/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грородав</w:t>
            </w:r>
            <w:proofErr w:type="spellEnd"/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Покачи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23 218 224,05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10 479 624,05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6 369 300,00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6 369 300,00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6 369 300,00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29 587 524,05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10 479 624,05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6 369 300,00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6 369 300,00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6 369 300,00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364889" w:rsidRPr="00364889" w:rsidTr="00364889">
        <w:trPr>
          <w:trHeight w:val="300"/>
        </w:trPr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 т.д.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889" w:rsidRPr="00364889" w:rsidRDefault="00364889" w:rsidP="0036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648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</w:tbl>
    <w:p w:rsidR="00A54379" w:rsidRPr="00BA4142" w:rsidRDefault="00DA2A9A">
      <w:pPr>
        <w:rPr>
          <w:sz w:val="12"/>
          <w:szCs w:val="12"/>
        </w:rPr>
      </w:pPr>
    </w:p>
    <w:sectPr w:rsidR="00A54379" w:rsidRPr="00BA4142" w:rsidSect="00BA4142">
      <w:pgSz w:w="11906" w:h="16838"/>
      <w:pgMar w:top="1134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083A"/>
    <w:rsid w:val="0003609D"/>
    <w:rsid w:val="000C0D70"/>
    <w:rsid w:val="00115BEE"/>
    <w:rsid w:val="001728C5"/>
    <w:rsid w:val="002043D0"/>
    <w:rsid w:val="003254C0"/>
    <w:rsid w:val="00364889"/>
    <w:rsid w:val="003A2DA9"/>
    <w:rsid w:val="003B6009"/>
    <w:rsid w:val="0040699E"/>
    <w:rsid w:val="004177E2"/>
    <w:rsid w:val="004B4582"/>
    <w:rsid w:val="00500E93"/>
    <w:rsid w:val="0060374F"/>
    <w:rsid w:val="006461C2"/>
    <w:rsid w:val="0064760E"/>
    <w:rsid w:val="00867A2E"/>
    <w:rsid w:val="0092160C"/>
    <w:rsid w:val="00A13D7D"/>
    <w:rsid w:val="00A44430"/>
    <w:rsid w:val="00AE10A5"/>
    <w:rsid w:val="00B4083A"/>
    <w:rsid w:val="00BA4142"/>
    <w:rsid w:val="00CD2D87"/>
    <w:rsid w:val="00D24A12"/>
    <w:rsid w:val="00D56E65"/>
    <w:rsid w:val="00DA2A9A"/>
    <w:rsid w:val="00F012FF"/>
    <w:rsid w:val="00F66C50"/>
    <w:rsid w:val="00FF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nDkDkKizxfYv5UJWMzoBE67cAIVPhSIE3VTD2Po9FVo=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Fc0Xh3lnWV53sKwuUSLjI+bkTzGOJ/OXGk2i+5hLZrM=</DigestValue>
    </Reference>
  </SignedInfo>
  <SignatureValue>x01f+bPkfbSGM+tok+7FhxKVlwMKCSQTuv9ZjZ31pZqZvzTal5F2vba21PddSBcn
as3tToNwnTfLgEQLrIB/rg==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y1mNjnJtMgga+UDL7vc4NIx+eoo=
</DigestValue>
      </Reference>
      <Reference URI="/word/styles.xml?ContentType=application/vnd.openxmlformats-officedocument.wordprocessingml.styles+xml">
        <DigestMethod Algorithm="http://www.w3.org/2000/09/xmldsig#sha1"/>
        <DigestValue>mnq8xZe7Fm7bai+d1O/XlnENg3M=
</DigestValue>
      </Reference>
      <Reference URI="/word/stylesWithEffects.xml?ContentType=application/vnd.ms-word.stylesWithEffects+xml">
        <DigestMethod Algorithm="http://www.w3.org/2000/09/xmldsig#sha1"/>
        <DigestValue>VRRuJeiSmZJ/PDWOQ2bRvAt+Okg=
</DigestValue>
      </Reference>
      <Reference URI="/word/webSettings.xml?ContentType=application/vnd.openxmlformats-officedocument.wordprocessingml.webSettings+xml">
        <DigestMethod Algorithm="http://www.w3.org/2000/09/xmldsig#sha1"/>
        <DigestValue>RB06ptZXDwbvh5f9OHc8NblySK4=
</DigestValue>
      </Reference>
      <Reference URI="/word/settings.xml?ContentType=application/vnd.openxmlformats-officedocument.wordprocessingml.settings+xml">
        <DigestMethod Algorithm="http://www.w3.org/2000/09/xmldsig#sha1"/>
        <DigestValue>oK8ySU6hHUqqSTDccbfjNazx2WA=
</DigestValue>
      </Reference>
      <Reference URI="/word/document.xml?ContentType=application/vnd.openxmlformats-officedocument.wordprocessingml.document.main+xml">
        <DigestMethod Algorithm="http://www.w3.org/2000/09/xmldsig#sha1"/>
        <DigestValue>eGpxaqIYhjMPyCQKN8h3xixtM5s=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kZrV7npjzmqODIIrxv2p8eb8oNU=
</DigestValue>
      </Reference>
    </Manifest>
    <SignatureProperties>
      <SignatureProperty Id="idSignatureTime" Target="#idPackageSignature">
        <mdssi:SignatureTime>
          <mdssi:Format>YYYY-MM-DDThh:mm:ssTZD</mdssi:Format>
          <mdssi:Value>2020-06-23T03:57:16Z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2020-06-23T03:57:16Z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D5633-532A-44AF-B515-D2E4444D3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Комар</dc:creator>
  <cp:keywords/>
  <dc:description/>
  <cp:lastModifiedBy>Гришина Надежда Евгеньевна</cp:lastModifiedBy>
  <cp:revision>22</cp:revision>
  <cp:lastPrinted>2020-06-02T06:14:00Z</cp:lastPrinted>
  <dcterms:created xsi:type="dcterms:W3CDTF">2020-04-04T11:28:00Z</dcterms:created>
  <dcterms:modified xsi:type="dcterms:W3CDTF">2020-06-23T03:57:00Z</dcterms:modified>
</cp:coreProperties>
</file>